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29" w:rsidRPr="00C23829" w:rsidRDefault="00C23829" w:rsidP="00C2382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C23829">
        <w:rPr>
          <w:rFonts w:ascii="Times New Roman" w:eastAsia="Times New Roman" w:hAnsi="Times New Roman" w:cs="Times New Roman"/>
        </w:rPr>
        <w:t xml:space="preserve">Приложение № 1 </w:t>
      </w:r>
    </w:p>
    <w:p w:rsidR="00C23829" w:rsidRPr="00C23829" w:rsidRDefault="00C23829" w:rsidP="00C2382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C23829">
        <w:rPr>
          <w:rFonts w:ascii="Times New Roman" w:eastAsia="Times New Roman" w:hAnsi="Times New Roman" w:cs="Times New Roman"/>
        </w:rPr>
        <w:t xml:space="preserve">к Решению Тираспольского городского Совета </w:t>
      </w:r>
    </w:p>
    <w:p w:rsidR="005D7176" w:rsidRDefault="00380B3E" w:rsidP="00C23829">
      <w:pPr>
        <w:pStyle w:val="headertext"/>
        <w:spacing w:before="0" w:beforeAutospacing="0" w:after="0" w:afterAutospacing="0" w:line="276" w:lineRule="auto"/>
        <w:ind w:firstLine="851"/>
        <w:jc w:val="right"/>
      </w:pPr>
      <w:r>
        <w:rPr>
          <w:rFonts w:eastAsia="Times New Roman"/>
        </w:rPr>
        <w:t xml:space="preserve">народных депутатов № 18 </w:t>
      </w:r>
      <w:bookmarkStart w:id="0" w:name="_GoBack"/>
      <w:bookmarkEnd w:id="0"/>
      <w:r w:rsidR="00C23829">
        <w:rPr>
          <w:rFonts w:eastAsia="Times New Roman"/>
        </w:rPr>
        <w:t>от 29 апреля 2021 г.</w:t>
      </w: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C23829">
      <w:pPr>
        <w:pStyle w:val="headertext"/>
        <w:spacing w:before="0" w:beforeAutospacing="0" w:after="0" w:afterAutospacing="0" w:line="276" w:lineRule="auto"/>
        <w:jc w:val="both"/>
      </w:pPr>
    </w:p>
    <w:p w:rsidR="00C23829" w:rsidRDefault="00C23829" w:rsidP="00C23829">
      <w:pPr>
        <w:pStyle w:val="headertext"/>
        <w:spacing w:before="0" w:beforeAutospacing="0" w:after="0" w:afterAutospacing="0" w:line="276" w:lineRule="auto"/>
        <w:jc w:val="both"/>
      </w:pPr>
    </w:p>
    <w:p w:rsidR="005D7176" w:rsidRDefault="005D7176" w:rsidP="00C23829">
      <w:pPr>
        <w:pStyle w:val="headertext"/>
        <w:spacing w:before="0" w:beforeAutospacing="0" w:after="0" w:afterAutospacing="0" w:line="276" w:lineRule="auto"/>
        <w:jc w:val="both"/>
      </w:pPr>
    </w:p>
    <w:p w:rsidR="0099093F" w:rsidRDefault="0099093F" w:rsidP="005D7176">
      <w:pPr>
        <w:pStyle w:val="headertext"/>
        <w:spacing w:before="0" w:beforeAutospacing="0" w:after="0" w:afterAutospacing="0" w:line="276" w:lineRule="auto"/>
        <w:ind w:firstLine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КОНЦЕПЦИЯ</w:t>
      </w:r>
      <w:r w:rsidR="005D7176" w:rsidRPr="002B6608">
        <w:rPr>
          <w:b/>
          <w:sz w:val="40"/>
          <w:szCs w:val="40"/>
        </w:rPr>
        <w:t xml:space="preserve"> </w:t>
      </w: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center"/>
        <w:rPr>
          <w:b/>
          <w:sz w:val="40"/>
          <w:szCs w:val="40"/>
        </w:rPr>
      </w:pPr>
      <w:r w:rsidRPr="002B6608">
        <w:rPr>
          <w:b/>
          <w:sz w:val="40"/>
          <w:szCs w:val="40"/>
        </w:rPr>
        <w:t xml:space="preserve">СОЦИАЛЬНО-ЭКОНОМИЧЕСКОГО </w:t>
      </w:r>
    </w:p>
    <w:p w:rsidR="005D7176" w:rsidRPr="002B6608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center"/>
        <w:rPr>
          <w:b/>
          <w:sz w:val="40"/>
          <w:szCs w:val="40"/>
        </w:rPr>
      </w:pPr>
      <w:r w:rsidRPr="002B6608">
        <w:rPr>
          <w:b/>
          <w:sz w:val="40"/>
          <w:szCs w:val="40"/>
        </w:rPr>
        <w:t xml:space="preserve">РАЗВИТИЯ ГОРОДА ТИРАСПОЛЬ НА </w:t>
      </w:r>
      <w:r w:rsidRPr="002B1B57">
        <w:rPr>
          <w:b/>
          <w:sz w:val="40"/>
          <w:szCs w:val="40"/>
        </w:rPr>
        <w:t xml:space="preserve">ПЕРИОД </w:t>
      </w:r>
      <w:r w:rsidR="008710AD" w:rsidRPr="002B1B57">
        <w:rPr>
          <w:b/>
          <w:sz w:val="40"/>
          <w:szCs w:val="40"/>
        </w:rPr>
        <w:t>202</w:t>
      </w:r>
      <w:r w:rsidR="002B1B57" w:rsidRPr="002B1B57">
        <w:rPr>
          <w:b/>
          <w:sz w:val="40"/>
          <w:szCs w:val="40"/>
        </w:rPr>
        <w:t>1</w:t>
      </w:r>
      <w:r w:rsidR="008710AD" w:rsidRPr="002B1B57">
        <w:rPr>
          <w:b/>
          <w:sz w:val="40"/>
          <w:szCs w:val="40"/>
        </w:rPr>
        <w:t>-</w:t>
      </w:r>
      <w:r w:rsidRPr="002B1B57">
        <w:rPr>
          <w:b/>
          <w:sz w:val="40"/>
          <w:szCs w:val="40"/>
        </w:rPr>
        <w:t>2026 ГОД</w:t>
      </w: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6C73EF">
      <w:pPr>
        <w:pStyle w:val="headertext"/>
        <w:spacing w:before="0" w:beforeAutospacing="0" w:after="0" w:afterAutospacing="0" w:line="276" w:lineRule="auto"/>
        <w:ind w:firstLine="567"/>
        <w:rPr>
          <w:b/>
          <w:i/>
        </w:rPr>
      </w:pPr>
      <w:r w:rsidRPr="00AB3D31">
        <w:rPr>
          <w:b/>
          <w:i/>
        </w:rPr>
        <w:lastRenderedPageBreak/>
        <w:t>ОГЛАВЛЕНИЕ:</w:t>
      </w:r>
    </w:p>
    <w:p w:rsidR="006C73EF" w:rsidRDefault="006C73EF" w:rsidP="006C73EF">
      <w:pPr>
        <w:pStyle w:val="headertext"/>
        <w:spacing w:before="0" w:beforeAutospacing="0" w:after="0" w:afterAutospacing="0" w:line="276" w:lineRule="auto"/>
        <w:ind w:firstLine="567"/>
        <w:rPr>
          <w:b/>
          <w:i/>
        </w:rPr>
      </w:pPr>
    </w:p>
    <w:p w:rsidR="002B1B57" w:rsidRDefault="005D7176" w:rsidP="007C69B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 w:rsidRPr="002B1B57">
        <w:rPr>
          <w:b/>
          <w:i/>
        </w:rPr>
        <w:t>Введение</w:t>
      </w:r>
      <w:r w:rsidR="00BC183A">
        <w:rPr>
          <w:b/>
          <w:i/>
        </w:rPr>
        <w:t>.</w:t>
      </w:r>
    </w:p>
    <w:p w:rsidR="005D7176" w:rsidRPr="002B1B57" w:rsidRDefault="005D7176" w:rsidP="007C69B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 w:rsidRPr="002B1B57">
        <w:rPr>
          <w:b/>
          <w:i/>
        </w:rPr>
        <w:t xml:space="preserve">Анализ текущей конкурентоспособности </w:t>
      </w:r>
      <w:r w:rsidR="00BD5264">
        <w:rPr>
          <w:b/>
          <w:i/>
        </w:rPr>
        <w:t xml:space="preserve">города </w:t>
      </w:r>
      <w:r w:rsidRPr="002B1B57">
        <w:rPr>
          <w:b/>
          <w:i/>
        </w:rPr>
        <w:t>Тираспол</w:t>
      </w:r>
      <w:r w:rsidR="00BD5264">
        <w:rPr>
          <w:b/>
          <w:i/>
        </w:rPr>
        <w:t>ь</w:t>
      </w:r>
      <w:r w:rsidR="00BC183A">
        <w:rPr>
          <w:b/>
          <w:i/>
        </w:rPr>
        <w:t>:</w:t>
      </w:r>
    </w:p>
    <w:p w:rsidR="005047D9" w:rsidRPr="00DB2713" w:rsidRDefault="007C69B6" w:rsidP="00A444FC">
      <w:pPr>
        <w:pStyle w:val="headertext"/>
        <w:tabs>
          <w:tab w:val="left" w:pos="993"/>
        </w:tabs>
        <w:spacing w:before="0" w:beforeAutospacing="0" w:after="0" w:afterAutospacing="0" w:line="276" w:lineRule="auto"/>
        <w:ind w:left="284" w:firstLine="567"/>
        <w:jc w:val="both"/>
        <w:rPr>
          <w:b/>
          <w:i/>
        </w:rPr>
      </w:pPr>
      <w:r>
        <w:t>- </w:t>
      </w:r>
      <w:r w:rsidR="005D7176">
        <w:rPr>
          <w:lang w:val="en-US"/>
        </w:rPr>
        <w:t>SWOT</w:t>
      </w:r>
      <w:r w:rsidR="005D7176" w:rsidRPr="00D82986">
        <w:t xml:space="preserve"> – </w:t>
      </w:r>
      <w:r w:rsidR="005D7176">
        <w:t>анали</w:t>
      </w:r>
      <w:r w:rsidR="005D7176" w:rsidRPr="00031A23">
        <w:t>з</w:t>
      </w:r>
      <w:r w:rsidR="005D7176" w:rsidRPr="00031A23">
        <w:rPr>
          <w:i/>
        </w:rPr>
        <w:t>.</w:t>
      </w:r>
    </w:p>
    <w:p w:rsidR="005D7176" w:rsidRDefault="005D7176" w:rsidP="007C69B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 w:rsidRPr="00AB3D31">
        <w:rPr>
          <w:b/>
          <w:i/>
        </w:rPr>
        <w:t xml:space="preserve">Миссия и главная цель развития </w:t>
      </w:r>
      <w:r w:rsidR="006C73EF">
        <w:rPr>
          <w:b/>
          <w:i/>
        </w:rPr>
        <w:t>города Тирасполь</w:t>
      </w:r>
      <w:r w:rsidR="00BC183A">
        <w:rPr>
          <w:b/>
          <w:i/>
        </w:rPr>
        <w:t>.</w:t>
      </w:r>
    </w:p>
    <w:p w:rsidR="005D7176" w:rsidRDefault="005D7176" w:rsidP="007C69B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 w:rsidRPr="00AB3D31">
        <w:rPr>
          <w:b/>
          <w:i/>
        </w:rPr>
        <w:t xml:space="preserve">Стратегические </w:t>
      </w:r>
      <w:r w:rsidR="006C73EF">
        <w:rPr>
          <w:b/>
          <w:i/>
        </w:rPr>
        <w:t>приоритеты</w:t>
      </w:r>
      <w:r>
        <w:rPr>
          <w:b/>
          <w:i/>
        </w:rPr>
        <w:t xml:space="preserve"> и направления развития (векторы развития) отраслей экономики и социальной сферы</w:t>
      </w:r>
      <w:r w:rsidR="005250CC">
        <w:rPr>
          <w:b/>
          <w:i/>
        </w:rPr>
        <w:t>:</w:t>
      </w:r>
    </w:p>
    <w:p w:rsidR="005D7176" w:rsidRPr="005A1B98" w:rsidRDefault="005A1B98" w:rsidP="00A444FC">
      <w:pPr>
        <w:tabs>
          <w:tab w:val="left" w:pos="851"/>
          <w:tab w:val="left" w:pos="993"/>
          <w:tab w:val="left" w:pos="1276"/>
        </w:tabs>
        <w:spacing w:line="276" w:lineRule="auto"/>
        <w:ind w:left="284" w:firstLine="567"/>
        <w:rPr>
          <w:rFonts w:ascii="Times New Roman" w:hAnsi="Times New Roman" w:cs="Times New Roman"/>
        </w:rPr>
      </w:pPr>
      <w:r w:rsidRPr="005A1B98">
        <w:rPr>
          <w:rFonts w:ascii="Times New Roman" w:hAnsi="Times New Roman" w:cs="Times New Roman"/>
        </w:rPr>
        <w:t>-</w:t>
      </w:r>
      <w:r w:rsidR="007C69B6">
        <w:rPr>
          <w:rFonts w:ascii="Times New Roman" w:hAnsi="Times New Roman" w:cs="Times New Roman"/>
        </w:rPr>
        <w:t> </w:t>
      </w:r>
      <w:r w:rsidR="00742CBF" w:rsidRPr="005A1B98">
        <w:rPr>
          <w:rFonts w:ascii="Times New Roman" w:hAnsi="Times New Roman" w:cs="Times New Roman"/>
        </w:rPr>
        <w:t>формирование благоприятной социальной среды, обеспечивающей всестороннее развитие личности на основе образования, культуры, здорового образа жизни и спорта</w:t>
      </w:r>
      <w:r w:rsidR="005250CC" w:rsidRPr="005A1B98">
        <w:rPr>
          <w:rFonts w:ascii="Times New Roman" w:hAnsi="Times New Roman" w:cs="Times New Roman"/>
        </w:rPr>
        <w:t>;</w:t>
      </w:r>
    </w:p>
    <w:p w:rsidR="00742CBF" w:rsidRPr="005A1B98" w:rsidRDefault="005A1B98" w:rsidP="00A444FC">
      <w:pPr>
        <w:tabs>
          <w:tab w:val="left" w:pos="993"/>
          <w:tab w:val="left" w:pos="1276"/>
        </w:tabs>
        <w:spacing w:line="276" w:lineRule="auto"/>
        <w:ind w:left="284" w:firstLine="567"/>
        <w:rPr>
          <w:rFonts w:ascii="Times New Roman" w:hAnsi="Times New Roman" w:cs="Times New Roman"/>
        </w:rPr>
      </w:pPr>
      <w:r w:rsidRPr="005A1B98">
        <w:rPr>
          <w:rFonts w:ascii="Times New Roman" w:hAnsi="Times New Roman" w:cs="Times New Roman"/>
        </w:rPr>
        <w:t>-</w:t>
      </w:r>
      <w:r w:rsidR="007C69B6">
        <w:rPr>
          <w:rFonts w:ascii="Times New Roman" w:hAnsi="Times New Roman" w:cs="Times New Roman"/>
        </w:rPr>
        <w:t> </w:t>
      </w:r>
      <w:r w:rsidR="00742CBF" w:rsidRPr="005A1B98">
        <w:rPr>
          <w:rFonts w:ascii="Times New Roman" w:hAnsi="Times New Roman" w:cs="Times New Roman"/>
        </w:rPr>
        <w:t xml:space="preserve">благоустройство города, создание надежной, удобной и </w:t>
      </w:r>
      <w:proofErr w:type="spellStart"/>
      <w:r w:rsidR="00742CBF" w:rsidRPr="005A1B98">
        <w:rPr>
          <w:rFonts w:ascii="Times New Roman" w:hAnsi="Times New Roman" w:cs="Times New Roman"/>
        </w:rPr>
        <w:t>низкозатратной</w:t>
      </w:r>
      <w:proofErr w:type="spellEnd"/>
      <w:r w:rsidR="00742CBF" w:rsidRPr="005A1B98">
        <w:rPr>
          <w:rFonts w:ascii="Times New Roman" w:hAnsi="Times New Roman" w:cs="Times New Roman"/>
        </w:rPr>
        <w:t xml:space="preserve"> среды жизнедеятельности</w:t>
      </w:r>
      <w:r w:rsidR="005250CC" w:rsidRPr="005A1B98">
        <w:rPr>
          <w:rFonts w:ascii="Times New Roman" w:hAnsi="Times New Roman" w:cs="Times New Roman"/>
        </w:rPr>
        <w:t>;</w:t>
      </w:r>
    </w:p>
    <w:p w:rsidR="00742CBF" w:rsidRPr="005A1B98" w:rsidRDefault="005A1B98" w:rsidP="00A444FC">
      <w:pPr>
        <w:tabs>
          <w:tab w:val="left" w:pos="993"/>
          <w:tab w:val="left" w:pos="1276"/>
        </w:tabs>
        <w:spacing w:line="276" w:lineRule="auto"/>
        <w:ind w:left="284" w:firstLine="567"/>
        <w:rPr>
          <w:rFonts w:ascii="Times New Roman" w:hAnsi="Times New Roman" w:cs="Times New Roman"/>
        </w:rPr>
      </w:pPr>
      <w:r w:rsidRPr="005A1B98">
        <w:rPr>
          <w:rFonts w:ascii="Times New Roman" w:hAnsi="Times New Roman" w:cs="Times New Roman"/>
        </w:rPr>
        <w:t>-</w:t>
      </w:r>
      <w:r w:rsidR="007C69B6">
        <w:rPr>
          <w:rFonts w:ascii="Times New Roman" w:hAnsi="Times New Roman" w:cs="Times New Roman"/>
        </w:rPr>
        <w:t> </w:t>
      </w:r>
      <w:r w:rsidR="00742CBF" w:rsidRPr="005A1B98">
        <w:rPr>
          <w:rFonts w:ascii="Times New Roman" w:hAnsi="Times New Roman" w:cs="Times New Roman"/>
        </w:rPr>
        <w:t>создание многопрофильной городской экономики, развитие малого и среднего бизнеса, сферы услуг</w:t>
      </w:r>
      <w:r w:rsidR="005250CC" w:rsidRPr="005A1B98">
        <w:rPr>
          <w:rFonts w:ascii="Times New Roman" w:hAnsi="Times New Roman" w:cs="Times New Roman"/>
        </w:rPr>
        <w:t>;</w:t>
      </w:r>
      <w:r w:rsidR="00742CBF" w:rsidRPr="005A1B98">
        <w:rPr>
          <w:rFonts w:ascii="Times New Roman" w:hAnsi="Times New Roman" w:cs="Times New Roman"/>
        </w:rPr>
        <w:t xml:space="preserve"> </w:t>
      </w:r>
    </w:p>
    <w:p w:rsidR="005047D9" w:rsidRPr="00EE45EE" w:rsidRDefault="005A1B98" w:rsidP="00A444FC">
      <w:pPr>
        <w:tabs>
          <w:tab w:val="left" w:pos="993"/>
          <w:tab w:val="left" w:pos="1276"/>
        </w:tabs>
        <w:spacing w:line="276" w:lineRule="auto"/>
        <w:ind w:left="284" w:firstLine="567"/>
        <w:rPr>
          <w:rFonts w:ascii="Times New Roman" w:hAnsi="Times New Roman" w:cs="Times New Roman"/>
        </w:rPr>
      </w:pPr>
      <w:r w:rsidRPr="005A1B98">
        <w:rPr>
          <w:rFonts w:ascii="Times New Roman" w:hAnsi="Times New Roman" w:cs="Times New Roman"/>
        </w:rPr>
        <w:t>-</w:t>
      </w:r>
      <w:r w:rsidR="00031A23">
        <w:rPr>
          <w:rFonts w:ascii="Times New Roman" w:hAnsi="Times New Roman" w:cs="Times New Roman"/>
        </w:rPr>
        <w:t> </w:t>
      </w:r>
      <w:r w:rsidR="00742CBF" w:rsidRPr="005A1B98">
        <w:rPr>
          <w:rFonts w:ascii="Times New Roman" w:hAnsi="Times New Roman" w:cs="Times New Roman"/>
        </w:rPr>
        <w:t>формирование открытого, современного гражданского общества</w:t>
      </w:r>
      <w:r w:rsidR="00BC183A">
        <w:rPr>
          <w:rFonts w:ascii="Times New Roman" w:hAnsi="Times New Roman" w:cs="Times New Roman"/>
        </w:rPr>
        <w:t>.</w:t>
      </w:r>
      <w:r w:rsidR="00742CBF">
        <w:rPr>
          <w:b/>
          <w:i/>
        </w:rPr>
        <w:t xml:space="preserve"> </w:t>
      </w:r>
    </w:p>
    <w:p w:rsidR="005047D9" w:rsidRPr="002B1B57" w:rsidRDefault="002B1B57" w:rsidP="00D863E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 w:rsidRPr="002B1B57">
        <w:rPr>
          <w:b/>
          <w:i/>
        </w:rPr>
        <w:t>З</w:t>
      </w:r>
      <w:r w:rsidR="005D7176" w:rsidRPr="002B1B57">
        <w:rPr>
          <w:b/>
          <w:i/>
        </w:rPr>
        <w:t>адачи, основные методы решения, ожидаемые результаты системы приоритетных направлений (векторов развития)</w:t>
      </w:r>
      <w:r w:rsidR="00BC183A">
        <w:rPr>
          <w:b/>
          <w:i/>
        </w:rPr>
        <w:t>.</w:t>
      </w:r>
    </w:p>
    <w:p w:rsidR="005D7176" w:rsidRDefault="005D7176" w:rsidP="00D863E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>
        <w:rPr>
          <w:b/>
          <w:i/>
        </w:rPr>
        <w:t xml:space="preserve">Механизм реализации </w:t>
      </w:r>
      <w:r w:rsidR="00240579">
        <w:rPr>
          <w:b/>
          <w:i/>
        </w:rPr>
        <w:t>Концепции</w:t>
      </w:r>
      <w:r w:rsidR="00BC183A">
        <w:rPr>
          <w:b/>
          <w:i/>
        </w:rPr>
        <w:t>.</w:t>
      </w:r>
    </w:p>
    <w:p w:rsidR="005D7176" w:rsidRPr="00EE45EE" w:rsidRDefault="005D7176" w:rsidP="00D863E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284" w:firstLine="283"/>
        <w:jc w:val="both"/>
        <w:rPr>
          <w:b/>
          <w:i/>
        </w:rPr>
      </w:pPr>
      <w:r w:rsidRPr="00EE45EE">
        <w:rPr>
          <w:b/>
          <w:i/>
        </w:rPr>
        <w:t>Перечень</w:t>
      </w:r>
      <w:r>
        <w:rPr>
          <w:b/>
          <w:i/>
        </w:rPr>
        <w:t xml:space="preserve"> целевых </w:t>
      </w:r>
      <w:r w:rsidR="005619E8">
        <w:rPr>
          <w:b/>
          <w:i/>
        </w:rPr>
        <w:t>индикаторов</w:t>
      </w:r>
      <w:r w:rsidRPr="00EE45EE">
        <w:rPr>
          <w:b/>
          <w:i/>
        </w:rPr>
        <w:t xml:space="preserve"> для мониторинга эффективности реализации </w:t>
      </w:r>
      <w:r w:rsidR="00240579">
        <w:rPr>
          <w:b/>
          <w:i/>
        </w:rPr>
        <w:t>Концепции</w:t>
      </w:r>
      <w:r w:rsidR="00BC183A">
        <w:rPr>
          <w:b/>
          <w:i/>
        </w:rPr>
        <w:t>.</w:t>
      </w: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1276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1276"/>
        <w:jc w:val="both"/>
      </w:pPr>
    </w:p>
    <w:p w:rsidR="005D7176" w:rsidRDefault="005D7176" w:rsidP="005D7176">
      <w:pPr>
        <w:pStyle w:val="headertext"/>
        <w:tabs>
          <w:tab w:val="left" w:pos="1276"/>
        </w:tabs>
        <w:spacing w:before="0" w:beforeAutospacing="0" w:after="0" w:afterAutospacing="0" w:line="276" w:lineRule="auto"/>
        <w:ind w:firstLine="13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240579" w:rsidRDefault="00240579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240579" w:rsidRDefault="00240579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headertext"/>
        <w:spacing w:before="0" w:beforeAutospacing="0" w:after="0" w:afterAutospacing="0" w:line="276" w:lineRule="auto"/>
        <w:ind w:firstLine="851"/>
        <w:jc w:val="both"/>
      </w:pPr>
    </w:p>
    <w:p w:rsidR="005D7176" w:rsidRDefault="005D7176" w:rsidP="005D7176">
      <w:pPr>
        <w:pStyle w:val="formattext"/>
        <w:spacing w:before="0" w:beforeAutospacing="0" w:after="0" w:afterAutospacing="0" w:line="276" w:lineRule="auto"/>
        <w:ind w:firstLine="851"/>
        <w:jc w:val="right"/>
        <w:rPr>
          <w:highlight w:val="yellow"/>
        </w:rPr>
      </w:pPr>
    </w:p>
    <w:p w:rsidR="005D7176" w:rsidRDefault="005D7176" w:rsidP="005D7176">
      <w:pPr>
        <w:pStyle w:val="formattext"/>
        <w:spacing w:before="0" w:beforeAutospacing="0" w:after="0" w:afterAutospacing="0" w:line="276" w:lineRule="auto"/>
        <w:ind w:firstLine="851"/>
        <w:jc w:val="center"/>
        <w:rPr>
          <w:b/>
          <w:i/>
          <w:sz w:val="32"/>
          <w:szCs w:val="32"/>
        </w:rPr>
      </w:pPr>
    </w:p>
    <w:p w:rsidR="005D7176" w:rsidRDefault="005D7176" w:rsidP="005D7176">
      <w:pPr>
        <w:pStyle w:val="formattext"/>
        <w:spacing w:before="0" w:beforeAutospacing="0" w:after="0" w:afterAutospacing="0" w:line="276" w:lineRule="auto"/>
        <w:ind w:firstLine="851"/>
        <w:jc w:val="center"/>
        <w:rPr>
          <w:b/>
          <w:i/>
          <w:sz w:val="32"/>
          <w:szCs w:val="32"/>
        </w:rPr>
      </w:pPr>
    </w:p>
    <w:p w:rsidR="005D7176" w:rsidRDefault="005D7176" w:rsidP="005D7176">
      <w:pPr>
        <w:pStyle w:val="formattext"/>
        <w:spacing w:before="0" w:beforeAutospacing="0" w:after="0" w:afterAutospacing="0" w:line="276" w:lineRule="auto"/>
        <w:ind w:firstLine="851"/>
        <w:jc w:val="center"/>
        <w:rPr>
          <w:b/>
          <w:i/>
          <w:sz w:val="32"/>
          <w:szCs w:val="32"/>
        </w:rPr>
        <w:sectPr w:rsidR="005D7176" w:rsidSect="00F65C05">
          <w:pgSz w:w="11900" w:h="16800"/>
          <w:pgMar w:top="1440" w:right="800" w:bottom="1440" w:left="1134" w:header="720" w:footer="720" w:gutter="0"/>
          <w:cols w:space="720"/>
          <w:noEndnote/>
        </w:sectPr>
      </w:pPr>
    </w:p>
    <w:p w:rsidR="005D7176" w:rsidRPr="00DD0423" w:rsidRDefault="005D7176" w:rsidP="00DD0423">
      <w:pPr>
        <w:pStyle w:val="formattext"/>
        <w:spacing w:before="0" w:beforeAutospacing="0" w:after="0" w:afterAutospacing="0" w:line="312" w:lineRule="auto"/>
        <w:jc w:val="center"/>
        <w:rPr>
          <w:b/>
          <w:i/>
          <w:sz w:val="28"/>
          <w:szCs w:val="28"/>
        </w:rPr>
      </w:pPr>
      <w:r w:rsidRPr="00DD0423">
        <w:rPr>
          <w:b/>
          <w:i/>
          <w:sz w:val="28"/>
          <w:szCs w:val="28"/>
        </w:rPr>
        <w:lastRenderedPageBreak/>
        <w:t>Введение</w:t>
      </w:r>
    </w:p>
    <w:p w:rsidR="006D25B6" w:rsidRDefault="00240579" w:rsidP="00767526">
      <w:pPr>
        <w:keepNext/>
        <w:tabs>
          <w:tab w:val="left" w:pos="6379"/>
        </w:tabs>
        <w:spacing w:line="312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Концепция</w:t>
      </w:r>
      <w:r w:rsidR="005D7176" w:rsidRPr="0059776C">
        <w:rPr>
          <w:rFonts w:ascii="Times New Roman" w:hAnsi="Times New Roman" w:cs="Times New Roman"/>
        </w:rPr>
        <w:t xml:space="preserve"> социально-экономического развития города Тирасполь на период до 2026</w:t>
      </w:r>
      <w:r w:rsidR="005D7176">
        <w:rPr>
          <w:rFonts w:ascii="Times New Roman" w:hAnsi="Times New Roman" w:cs="Times New Roman"/>
        </w:rPr>
        <w:t> </w:t>
      </w:r>
      <w:r w:rsidR="005D7176" w:rsidRPr="0059776C">
        <w:rPr>
          <w:rFonts w:ascii="Times New Roman" w:hAnsi="Times New Roman" w:cs="Times New Roman"/>
        </w:rPr>
        <w:t xml:space="preserve">года </w:t>
      </w:r>
      <w:r w:rsidR="005D7176">
        <w:rPr>
          <w:rFonts w:ascii="Times New Roman" w:hAnsi="Times New Roman" w:cs="Times New Roman"/>
        </w:rPr>
        <w:t xml:space="preserve">является документом, отражающим </w:t>
      </w:r>
      <w:r w:rsidR="005D7176" w:rsidRPr="0059776C">
        <w:rPr>
          <w:rFonts w:ascii="Times New Roman" w:hAnsi="Times New Roman" w:cs="Times New Roman"/>
        </w:rPr>
        <w:t xml:space="preserve">долгосрочные приоритеты, стратегические цели и задачи, а также экономические показатели по основным, наиболее важным социально-экономическим направлениям развития города на длительную перспективу, с одновременным формированием основ механизма их реализации. </w:t>
      </w:r>
      <w:proofErr w:type="gramEnd"/>
    </w:p>
    <w:p w:rsidR="005D7176" w:rsidRPr="00397620" w:rsidRDefault="005D7176" w:rsidP="00767526">
      <w:pPr>
        <w:keepNext/>
        <w:tabs>
          <w:tab w:val="left" w:pos="6379"/>
        </w:tabs>
        <w:spacing w:line="312" w:lineRule="auto"/>
        <w:ind w:firstLine="709"/>
        <w:rPr>
          <w:rFonts w:ascii="Times New Roman" w:hAnsi="Times New Roman" w:cs="Times New Roman"/>
        </w:rPr>
      </w:pPr>
      <w:r w:rsidRPr="00BA532C">
        <w:rPr>
          <w:rFonts w:ascii="Times New Roman" w:hAnsi="Times New Roman" w:cs="Times New Roman"/>
        </w:rPr>
        <w:t xml:space="preserve">Актуальность разработки </w:t>
      </w:r>
      <w:r w:rsidR="00240579">
        <w:rPr>
          <w:rFonts w:ascii="Times New Roman" w:hAnsi="Times New Roman" w:cs="Times New Roman"/>
        </w:rPr>
        <w:t>Концепции</w:t>
      </w:r>
      <w:r w:rsidRPr="00BA532C">
        <w:rPr>
          <w:rFonts w:ascii="Times New Roman" w:hAnsi="Times New Roman" w:cs="Times New Roman"/>
        </w:rPr>
        <w:t xml:space="preserve"> обусловлена </w:t>
      </w:r>
      <w:r w:rsidR="003D254D">
        <w:rPr>
          <w:rFonts w:ascii="Times New Roman" w:hAnsi="Times New Roman" w:cs="Times New Roman"/>
        </w:rPr>
        <w:t>определением</w:t>
      </w:r>
      <w:r w:rsidRPr="00BA532C">
        <w:rPr>
          <w:rFonts w:ascii="Times New Roman" w:hAnsi="Times New Roman" w:cs="Times New Roman"/>
        </w:rPr>
        <w:t xml:space="preserve"> подходов к решению ключевых социально-экономических проблем города, а также необходимостью адаптации действующей экономической, бюджетной, финансовой, инвестиционной, социальной </w:t>
      </w:r>
      <w:r w:rsidRPr="00397620">
        <w:rPr>
          <w:rFonts w:ascii="Times New Roman" w:hAnsi="Times New Roman" w:cs="Times New Roman"/>
        </w:rPr>
        <w:t xml:space="preserve">системы </w:t>
      </w:r>
      <w:r w:rsidRPr="006E3B7F">
        <w:rPr>
          <w:rFonts w:ascii="Times New Roman" w:hAnsi="Times New Roman" w:cs="Times New Roman"/>
        </w:rPr>
        <w:t>муниципального управления</w:t>
      </w:r>
      <w:r w:rsidRPr="00397620">
        <w:rPr>
          <w:rFonts w:ascii="Times New Roman" w:hAnsi="Times New Roman" w:cs="Times New Roman"/>
        </w:rPr>
        <w:t xml:space="preserve"> к экономическим условиям, закрепленным в Стратегии развития Приднестровской Молдавской Республики на 2019-2026 годы</w:t>
      </w:r>
      <w:r w:rsidRPr="00BA532C">
        <w:rPr>
          <w:rFonts w:ascii="Times New Roman" w:hAnsi="Times New Roman" w:cs="Times New Roman"/>
        </w:rPr>
        <w:t xml:space="preserve">. </w:t>
      </w:r>
    </w:p>
    <w:p w:rsidR="009C59FF" w:rsidRPr="009C59FF" w:rsidRDefault="005D7176" w:rsidP="00767526">
      <w:pPr>
        <w:suppressAutoHyphens/>
        <w:spacing w:line="312" w:lineRule="auto"/>
        <w:ind w:right="70" w:firstLine="708"/>
        <w:rPr>
          <w:rFonts w:ascii="Times New Roman" w:hAnsi="Times New Roman" w:cs="Times New Roman"/>
        </w:rPr>
      </w:pPr>
      <w:r w:rsidRPr="009C59FF">
        <w:rPr>
          <w:rFonts w:ascii="Times New Roman" w:hAnsi="Times New Roman" w:cs="Times New Roman"/>
        </w:rPr>
        <w:t xml:space="preserve">Город Тирасполь является столицей Приднестровской Молдавской Республики. </w:t>
      </w:r>
      <w:proofErr w:type="gramStart"/>
      <w:r w:rsidRPr="009C59FF">
        <w:rPr>
          <w:rFonts w:ascii="Times New Roman" w:hAnsi="Times New Roman" w:cs="Times New Roman"/>
        </w:rPr>
        <w:t>Основан</w:t>
      </w:r>
      <w:proofErr w:type="gramEnd"/>
      <w:r w:rsidRPr="009C59FF">
        <w:rPr>
          <w:rFonts w:ascii="Times New Roman" w:hAnsi="Times New Roman" w:cs="Times New Roman"/>
        </w:rPr>
        <w:t xml:space="preserve"> </w:t>
      </w:r>
      <w:r w:rsidR="005F399A">
        <w:rPr>
          <w:rFonts w:ascii="Times New Roman" w:hAnsi="Times New Roman" w:cs="Times New Roman"/>
        </w:rPr>
        <w:t xml:space="preserve">великим русским полководцем А. В. Суворовым </w:t>
      </w:r>
      <w:r w:rsidRPr="009C59FF">
        <w:rPr>
          <w:rFonts w:ascii="Times New Roman" w:hAnsi="Times New Roman" w:cs="Times New Roman"/>
        </w:rPr>
        <w:t>в 1792</w:t>
      </w:r>
      <w:r w:rsidR="005F399A">
        <w:rPr>
          <w:rFonts w:ascii="Times New Roman" w:hAnsi="Times New Roman" w:cs="Times New Roman"/>
        </w:rPr>
        <w:t xml:space="preserve"> году</w:t>
      </w:r>
      <w:r w:rsidRPr="009C59FF">
        <w:rPr>
          <w:rFonts w:ascii="Times New Roman" w:hAnsi="Times New Roman" w:cs="Times New Roman"/>
        </w:rPr>
        <w:t xml:space="preserve">. </w:t>
      </w:r>
      <w:r w:rsidR="009C59FF" w:rsidRPr="009C59FF">
        <w:rPr>
          <w:rFonts w:ascii="Times New Roman" w:hAnsi="Times New Roman" w:cs="Times New Roman"/>
        </w:rPr>
        <w:t>Территория города по состоянию на 01.01.202</w:t>
      </w:r>
      <w:r w:rsidR="009C59FF">
        <w:rPr>
          <w:rFonts w:ascii="Times New Roman" w:hAnsi="Times New Roman" w:cs="Times New Roman"/>
        </w:rPr>
        <w:t>1</w:t>
      </w:r>
      <w:r w:rsidR="009C59FF" w:rsidRPr="009C59FF">
        <w:rPr>
          <w:rFonts w:ascii="Times New Roman" w:hAnsi="Times New Roman" w:cs="Times New Roman"/>
        </w:rPr>
        <w:t xml:space="preserve"> года составляет 5 556 га.</w:t>
      </w:r>
    </w:p>
    <w:p w:rsidR="009C59FF" w:rsidRDefault="009C59FF" w:rsidP="00767526">
      <w:pPr>
        <w:pStyle w:val="ac"/>
        <w:tabs>
          <w:tab w:val="left" w:pos="6237"/>
        </w:tabs>
        <w:spacing w:before="0" w:beforeAutospacing="0" w:after="0" w:afterAutospacing="0" w:line="312" w:lineRule="auto"/>
        <w:ind w:firstLine="709"/>
        <w:jc w:val="both"/>
      </w:pPr>
      <w:r w:rsidRPr="002911D7">
        <w:t xml:space="preserve">Город находится на левом берегу реки Днестр </w:t>
      </w:r>
      <w:r>
        <w:t xml:space="preserve">в </w:t>
      </w:r>
      <w:smartTag w:uri="urn:schemas-microsoft-com:office:smarttags" w:element="metricconverter">
        <w:smartTagPr>
          <w:attr w:name="ProductID" w:val="90 км"/>
        </w:smartTagPr>
        <w:r w:rsidRPr="002911D7">
          <w:t>90 км</w:t>
        </w:r>
      </w:smartTag>
      <w:r w:rsidRPr="002911D7">
        <w:t xml:space="preserve"> от её впадения в Днестровский лиман, недалек</w:t>
      </w:r>
      <w:r>
        <w:t>о</w:t>
      </w:r>
      <w:r w:rsidRPr="002911D7">
        <w:t xml:space="preserve"> от крупных городов: в </w:t>
      </w:r>
      <w:smartTag w:uri="urn:schemas-microsoft-com:office:smarttags" w:element="metricconverter">
        <w:smartTagPr>
          <w:attr w:name="ProductID" w:val="105 км"/>
        </w:smartTagPr>
        <w:r w:rsidRPr="002911D7">
          <w:t>105 км</w:t>
        </w:r>
      </w:smartTag>
      <w:r w:rsidRPr="002911D7">
        <w:t xml:space="preserve"> от Одессы и в </w:t>
      </w:r>
      <w:smartTag w:uri="urn:schemas-microsoft-com:office:smarttags" w:element="metricconverter">
        <w:smartTagPr>
          <w:attr w:name="ProductID" w:val="75 км"/>
        </w:smartTagPr>
        <w:r w:rsidRPr="002911D7">
          <w:t>75 км</w:t>
        </w:r>
      </w:smartTag>
      <w:r w:rsidRPr="002911D7">
        <w:t xml:space="preserve"> от Кишинева, с которыми связан автомобильным и железнодорожным транспортом.</w:t>
      </w:r>
      <w:r>
        <w:t xml:space="preserve"> </w:t>
      </w:r>
      <w:r w:rsidR="005D7176" w:rsidRPr="0059776C">
        <w:t>Тирасполь </w:t>
      </w:r>
      <w:r w:rsidR="005D7176">
        <w:t>–</w:t>
      </w:r>
      <w:r w:rsidR="005D7176" w:rsidRPr="0059776C">
        <w:t xml:space="preserve"> важный политический, научный, экономический и культурный центр нашей республики. В городе сосредоточено много средних профессиональных и высших учебных заведений. </w:t>
      </w:r>
    </w:p>
    <w:p w:rsidR="009C59FF" w:rsidRPr="009C59FF" w:rsidRDefault="009C59FF" w:rsidP="00767526">
      <w:pPr>
        <w:suppressAutoHyphens/>
        <w:spacing w:line="312" w:lineRule="auto"/>
        <w:ind w:firstLine="708"/>
        <w:rPr>
          <w:rFonts w:ascii="Times New Roman" w:hAnsi="Times New Roman" w:cs="Times New Roman"/>
        </w:rPr>
      </w:pPr>
      <w:r w:rsidRPr="009C59FF">
        <w:rPr>
          <w:rFonts w:ascii="Times New Roman" w:hAnsi="Times New Roman" w:cs="Times New Roman"/>
        </w:rPr>
        <w:t xml:space="preserve">В городе </w:t>
      </w:r>
      <w:r w:rsidR="007110C4">
        <w:rPr>
          <w:rFonts w:ascii="Times New Roman" w:hAnsi="Times New Roman" w:cs="Times New Roman"/>
        </w:rPr>
        <w:t xml:space="preserve">развита </w:t>
      </w:r>
      <w:r w:rsidRPr="009C59FF">
        <w:rPr>
          <w:rFonts w:ascii="Times New Roman" w:hAnsi="Times New Roman" w:cs="Times New Roman"/>
        </w:rPr>
        <w:t>многоотраслевая экономика</w:t>
      </w:r>
      <w:r w:rsidR="007110C4">
        <w:rPr>
          <w:rFonts w:ascii="Times New Roman" w:hAnsi="Times New Roman" w:cs="Times New Roman"/>
        </w:rPr>
        <w:t>, ведущее место в которой</w:t>
      </w:r>
      <w:r w:rsidRPr="009C59FF">
        <w:rPr>
          <w:rFonts w:ascii="Times New Roman" w:hAnsi="Times New Roman" w:cs="Times New Roman"/>
        </w:rPr>
        <w:t xml:space="preserve"> занимают отрасли промышленности: машиностроение и металлообработка, производство строительных материалов, легкая и пищевая промышленность, мукомольно-крупяная, полиграфическая промышленность.</w:t>
      </w:r>
    </w:p>
    <w:p w:rsidR="009C59FF" w:rsidRPr="009C59FF" w:rsidRDefault="009C59FF" w:rsidP="00767526">
      <w:pPr>
        <w:suppressAutoHyphens/>
        <w:spacing w:line="312" w:lineRule="auto"/>
        <w:ind w:firstLine="708"/>
        <w:rPr>
          <w:rFonts w:ascii="Times New Roman" w:hAnsi="Times New Roman" w:cs="Times New Roman"/>
        </w:rPr>
      </w:pPr>
      <w:r w:rsidRPr="009C59FF">
        <w:rPr>
          <w:rFonts w:ascii="Times New Roman" w:hAnsi="Times New Roman" w:cs="Times New Roman"/>
        </w:rPr>
        <w:t>Базой промышленности города Тирасполь являются: ГУП «Единые распределительные электр</w:t>
      </w:r>
      <w:r w:rsidR="007110C4">
        <w:rPr>
          <w:rFonts w:ascii="Times New Roman" w:hAnsi="Times New Roman" w:cs="Times New Roman"/>
        </w:rPr>
        <w:t>ические сети</w:t>
      </w:r>
      <w:r w:rsidRPr="009C59FF">
        <w:rPr>
          <w:rFonts w:ascii="Times New Roman" w:hAnsi="Times New Roman" w:cs="Times New Roman"/>
        </w:rPr>
        <w:t>», ООО «</w:t>
      </w:r>
      <w:proofErr w:type="spellStart"/>
      <w:r w:rsidRPr="009C59FF">
        <w:rPr>
          <w:rFonts w:ascii="Times New Roman" w:hAnsi="Times New Roman" w:cs="Times New Roman"/>
        </w:rPr>
        <w:t>Тираспольтрансгаз</w:t>
      </w:r>
      <w:proofErr w:type="spellEnd"/>
      <w:r w:rsidRPr="009C59FF">
        <w:rPr>
          <w:rFonts w:ascii="Times New Roman" w:hAnsi="Times New Roman" w:cs="Times New Roman"/>
        </w:rPr>
        <w:t xml:space="preserve"> Приднестровья», ОАО «</w:t>
      </w:r>
      <w:proofErr w:type="spellStart"/>
      <w:r w:rsidRPr="009C59FF">
        <w:rPr>
          <w:rFonts w:ascii="Times New Roman" w:hAnsi="Times New Roman" w:cs="Times New Roman"/>
        </w:rPr>
        <w:t>Литмаш</w:t>
      </w:r>
      <w:proofErr w:type="spellEnd"/>
      <w:r w:rsidRPr="009C59FF">
        <w:rPr>
          <w:rFonts w:ascii="Times New Roman" w:hAnsi="Times New Roman" w:cs="Times New Roman"/>
        </w:rPr>
        <w:t>», НП ЗАО «</w:t>
      </w:r>
      <w:proofErr w:type="spellStart"/>
      <w:r w:rsidRPr="009C59FF">
        <w:rPr>
          <w:rFonts w:ascii="Times New Roman" w:hAnsi="Times New Roman" w:cs="Times New Roman"/>
        </w:rPr>
        <w:t>Электромаш</w:t>
      </w:r>
      <w:proofErr w:type="spellEnd"/>
      <w:r w:rsidRPr="009C59FF">
        <w:rPr>
          <w:rFonts w:ascii="Times New Roman" w:hAnsi="Times New Roman" w:cs="Times New Roman"/>
        </w:rPr>
        <w:t>», ЗАО «</w:t>
      </w:r>
      <w:r w:rsidR="007110C4">
        <w:rPr>
          <w:rFonts w:ascii="Times New Roman" w:hAnsi="Times New Roman" w:cs="Times New Roman"/>
        </w:rPr>
        <w:t xml:space="preserve">Завод </w:t>
      </w:r>
      <w:proofErr w:type="spellStart"/>
      <w:r w:rsidRPr="009C59FF">
        <w:rPr>
          <w:rFonts w:ascii="Times New Roman" w:hAnsi="Times New Roman" w:cs="Times New Roman"/>
        </w:rPr>
        <w:t>Молдавизолит</w:t>
      </w:r>
      <w:proofErr w:type="spellEnd"/>
      <w:r w:rsidRPr="009C59FF">
        <w:rPr>
          <w:rFonts w:ascii="Times New Roman" w:hAnsi="Times New Roman" w:cs="Times New Roman"/>
        </w:rPr>
        <w:t>», ЗАО «</w:t>
      </w:r>
      <w:proofErr w:type="spellStart"/>
      <w:r w:rsidRPr="009C59FF">
        <w:rPr>
          <w:rFonts w:ascii="Times New Roman" w:hAnsi="Times New Roman" w:cs="Times New Roman"/>
        </w:rPr>
        <w:t>Тиротекс</w:t>
      </w:r>
      <w:proofErr w:type="spellEnd"/>
      <w:r w:rsidRPr="009C59FF">
        <w:rPr>
          <w:rFonts w:ascii="Times New Roman" w:hAnsi="Times New Roman" w:cs="Times New Roman"/>
        </w:rPr>
        <w:t>», ЗАО «</w:t>
      </w:r>
      <w:proofErr w:type="spellStart"/>
      <w:r w:rsidRPr="009C59FF">
        <w:rPr>
          <w:rFonts w:ascii="Times New Roman" w:hAnsi="Times New Roman" w:cs="Times New Roman"/>
        </w:rPr>
        <w:t>Одема</w:t>
      </w:r>
      <w:proofErr w:type="spellEnd"/>
      <w:r w:rsidR="007110C4">
        <w:rPr>
          <w:rFonts w:ascii="Times New Roman" w:hAnsi="Times New Roman" w:cs="Times New Roman"/>
        </w:rPr>
        <w:t>»</w:t>
      </w:r>
      <w:r w:rsidRPr="009C59FF">
        <w:rPr>
          <w:rFonts w:ascii="Times New Roman" w:hAnsi="Times New Roman" w:cs="Times New Roman"/>
        </w:rPr>
        <w:t xml:space="preserve"> им. В Соловьевой, ООО ТПФ «</w:t>
      </w:r>
      <w:proofErr w:type="spellStart"/>
      <w:r w:rsidRPr="009C59FF">
        <w:rPr>
          <w:rFonts w:ascii="Times New Roman" w:hAnsi="Times New Roman" w:cs="Times New Roman"/>
        </w:rPr>
        <w:t>Интерцентр</w:t>
      </w:r>
      <w:proofErr w:type="spellEnd"/>
      <w:r w:rsidRPr="009C59FF">
        <w:rPr>
          <w:rFonts w:ascii="Times New Roman" w:hAnsi="Times New Roman" w:cs="Times New Roman"/>
        </w:rPr>
        <w:t xml:space="preserve"> Люкс»,</w:t>
      </w:r>
      <w:r w:rsidR="007110C4">
        <w:rPr>
          <w:rFonts w:ascii="Times New Roman" w:hAnsi="Times New Roman" w:cs="Times New Roman"/>
        </w:rPr>
        <w:t xml:space="preserve"> </w:t>
      </w:r>
      <w:r w:rsidRPr="009C59FF">
        <w:rPr>
          <w:rFonts w:ascii="Times New Roman" w:hAnsi="Times New Roman" w:cs="Times New Roman"/>
        </w:rPr>
        <w:t>ЗАО «Тираспольский вин</w:t>
      </w:r>
      <w:r w:rsidR="00BE237B">
        <w:rPr>
          <w:rFonts w:ascii="Times New Roman" w:hAnsi="Times New Roman" w:cs="Times New Roman"/>
        </w:rPr>
        <w:t>н</w:t>
      </w:r>
      <w:r w:rsidRPr="009C59FF">
        <w:rPr>
          <w:rFonts w:ascii="Times New Roman" w:hAnsi="Times New Roman" w:cs="Times New Roman"/>
        </w:rPr>
        <w:t xml:space="preserve">о-коньячный завод «КВИНТ», ЗАО «Тираспольский </w:t>
      </w:r>
      <w:proofErr w:type="spellStart"/>
      <w:r w:rsidRPr="009C59FF">
        <w:rPr>
          <w:rFonts w:ascii="Times New Roman" w:hAnsi="Times New Roman" w:cs="Times New Roman"/>
        </w:rPr>
        <w:t>хлебокомбинат</w:t>
      </w:r>
      <w:proofErr w:type="spellEnd"/>
      <w:r w:rsidRPr="009C59FF">
        <w:rPr>
          <w:rFonts w:ascii="Times New Roman" w:hAnsi="Times New Roman" w:cs="Times New Roman"/>
        </w:rPr>
        <w:t xml:space="preserve">», ОАО «Тираспольский молочный комбинат» и ЗАО «Тираспольский комбинат хлебопродуктов». </w:t>
      </w:r>
    </w:p>
    <w:p w:rsidR="009C59FF" w:rsidRPr="009C59FF" w:rsidRDefault="009C59FF" w:rsidP="00767526">
      <w:pPr>
        <w:suppressAutoHyphens/>
        <w:spacing w:line="312" w:lineRule="auto"/>
        <w:ind w:right="70" w:firstLine="708"/>
        <w:rPr>
          <w:rFonts w:ascii="Times New Roman" w:hAnsi="Times New Roman" w:cs="Times New Roman"/>
        </w:rPr>
      </w:pPr>
      <w:r w:rsidRPr="009C59FF">
        <w:rPr>
          <w:rFonts w:ascii="Times New Roman" w:hAnsi="Times New Roman" w:cs="Times New Roman"/>
        </w:rPr>
        <w:t xml:space="preserve">Предприятия города выпускают </w:t>
      </w:r>
      <w:proofErr w:type="spellStart"/>
      <w:r w:rsidRPr="009C59FF">
        <w:rPr>
          <w:rFonts w:ascii="Times New Roman" w:hAnsi="Times New Roman" w:cs="Times New Roman"/>
        </w:rPr>
        <w:t>электро</w:t>
      </w:r>
      <w:proofErr w:type="spellEnd"/>
      <w:r w:rsidRPr="009C59FF">
        <w:rPr>
          <w:rFonts w:ascii="Times New Roman" w:hAnsi="Times New Roman" w:cs="Times New Roman"/>
        </w:rPr>
        <w:t xml:space="preserve"> и </w:t>
      </w:r>
      <w:proofErr w:type="spellStart"/>
      <w:r w:rsidRPr="009C59FF">
        <w:rPr>
          <w:rFonts w:ascii="Times New Roman" w:hAnsi="Times New Roman" w:cs="Times New Roman"/>
        </w:rPr>
        <w:t>теплоэнергию</w:t>
      </w:r>
      <w:proofErr w:type="spellEnd"/>
      <w:r w:rsidRPr="009C59FF">
        <w:rPr>
          <w:rFonts w:ascii="Times New Roman" w:hAnsi="Times New Roman" w:cs="Times New Roman"/>
        </w:rPr>
        <w:t xml:space="preserve">, электродвигатели и трансформаторы, сборные конструкции и </w:t>
      </w:r>
      <w:r w:rsidR="00FB2AD8" w:rsidRPr="009C59FF">
        <w:rPr>
          <w:rFonts w:ascii="Times New Roman" w:hAnsi="Times New Roman" w:cs="Times New Roman"/>
        </w:rPr>
        <w:t xml:space="preserve">железобетонные </w:t>
      </w:r>
      <w:r w:rsidRPr="009C59FF">
        <w:rPr>
          <w:rFonts w:ascii="Times New Roman" w:hAnsi="Times New Roman" w:cs="Times New Roman"/>
        </w:rPr>
        <w:t>изделия, хлопчатобумажную ткань, швейные изделия, вин</w:t>
      </w:r>
      <w:r w:rsidR="00FB2AD8">
        <w:rPr>
          <w:rFonts w:ascii="Times New Roman" w:hAnsi="Times New Roman" w:cs="Times New Roman"/>
        </w:rPr>
        <w:t>н</w:t>
      </w:r>
      <w:r w:rsidRPr="009C59FF">
        <w:rPr>
          <w:rFonts w:ascii="Times New Roman" w:hAnsi="Times New Roman" w:cs="Times New Roman"/>
        </w:rPr>
        <w:t>о-коньячную, молочную и другие виды продукции.</w:t>
      </w:r>
    </w:p>
    <w:p w:rsidR="00FB2AD8" w:rsidRPr="00FB2AD8" w:rsidRDefault="00FB2AD8" w:rsidP="00767526">
      <w:pPr>
        <w:suppressAutoHyphens/>
        <w:spacing w:line="312" w:lineRule="auto"/>
        <w:ind w:right="70" w:firstLine="708"/>
        <w:rPr>
          <w:rFonts w:ascii="Times New Roman" w:hAnsi="Times New Roman" w:cs="Times New Roman"/>
        </w:rPr>
      </w:pPr>
      <w:r w:rsidRPr="00FB2AD8">
        <w:rPr>
          <w:rFonts w:ascii="Times New Roman" w:hAnsi="Times New Roman" w:cs="Times New Roman"/>
        </w:rPr>
        <w:t>Приметой современного Тирасполя стало развитие жилищного строительства, открытие большого количества современных торговых центров и спортивных сооружений.</w:t>
      </w:r>
    </w:p>
    <w:p w:rsidR="00EF0147" w:rsidRDefault="00BC7626" w:rsidP="00767526">
      <w:pPr>
        <w:pStyle w:val="ac"/>
        <w:tabs>
          <w:tab w:val="left" w:pos="6237"/>
        </w:tabs>
        <w:spacing w:before="0" w:beforeAutospacing="0" w:after="0" w:afterAutospacing="0" w:line="312" w:lineRule="auto"/>
        <w:ind w:firstLine="709"/>
        <w:jc w:val="both"/>
      </w:pPr>
      <w:r>
        <w:t>Тирасполь</w:t>
      </w:r>
      <w:r w:rsidR="005D7176" w:rsidRPr="0059776C">
        <w:t xml:space="preserve"> является одним из самых посещаемых туристами городов Приднестровья и располагает значительным потенциалом культурных и исторических ценностей: памятники архитектуры, исторические комплексы, музеи, </w:t>
      </w:r>
      <w:hyperlink r:id="rId9" w:tooltip="Приднестровский государственный театр драмы и комедии" w:history="1">
        <w:r w:rsidR="005D7176" w:rsidRPr="0059776C">
          <w:t>государственный театр драмы и комедии</w:t>
        </w:r>
      </w:hyperlink>
      <w:r w:rsidR="005D7176" w:rsidRPr="0059776C">
        <w:t xml:space="preserve">, дома </w:t>
      </w:r>
      <w:r w:rsidR="005D7176" w:rsidRPr="0059776C">
        <w:lastRenderedPageBreak/>
        <w:t>культуры, центры досуга молодежи. За последние годы заметно преобразилась и приобрела современный облик городская среда</w:t>
      </w:r>
      <w:r w:rsidR="005F399A">
        <w:t>.</w:t>
      </w:r>
      <w:r w:rsidR="005D7176" w:rsidRPr="0059776C">
        <w:t xml:space="preserve"> </w:t>
      </w:r>
    </w:p>
    <w:p w:rsidR="005D7176" w:rsidRPr="0059776C" w:rsidRDefault="005F399A" w:rsidP="00767526">
      <w:pPr>
        <w:pStyle w:val="ac"/>
        <w:tabs>
          <w:tab w:val="left" w:pos="6237"/>
        </w:tabs>
        <w:spacing w:before="0" w:beforeAutospacing="0" w:after="0" w:afterAutospacing="0" w:line="312" w:lineRule="auto"/>
        <w:ind w:firstLine="709"/>
        <w:jc w:val="both"/>
      </w:pPr>
      <w:r>
        <w:t>Тирасполь динамично развивается в статусе столицы и обретает все более зримые черты европейского города.</w:t>
      </w:r>
      <w:r w:rsidR="005D7176" w:rsidRPr="0059776C">
        <w:t xml:space="preserve"> </w:t>
      </w:r>
    </w:p>
    <w:p w:rsidR="005D7176" w:rsidRPr="0059776C" w:rsidRDefault="005D7176" w:rsidP="005D7176">
      <w:pPr>
        <w:widowControl/>
        <w:ind w:firstLine="851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5D7176" w:rsidRPr="00FC679C" w:rsidRDefault="005D7176" w:rsidP="005D7176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FC679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Анализ </w:t>
      </w:r>
      <w:r w:rsidR="00BD5264" w:rsidRPr="00FC679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текущей </w:t>
      </w:r>
      <w:r w:rsidRPr="00FC679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конкурентоспособности города Тирасполь</w:t>
      </w:r>
    </w:p>
    <w:p w:rsidR="006200BE" w:rsidRPr="006200BE" w:rsidRDefault="006200BE" w:rsidP="006200BE"/>
    <w:p w:rsidR="00F01ACB" w:rsidRDefault="00F01ACB" w:rsidP="00FC679C">
      <w:pPr>
        <w:suppressAutoHyphens/>
        <w:spacing w:line="312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Экономическая инфраструктура</w:t>
      </w:r>
    </w:p>
    <w:p w:rsidR="00930E06" w:rsidRPr="00930E06" w:rsidRDefault="004A7DE9" w:rsidP="00930E06">
      <w:pPr>
        <w:pStyle w:val="rtejustify"/>
        <w:spacing w:before="0" w:beforeAutospacing="0" w:after="0" w:afterAutospacing="0" w:line="276" w:lineRule="auto"/>
        <w:ind w:firstLine="567"/>
        <w:jc w:val="both"/>
      </w:pPr>
      <w:r>
        <w:t>С</w:t>
      </w:r>
      <w:r w:rsidR="00930E06">
        <w:t>оциально-экономическо</w:t>
      </w:r>
      <w:r>
        <w:t>е</w:t>
      </w:r>
      <w:r w:rsidR="00930E06">
        <w:t xml:space="preserve"> положени</w:t>
      </w:r>
      <w:r>
        <w:t>е</w:t>
      </w:r>
      <w:r w:rsidR="00930E06">
        <w:t xml:space="preserve"> города Тирасполь в 2020 году был</w:t>
      </w:r>
      <w:r>
        <w:t>о</w:t>
      </w:r>
      <w:r w:rsidR="00930E06">
        <w:t xml:space="preserve"> осложнен</w:t>
      </w:r>
      <w:r>
        <w:t>о</w:t>
      </w:r>
      <w:r w:rsidR="00930E06" w:rsidRPr="00930E06">
        <w:t xml:space="preserve"> негативным влиянием пандемии, обусловленной новым типом вирусной инфекции С</w:t>
      </w:r>
      <w:proofErr w:type="spellStart"/>
      <w:r w:rsidR="00930E06" w:rsidRPr="00930E06">
        <w:rPr>
          <w:lang w:val="en-US"/>
        </w:rPr>
        <w:t>ovid</w:t>
      </w:r>
      <w:proofErr w:type="spellEnd"/>
      <w:r w:rsidR="00930E06" w:rsidRPr="00930E06">
        <w:t xml:space="preserve">-19. В связи с этим, на первый план в деятельности Государственной администрации города Тирасполь и города </w:t>
      </w:r>
      <w:proofErr w:type="spellStart"/>
      <w:r w:rsidR="00930E06" w:rsidRPr="00930E06">
        <w:t>Днестровск</w:t>
      </w:r>
      <w:proofErr w:type="spellEnd"/>
      <w:r w:rsidR="00930E06" w:rsidRPr="00930E06">
        <w:t xml:space="preserve"> выступили мероприятия по борьбе с распространением </w:t>
      </w:r>
      <w:proofErr w:type="spellStart"/>
      <w:r w:rsidR="00930E06" w:rsidRPr="00930E06">
        <w:t>коронавирусной</w:t>
      </w:r>
      <w:proofErr w:type="spellEnd"/>
      <w:r w:rsidR="00930E06" w:rsidRPr="00930E06">
        <w:t xml:space="preserve"> инфекции</w:t>
      </w:r>
      <w:r w:rsidR="00ED4180">
        <w:t>:</w:t>
      </w:r>
    </w:p>
    <w:p w:rsidR="00930E06" w:rsidRPr="00930E06" w:rsidRDefault="00930E06" w:rsidP="00930E06">
      <w:pPr>
        <w:pStyle w:val="rtejustify"/>
        <w:spacing w:before="0" w:beforeAutospacing="0" w:after="0" w:afterAutospacing="0" w:line="276" w:lineRule="auto"/>
        <w:ind w:firstLine="567"/>
        <w:jc w:val="both"/>
      </w:pPr>
      <w:r w:rsidRPr="00930E06">
        <w:t>-</w:t>
      </w:r>
      <w:r w:rsidR="006200BE">
        <w:t> </w:t>
      </w:r>
      <w:r w:rsidRPr="00930E06">
        <w:t xml:space="preserve">осуществление деятельности карантинного госпиталя на базе </w:t>
      </w:r>
      <w:r w:rsidRPr="00930E06">
        <w:br/>
        <w:t>МУ «СОЛ «Спартак» на 310 койко-мест;</w:t>
      </w:r>
    </w:p>
    <w:p w:rsidR="00930E06" w:rsidRPr="00930E06" w:rsidRDefault="00930E06" w:rsidP="00930E06">
      <w:pPr>
        <w:pStyle w:val="rtejustify"/>
        <w:spacing w:before="0" w:beforeAutospacing="0" w:after="0" w:afterAutospacing="0" w:line="276" w:lineRule="auto"/>
        <w:ind w:firstLine="567"/>
        <w:jc w:val="both"/>
      </w:pPr>
      <w:r w:rsidRPr="00930E06">
        <w:t>-</w:t>
      </w:r>
      <w:r w:rsidR="006200BE">
        <w:t> </w:t>
      </w:r>
      <w:r w:rsidRPr="00930E06">
        <w:t>организация питания МУП «ТКДП «Школьник» в карантинных госпиталях</w:t>
      </w:r>
      <w:r>
        <w:t xml:space="preserve"> </w:t>
      </w:r>
      <w:r w:rsidRPr="00930E06">
        <w:t>для медицинского персонала и пациентов на базе МУ «СОЛ «Спартак» на 253 человека и профилактория «</w:t>
      </w:r>
      <w:proofErr w:type="spellStart"/>
      <w:r w:rsidRPr="00930E06">
        <w:t>Тиротекс</w:t>
      </w:r>
      <w:proofErr w:type="spellEnd"/>
      <w:r w:rsidRPr="00930E06">
        <w:t>» на 338 человек;</w:t>
      </w:r>
    </w:p>
    <w:p w:rsidR="00930E06" w:rsidRPr="00930E06" w:rsidRDefault="00930E06" w:rsidP="00930E06">
      <w:pPr>
        <w:pStyle w:val="rtejustify"/>
        <w:spacing w:before="0" w:beforeAutospacing="0" w:after="0" w:afterAutospacing="0" w:line="276" w:lineRule="auto"/>
        <w:ind w:firstLine="567"/>
        <w:jc w:val="both"/>
      </w:pPr>
      <w:r w:rsidRPr="00930E06">
        <w:t>-</w:t>
      </w:r>
      <w:r w:rsidR="006200BE">
        <w:t> </w:t>
      </w:r>
      <w:r w:rsidRPr="00930E06">
        <w:t>участие муниципальных предприятий сферы жилищно-коммунального хозяйства в дезинфекции и санитарной обработке подъездов жилых домов, лифтов, детских игровых площадок</w:t>
      </w:r>
      <w:r w:rsidR="0074391E">
        <w:t xml:space="preserve">, а также </w:t>
      </w:r>
      <w:r w:rsidRPr="00930E06">
        <w:t>предоставление муниципального транспорта для перевозки медицинского персонала</w:t>
      </w:r>
      <w:r w:rsidR="0074391E">
        <w:t>;</w:t>
      </w:r>
    </w:p>
    <w:p w:rsidR="0074391E" w:rsidRDefault="00930E06" w:rsidP="00930E06">
      <w:pPr>
        <w:pStyle w:val="rtejustify"/>
        <w:spacing w:before="0" w:beforeAutospacing="0" w:after="0" w:afterAutospacing="0" w:line="276" w:lineRule="auto"/>
        <w:ind w:firstLine="567"/>
        <w:jc w:val="both"/>
      </w:pPr>
      <w:r w:rsidRPr="00930E06">
        <w:t>-</w:t>
      </w:r>
      <w:r w:rsidR="006200BE">
        <w:t> </w:t>
      </w:r>
      <w:r w:rsidRPr="00930E06">
        <w:t>организация дистанционного обучени</w:t>
      </w:r>
      <w:r w:rsidR="00752605">
        <w:t>я</w:t>
      </w:r>
      <w:r w:rsidRPr="00930E06">
        <w:t xml:space="preserve"> в общеобразовательных учреждениях города</w:t>
      </w:r>
      <w:r w:rsidR="0074391E">
        <w:t>.</w:t>
      </w:r>
    </w:p>
    <w:p w:rsidR="00930E06" w:rsidRPr="00930E06" w:rsidRDefault="00930E06" w:rsidP="00930E06">
      <w:pPr>
        <w:pStyle w:val="rtejustify"/>
        <w:spacing w:before="0" w:beforeAutospacing="0" w:after="0" w:afterAutospacing="0" w:line="276" w:lineRule="auto"/>
        <w:ind w:firstLine="567"/>
        <w:jc w:val="both"/>
      </w:pPr>
      <w:r w:rsidRPr="00930E06">
        <w:t>В целях финансирования вышеуказанных мероприятий был создан Мобилизационный резерв из средств местного бюджета.</w:t>
      </w:r>
    </w:p>
    <w:p w:rsidR="00930E06" w:rsidRPr="00930E06" w:rsidRDefault="00930E06" w:rsidP="00930E06">
      <w:pPr>
        <w:pStyle w:val="rtejustify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930E06">
        <w:t>Несмотря на установленные ограничительные меры, в полном объеме осуществлено финансирование социально-защищенных статей и первоочередных направлений развития.</w:t>
      </w:r>
    </w:p>
    <w:p w:rsidR="00930E06" w:rsidRPr="00F27655" w:rsidRDefault="00A356A1" w:rsidP="00A356A1">
      <w:pPr>
        <w:suppressAutoHyphens/>
        <w:spacing w:line="312" w:lineRule="auto"/>
        <w:ind w:firstLine="709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</w:t>
      </w:r>
    </w:p>
    <w:p w:rsidR="00930E06" w:rsidRDefault="00930E06" w:rsidP="00FC679C">
      <w:pPr>
        <w:spacing w:line="312" w:lineRule="auto"/>
        <w:ind w:left="135" w:firstLine="432"/>
        <w:jc w:val="center"/>
        <w:textAlignment w:val="baseline"/>
        <w:rPr>
          <w:rFonts w:ascii="Times New Roman" w:hAnsi="Times New Roman" w:cs="Times New Roman"/>
          <w:b/>
          <w:i/>
        </w:rPr>
      </w:pPr>
      <w:r w:rsidRPr="0074391E">
        <w:rPr>
          <w:rFonts w:ascii="Times New Roman" w:hAnsi="Times New Roman" w:cs="Times New Roman"/>
          <w:b/>
          <w:i/>
        </w:rPr>
        <w:t>Бюджет</w:t>
      </w:r>
    </w:p>
    <w:p w:rsidR="0074391E" w:rsidRPr="000052DB" w:rsidRDefault="0074391E" w:rsidP="006200BE">
      <w:pPr>
        <w:pStyle w:val="ac"/>
        <w:tabs>
          <w:tab w:val="left" w:pos="10080"/>
          <w:tab w:val="left" w:pos="14400"/>
        </w:tabs>
        <w:suppressAutoHyphens/>
        <w:spacing w:before="0" w:beforeAutospacing="0" w:after="0" w:afterAutospacing="0" w:line="312" w:lineRule="auto"/>
        <w:ind w:firstLine="567"/>
        <w:jc w:val="both"/>
        <w:rPr>
          <w:b/>
        </w:rPr>
      </w:pPr>
      <w:r w:rsidRPr="004B1F1A">
        <w:t>Важнейшим показателем эффективной деятельности любого муниципального образования является исполнение бюджета, основным источником формирования которого явля</w:t>
      </w:r>
      <w:r>
        <w:t>ются налоговые платежи, поступающие от</w:t>
      </w:r>
      <w:r w:rsidRPr="004B1F1A">
        <w:t xml:space="preserve"> </w:t>
      </w:r>
      <w:r>
        <w:t>физических и юридических лиц</w:t>
      </w:r>
      <w:r w:rsidRPr="004B1F1A">
        <w:t>.</w:t>
      </w:r>
      <w:r>
        <w:t xml:space="preserve"> </w:t>
      </w:r>
    </w:p>
    <w:p w:rsidR="00930E06" w:rsidRPr="0074391E" w:rsidRDefault="00930E06" w:rsidP="006200BE">
      <w:pPr>
        <w:spacing w:line="312" w:lineRule="auto"/>
        <w:ind w:firstLine="567"/>
        <w:textAlignment w:val="baseline"/>
        <w:rPr>
          <w:rFonts w:ascii="Times New Roman" w:hAnsi="Times New Roman"/>
        </w:rPr>
      </w:pPr>
      <w:r w:rsidRPr="0074391E">
        <w:rPr>
          <w:rFonts w:ascii="Times New Roman" w:hAnsi="Times New Roman" w:cs="Times New Roman"/>
        </w:rPr>
        <w:t xml:space="preserve">За 2020 год в местный бюджет города Тирасполь поступили средства на общую сумму </w:t>
      </w:r>
      <w:r w:rsidRPr="0074391E">
        <w:rPr>
          <w:rFonts w:ascii="Times New Roman" w:hAnsi="Times New Roman"/>
        </w:rPr>
        <w:t>333 441 730 руб. (98,2% от плана), в том числе:</w:t>
      </w:r>
    </w:p>
    <w:p w:rsidR="00930E06" w:rsidRPr="0074391E" w:rsidRDefault="00930E06" w:rsidP="006200BE">
      <w:pPr>
        <w:spacing w:line="312" w:lineRule="auto"/>
        <w:ind w:firstLine="567"/>
        <w:textAlignment w:val="baseline"/>
        <w:rPr>
          <w:rFonts w:ascii="Times New Roman" w:hAnsi="Times New Roman"/>
        </w:rPr>
      </w:pPr>
      <w:r w:rsidRPr="0074391E">
        <w:rPr>
          <w:rFonts w:ascii="Times New Roman" w:hAnsi="Times New Roman"/>
        </w:rPr>
        <w:t>-</w:t>
      </w:r>
      <w:r w:rsidR="006200BE">
        <w:rPr>
          <w:rFonts w:ascii="Times New Roman" w:hAnsi="Times New Roman"/>
        </w:rPr>
        <w:t> </w:t>
      </w:r>
      <w:r w:rsidRPr="0074391E">
        <w:rPr>
          <w:rFonts w:ascii="Times New Roman" w:hAnsi="Times New Roman"/>
        </w:rPr>
        <w:t>собственные средства –</w:t>
      </w:r>
      <w:r w:rsidR="006200BE">
        <w:rPr>
          <w:rFonts w:ascii="Times New Roman" w:hAnsi="Times New Roman"/>
        </w:rPr>
        <w:t xml:space="preserve"> </w:t>
      </w:r>
      <w:r w:rsidRPr="0074391E">
        <w:rPr>
          <w:rFonts w:ascii="Times New Roman" w:hAnsi="Times New Roman"/>
        </w:rPr>
        <w:t>294 133 750 руб.,</w:t>
      </w:r>
    </w:p>
    <w:p w:rsidR="00930E06" w:rsidRPr="0074391E" w:rsidRDefault="00930E06" w:rsidP="006200BE">
      <w:pPr>
        <w:spacing w:line="312" w:lineRule="auto"/>
        <w:ind w:firstLine="567"/>
        <w:textAlignment w:val="baseline"/>
        <w:rPr>
          <w:rFonts w:ascii="Times New Roman" w:hAnsi="Times New Roman"/>
        </w:rPr>
      </w:pPr>
      <w:r w:rsidRPr="0074391E">
        <w:rPr>
          <w:rFonts w:ascii="Times New Roman" w:hAnsi="Times New Roman"/>
        </w:rPr>
        <w:t>-</w:t>
      </w:r>
      <w:r w:rsidR="006200BE">
        <w:rPr>
          <w:rFonts w:ascii="Times New Roman" w:hAnsi="Times New Roman"/>
        </w:rPr>
        <w:t> </w:t>
      </w:r>
      <w:r w:rsidRPr="0074391E">
        <w:rPr>
          <w:rFonts w:ascii="Times New Roman" w:hAnsi="Times New Roman"/>
        </w:rPr>
        <w:t>субсидии на развитие дорожной отрасли – 28 290 950 руб.,</w:t>
      </w:r>
    </w:p>
    <w:p w:rsidR="00930E06" w:rsidRPr="0074391E" w:rsidRDefault="00930E06" w:rsidP="006200BE">
      <w:pPr>
        <w:spacing w:line="312" w:lineRule="auto"/>
        <w:ind w:firstLine="567"/>
        <w:textAlignment w:val="baseline"/>
        <w:rPr>
          <w:rFonts w:ascii="Times New Roman" w:hAnsi="Times New Roman"/>
        </w:rPr>
      </w:pPr>
      <w:r w:rsidRPr="0074391E">
        <w:rPr>
          <w:rFonts w:ascii="Times New Roman" w:hAnsi="Times New Roman"/>
        </w:rPr>
        <w:t>-</w:t>
      </w:r>
      <w:r w:rsidR="006200BE">
        <w:rPr>
          <w:rFonts w:ascii="Times New Roman" w:hAnsi="Times New Roman"/>
        </w:rPr>
        <w:t> </w:t>
      </w:r>
      <w:r w:rsidRPr="0074391E">
        <w:rPr>
          <w:rFonts w:ascii="Times New Roman" w:hAnsi="Times New Roman"/>
        </w:rPr>
        <w:t xml:space="preserve">средства из Республиканского бюджета на осуществление функций столицы – </w:t>
      </w:r>
      <w:r w:rsidR="008F7DF3">
        <w:rPr>
          <w:rFonts w:ascii="Times New Roman" w:hAnsi="Times New Roman"/>
        </w:rPr>
        <w:br/>
      </w:r>
      <w:r w:rsidRPr="0074391E">
        <w:rPr>
          <w:rFonts w:ascii="Times New Roman" w:hAnsi="Times New Roman"/>
        </w:rPr>
        <w:t>4 148 860 руб., а также в рамках фонда развития и стимулирования территорий городов и районов – 1 071 840 руб.,</w:t>
      </w:r>
    </w:p>
    <w:p w:rsidR="00930E06" w:rsidRPr="0074391E" w:rsidRDefault="00930E06" w:rsidP="006200BE">
      <w:pPr>
        <w:spacing w:line="312" w:lineRule="auto"/>
        <w:ind w:firstLine="567"/>
        <w:textAlignment w:val="baseline"/>
        <w:rPr>
          <w:rFonts w:ascii="Times New Roman" w:hAnsi="Times New Roman"/>
        </w:rPr>
      </w:pPr>
      <w:r w:rsidRPr="0074391E">
        <w:rPr>
          <w:rFonts w:ascii="Times New Roman" w:hAnsi="Times New Roman"/>
        </w:rPr>
        <w:t>-</w:t>
      </w:r>
      <w:r w:rsidR="006200BE">
        <w:rPr>
          <w:rFonts w:ascii="Times New Roman" w:hAnsi="Times New Roman"/>
        </w:rPr>
        <w:t> </w:t>
      </w:r>
      <w:r w:rsidRPr="0074391E">
        <w:rPr>
          <w:rFonts w:ascii="Times New Roman" w:hAnsi="Times New Roman"/>
        </w:rPr>
        <w:t xml:space="preserve">выделены средства из Резервного фонда Президента Приднестровской Молдавской Республики и Резервного фонда Правительства Приднестровской Молдавской Республики на </w:t>
      </w:r>
      <w:r w:rsidRPr="0074391E">
        <w:rPr>
          <w:rFonts w:ascii="Times New Roman" w:hAnsi="Times New Roman"/>
        </w:rPr>
        <w:lastRenderedPageBreak/>
        <w:t>сумму 5 796 330 руб.</w:t>
      </w:r>
    </w:p>
    <w:p w:rsidR="00930E06" w:rsidRPr="0074391E" w:rsidRDefault="00930E06" w:rsidP="006200BE">
      <w:pPr>
        <w:spacing w:line="312" w:lineRule="auto"/>
        <w:ind w:firstLine="567"/>
        <w:rPr>
          <w:rFonts w:ascii="Times New Roman" w:hAnsi="Times New Roman"/>
        </w:rPr>
      </w:pPr>
      <w:r w:rsidRPr="0074391E">
        <w:rPr>
          <w:rFonts w:ascii="Times New Roman" w:hAnsi="Times New Roman"/>
        </w:rPr>
        <w:t>Профинансированы расходы</w:t>
      </w:r>
      <w:r w:rsidR="0074391E">
        <w:rPr>
          <w:rFonts w:ascii="Times New Roman" w:hAnsi="Times New Roman"/>
        </w:rPr>
        <w:t xml:space="preserve"> в сумме </w:t>
      </w:r>
      <w:r w:rsidRPr="0074391E">
        <w:rPr>
          <w:rFonts w:ascii="Times New Roman" w:hAnsi="Times New Roman"/>
        </w:rPr>
        <w:t>340 388 190 руб. из них:</w:t>
      </w:r>
    </w:p>
    <w:p w:rsidR="00930E06" w:rsidRPr="0074391E" w:rsidRDefault="00930E06" w:rsidP="006200BE">
      <w:pPr>
        <w:spacing w:line="312" w:lineRule="auto"/>
        <w:ind w:firstLine="567"/>
        <w:rPr>
          <w:rFonts w:ascii="Times New Roman" w:hAnsi="Times New Roman"/>
        </w:rPr>
      </w:pPr>
      <w:r w:rsidRPr="0074391E">
        <w:rPr>
          <w:rFonts w:ascii="Times New Roman" w:hAnsi="Times New Roman"/>
        </w:rPr>
        <w:t>-</w:t>
      </w:r>
      <w:r w:rsidR="006200BE">
        <w:rPr>
          <w:rFonts w:ascii="Times New Roman" w:hAnsi="Times New Roman"/>
        </w:rPr>
        <w:t> </w:t>
      </w:r>
      <w:r w:rsidRPr="0074391E">
        <w:rPr>
          <w:rFonts w:ascii="Times New Roman" w:hAnsi="Times New Roman"/>
        </w:rPr>
        <w:t xml:space="preserve">выплаты по социально-защищенным статьям </w:t>
      </w:r>
      <w:r w:rsidR="008F7DF3" w:rsidRPr="0074391E">
        <w:rPr>
          <w:rFonts w:ascii="Times New Roman" w:hAnsi="Times New Roman"/>
        </w:rPr>
        <w:t>–</w:t>
      </w:r>
      <w:r w:rsidR="008F7DF3">
        <w:rPr>
          <w:rFonts w:ascii="Times New Roman" w:hAnsi="Times New Roman"/>
        </w:rPr>
        <w:t xml:space="preserve"> </w:t>
      </w:r>
      <w:r w:rsidRPr="0074391E">
        <w:rPr>
          <w:rFonts w:ascii="Times New Roman" w:hAnsi="Times New Roman"/>
        </w:rPr>
        <w:t>224 296 780 руб. (плановые показатели выполнены на 89,8%, фактически заявленные расходы профинансированы</w:t>
      </w:r>
      <w:r w:rsidR="008F7DF3">
        <w:rPr>
          <w:rFonts w:ascii="Times New Roman" w:hAnsi="Times New Roman"/>
        </w:rPr>
        <w:t xml:space="preserve"> в размере </w:t>
      </w:r>
      <w:r w:rsidRPr="0074391E">
        <w:rPr>
          <w:rFonts w:ascii="Times New Roman" w:hAnsi="Times New Roman"/>
        </w:rPr>
        <w:t>100%), в том числе заработная плата и отпускные педагогическим работникам выплачивались своевременно и в полном объеме</w:t>
      </w:r>
      <w:r w:rsidR="005A1B98">
        <w:rPr>
          <w:rFonts w:ascii="Times New Roman" w:hAnsi="Times New Roman"/>
        </w:rPr>
        <w:t>.</w:t>
      </w:r>
      <w:r w:rsidRPr="0074391E">
        <w:rPr>
          <w:rFonts w:ascii="Times New Roman" w:hAnsi="Times New Roman"/>
        </w:rPr>
        <w:t xml:space="preserve"> </w:t>
      </w:r>
    </w:p>
    <w:p w:rsidR="00930E06" w:rsidRPr="0074391E" w:rsidRDefault="00930E06" w:rsidP="006200BE">
      <w:pPr>
        <w:pStyle w:val="rtejustify"/>
        <w:spacing w:before="0" w:beforeAutospacing="0" w:after="0" w:afterAutospacing="0" w:line="312" w:lineRule="auto"/>
        <w:ind w:firstLine="567"/>
        <w:jc w:val="both"/>
      </w:pPr>
      <w:r w:rsidRPr="0074391E">
        <w:t xml:space="preserve">В 2020 году на финансирование расходов на мероприятия, связанные с реализацией мер по борьбе с распространением </w:t>
      </w:r>
      <w:proofErr w:type="spellStart"/>
      <w:r w:rsidRPr="0074391E">
        <w:t>коронавирусной</w:t>
      </w:r>
      <w:proofErr w:type="spellEnd"/>
      <w:r w:rsidRPr="0074391E">
        <w:t xml:space="preserve"> инфекции, из всех источников финансирования направлено 37 111 845 руб. в том числе:</w:t>
      </w:r>
    </w:p>
    <w:p w:rsidR="00930E06" w:rsidRPr="0074391E" w:rsidRDefault="00930E06" w:rsidP="006200BE">
      <w:pPr>
        <w:pStyle w:val="rtejustify"/>
        <w:spacing w:before="0" w:beforeAutospacing="0" w:after="0" w:afterAutospacing="0" w:line="312" w:lineRule="auto"/>
        <w:ind w:firstLine="567"/>
        <w:jc w:val="both"/>
      </w:pPr>
      <w:r w:rsidRPr="0074391E">
        <w:t>-</w:t>
      </w:r>
      <w:r w:rsidR="006200BE">
        <w:t> </w:t>
      </w:r>
      <w:r w:rsidRPr="0074391E">
        <w:t xml:space="preserve">местный бюджет – 29 505 312 руб. (приобретение медико-фармацевтической продукции, экспресс-тестов, специальной защитной одежды, обуви, средств индивидуальной защиты, оснащение МУ «СОЛ «Спартак» оборудованием и техникой, а также капитальное строительство летних домиков, приобретение компьютерной техники, </w:t>
      </w:r>
      <w:proofErr w:type="spellStart"/>
      <w:r w:rsidRPr="0074391E">
        <w:t>рециркуляторов</w:t>
      </w:r>
      <w:proofErr w:type="spellEnd"/>
      <w:r w:rsidRPr="0074391E">
        <w:t>, оборудования для МУП «ТКДП «Школьник», расходы на содержание автотранспорта, продуктовые наборы и денежная компенсация учащимся муниципальных общеобразовательных и коррекционных учреждений, имеющим право на бесплатное питание, оплата проживания врачей</w:t>
      </w:r>
      <w:r w:rsidR="0074391E">
        <w:t xml:space="preserve"> в </w:t>
      </w:r>
      <w:r w:rsidRPr="0074391E">
        <w:t>ЗАО «</w:t>
      </w:r>
      <w:proofErr w:type="spellStart"/>
      <w:r w:rsidRPr="0074391E">
        <w:t>Тиротекс</w:t>
      </w:r>
      <w:proofErr w:type="spellEnd"/>
      <w:r w:rsidRPr="0074391E">
        <w:t>», расходы на возмещение оплаты по простою);</w:t>
      </w:r>
    </w:p>
    <w:p w:rsidR="00930E06" w:rsidRPr="0074391E" w:rsidRDefault="00930E06" w:rsidP="006200BE">
      <w:pPr>
        <w:pStyle w:val="rtejustify"/>
        <w:spacing w:before="0" w:beforeAutospacing="0" w:after="0" w:afterAutospacing="0" w:line="312" w:lineRule="auto"/>
        <w:ind w:firstLine="567"/>
        <w:jc w:val="both"/>
      </w:pPr>
      <w:r w:rsidRPr="0074391E">
        <w:t>-</w:t>
      </w:r>
      <w:r w:rsidR="006200BE">
        <w:t> </w:t>
      </w:r>
      <w:r w:rsidRPr="0074391E">
        <w:t xml:space="preserve">средства Резервного фонда Правительства ПМР – 4 181 434 руб. (приобретение средств индивидуальной защиты, расходы по обеспечению электронного обучения </w:t>
      </w:r>
      <w:r w:rsidR="00034D84" w:rsidRPr="0074391E">
        <w:t xml:space="preserve">– </w:t>
      </w:r>
      <w:r w:rsidRPr="0074391E">
        <w:t>проект и монтаж локальной сети с подключением к сети интернет, работы по обеспечению электроснабжения кабинетов организаций образования, замена оконных блоков);</w:t>
      </w:r>
    </w:p>
    <w:p w:rsidR="00930E06" w:rsidRPr="0074391E" w:rsidRDefault="00930E06" w:rsidP="006200BE">
      <w:pPr>
        <w:pStyle w:val="rtejustify"/>
        <w:spacing w:before="0" w:beforeAutospacing="0" w:after="0" w:afterAutospacing="0" w:line="312" w:lineRule="auto"/>
        <w:ind w:firstLine="567"/>
        <w:jc w:val="both"/>
      </w:pPr>
      <w:r w:rsidRPr="0074391E">
        <w:t>-</w:t>
      </w:r>
      <w:r w:rsidR="006200BE">
        <w:t> </w:t>
      </w:r>
      <w:r w:rsidRPr="0074391E">
        <w:t>оплата больничных листов, в том числе во время карантина по уходу за ребенком за счет средств Единого Государственного Фонда социального страхования – 3 120 522 руб.;</w:t>
      </w:r>
    </w:p>
    <w:p w:rsidR="00930E06" w:rsidRPr="0074391E" w:rsidRDefault="00930E06" w:rsidP="006200BE">
      <w:pPr>
        <w:pStyle w:val="rtejustify"/>
        <w:spacing w:before="0" w:beforeAutospacing="0" w:after="0" w:afterAutospacing="0" w:line="312" w:lineRule="auto"/>
        <w:ind w:firstLine="567"/>
        <w:jc w:val="both"/>
      </w:pPr>
      <w:r w:rsidRPr="0074391E">
        <w:t>-</w:t>
      </w:r>
      <w:r w:rsidR="00B32C81">
        <w:t> </w:t>
      </w:r>
      <w:r w:rsidRPr="0074391E">
        <w:t>приобретение канцелярских товаров для льготной категории школьников – 258 641 руб. (за счет средств Министерства по социальной защите и труду ПМР);</w:t>
      </w:r>
    </w:p>
    <w:p w:rsidR="00930E06" w:rsidRPr="0074391E" w:rsidRDefault="00930E06" w:rsidP="006200BE">
      <w:pPr>
        <w:pStyle w:val="rtejustify"/>
        <w:spacing w:before="0" w:beforeAutospacing="0" w:after="0" w:afterAutospacing="0" w:line="312" w:lineRule="auto"/>
        <w:ind w:firstLine="567"/>
        <w:jc w:val="both"/>
      </w:pPr>
      <w:r w:rsidRPr="0074391E">
        <w:t>-</w:t>
      </w:r>
      <w:r w:rsidR="00B32C81">
        <w:t> </w:t>
      </w:r>
      <w:r w:rsidRPr="0074391E">
        <w:t>безвозмездно полученные средства индивидуальной защиты, мягкий инвентарь на сумму 45 936 руб.</w:t>
      </w:r>
    </w:p>
    <w:p w:rsidR="0039031C" w:rsidRPr="0039031C" w:rsidRDefault="004A7DE9" w:rsidP="006200BE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9031C" w:rsidRPr="0039031C">
        <w:rPr>
          <w:rFonts w:ascii="Times New Roman" w:hAnsi="Times New Roman" w:cs="Times New Roman"/>
        </w:rPr>
        <w:t xml:space="preserve">ополнительным источником местного бюджета является доход от предоставления имущества в аренду. В 2020 году доход от сдачи объектов муниципальной собственности в аренду составил 1 285 </w:t>
      </w:r>
      <w:r w:rsidR="0039031C">
        <w:rPr>
          <w:rFonts w:ascii="Times New Roman" w:hAnsi="Times New Roman" w:cs="Times New Roman"/>
        </w:rPr>
        <w:t>000</w:t>
      </w:r>
      <w:r w:rsidR="0039031C" w:rsidRPr="0039031C">
        <w:rPr>
          <w:rFonts w:ascii="Times New Roman" w:hAnsi="Times New Roman" w:cs="Times New Roman"/>
        </w:rPr>
        <w:t xml:space="preserve"> руб.</w:t>
      </w:r>
    </w:p>
    <w:p w:rsidR="0039031C" w:rsidRPr="0039031C" w:rsidRDefault="0039031C" w:rsidP="006200BE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39031C">
        <w:rPr>
          <w:rFonts w:ascii="Times New Roman" w:hAnsi="Times New Roman" w:cs="Times New Roman"/>
        </w:rPr>
        <w:t>Однако, значительное количество наиболее ликвидных и инвестиционно-привлекательных площадей в городе Тирасполь передано в безвозмездное пользование для размещения органов государственной власти и управления, государственных структур, фондов и общественных организаций республиканского подчинения. </w:t>
      </w:r>
    </w:p>
    <w:p w:rsidR="0039031C" w:rsidRPr="005844EA" w:rsidRDefault="0039031C" w:rsidP="006200BE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В 20</w:t>
      </w:r>
      <w:r w:rsidR="002408EE">
        <w:rPr>
          <w:rFonts w:ascii="Times New Roman" w:hAnsi="Times New Roman" w:cs="Times New Roman"/>
        </w:rPr>
        <w:t xml:space="preserve">20 </w:t>
      </w:r>
      <w:r w:rsidRPr="005844EA">
        <w:rPr>
          <w:rFonts w:ascii="Times New Roman" w:hAnsi="Times New Roman" w:cs="Times New Roman"/>
        </w:rPr>
        <w:t>году действовало 125 договоров безвозмездного пользования объектами муниципальной собственности общей площадью 30 924 м</w:t>
      </w:r>
      <w:r w:rsidRPr="005844EA">
        <w:rPr>
          <w:rFonts w:ascii="Times New Roman" w:hAnsi="Times New Roman" w:cs="Times New Roman"/>
          <w:vertAlign w:val="superscript"/>
        </w:rPr>
        <w:t>2</w:t>
      </w:r>
      <w:r w:rsidRPr="005844EA">
        <w:rPr>
          <w:rFonts w:ascii="Times New Roman" w:hAnsi="Times New Roman" w:cs="Times New Roman"/>
        </w:rPr>
        <w:t xml:space="preserve">. В случае сдачи данных площадей в аренду, сумма  дохода в виде арендной платы, рассчитанной согласно Положения «О порядке определения величины арендной платы за пользование объектами, находящимися в муниципальной собственности города Тирасполь», утвержденного Тираспольским городским </w:t>
      </w:r>
      <w:r w:rsidRPr="005844EA">
        <w:rPr>
          <w:rFonts w:ascii="Times New Roman" w:hAnsi="Times New Roman" w:cs="Times New Roman"/>
        </w:rPr>
        <w:lastRenderedPageBreak/>
        <w:t>Советом народных депутатов составила бы 12 932</w:t>
      </w:r>
      <w:r w:rsidR="008F7DF3">
        <w:rPr>
          <w:rFonts w:ascii="Times New Roman" w:hAnsi="Times New Roman" w:cs="Times New Roman"/>
        </w:rPr>
        <w:t> </w:t>
      </w:r>
      <w:r w:rsidRPr="005844EA">
        <w:rPr>
          <w:rFonts w:ascii="Times New Roman" w:hAnsi="Times New Roman" w:cs="Times New Roman"/>
        </w:rPr>
        <w:t>000</w:t>
      </w:r>
      <w:r w:rsidR="008F7DF3">
        <w:rPr>
          <w:rFonts w:ascii="Times New Roman" w:hAnsi="Times New Roman" w:cs="Times New Roman"/>
        </w:rPr>
        <w:t xml:space="preserve"> </w:t>
      </w:r>
      <w:r w:rsidRPr="005844EA">
        <w:rPr>
          <w:rFonts w:ascii="Times New Roman" w:hAnsi="Times New Roman" w:cs="Times New Roman"/>
        </w:rPr>
        <w:t xml:space="preserve">руб. </w:t>
      </w:r>
    </w:p>
    <w:p w:rsidR="0039031C" w:rsidRPr="005844EA" w:rsidRDefault="0039031C" w:rsidP="006200BE">
      <w:pPr>
        <w:spacing w:line="312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Бюджет города социально ориентированный.</w:t>
      </w:r>
    </w:p>
    <w:p w:rsidR="0039031C" w:rsidRPr="005844EA" w:rsidRDefault="0039031C" w:rsidP="006200BE">
      <w:pPr>
        <w:spacing w:line="312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 xml:space="preserve">За счет поступающих на основной счет доходов (с учетом трансфертов, выделяемых из республиканского бюджета) </w:t>
      </w:r>
      <w:r w:rsidR="005844EA">
        <w:rPr>
          <w:rFonts w:ascii="Times New Roman" w:hAnsi="Times New Roman" w:cs="Times New Roman"/>
        </w:rPr>
        <w:t>почти</w:t>
      </w:r>
      <w:r w:rsidRPr="005844EA">
        <w:rPr>
          <w:rFonts w:ascii="Times New Roman" w:hAnsi="Times New Roman" w:cs="Times New Roman"/>
        </w:rPr>
        <w:t xml:space="preserve"> 90% направляется на финансирование социально защищенных статей (заработная плата, продукты питания для воспитанников и учащихся организаций образования и подопечных дома-интерната для престарелых граждан, содержание интернатов, пособия на погребение, субсидии населению на оплату услуг ЖКХ, содержание детей, находящихся под опекой (попечительством), текущий ремонт при аварийных ситуациях). </w:t>
      </w:r>
    </w:p>
    <w:p w:rsidR="0039031C" w:rsidRPr="00193C3F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193C3F">
        <w:rPr>
          <w:rFonts w:ascii="Times New Roman" w:hAnsi="Times New Roman" w:cs="Times New Roman"/>
        </w:rPr>
        <w:t>Расходы по социально защищенным статьям имеют тенденцию к увеличению.</w:t>
      </w:r>
    </w:p>
    <w:p w:rsidR="0039031C" w:rsidRPr="00193C3F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193C3F">
        <w:rPr>
          <w:rFonts w:ascii="Times New Roman" w:hAnsi="Times New Roman" w:cs="Times New Roman"/>
        </w:rPr>
        <w:t>В составе прочих расходов местного бюджета, финансирование которых предусмотрено Законом о республиканском бюджете в размере до 10% от объема утвержденных доходов, без учета целевых средств, также преобладает социальная направленность.</w:t>
      </w:r>
    </w:p>
    <w:p w:rsidR="0039031C" w:rsidRPr="005844EA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193C3F">
        <w:rPr>
          <w:rFonts w:ascii="Times New Roman" w:hAnsi="Times New Roman" w:cs="Times New Roman"/>
        </w:rPr>
        <w:t xml:space="preserve">Так, в составе прочих </w:t>
      </w:r>
      <w:r w:rsidR="00370139" w:rsidRPr="00193C3F">
        <w:rPr>
          <w:rFonts w:ascii="Times New Roman" w:hAnsi="Times New Roman" w:cs="Times New Roman"/>
        </w:rPr>
        <w:t xml:space="preserve">расходов </w:t>
      </w:r>
      <w:r w:rsidRPr="00193C3F">
        <w:rPr>
          <w:rFonts w:ascii="Times New Roman" w:hAnsi="Times New Roman" w:cs="Times New Roman"/>
        </w:rPr>
        <w:t>осуществляется расходование средств</w:t>
      </w:r>
      <w:r w:rsidRPr="005844EA">
        <w:rPr>
          <w:rFonts w:ascii="Times New Roman" w:hAnsi="Times New Roman" w:cs="Times New Roman"/>
        </w:rPr>
        <w:t xml:space="preserve"> на:</w:t>
      </w:r>
    </w:p>
    <w:p w:rsidR="0039031C" w:rsidRPr="005844EA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-</w:t>
      </w:r>
      <w:r w:rsidR="00B32C81">
        <w:rPr>
          <w:rFonts w:ascii="Times New Roman" w:hAnsi="Times New Roman" w:cs="Times New Roman"/>
        </w:rPr>
        <w:t> </w:t>
      </w:r>
      <w:r w:rsidRPr="005844EA">
        <w:rPr>
          <w:rFonts w:ascii="Times New Roman" w:hAnsi="Times New Roman" w:cs="Times New Roman"/>
        </w:rPr>
        <w:t>оплату услуг по организации льготного питания в учреждениях общего образования</w:t>
      </w:r>
      <w:r w:rsidR="00B32C81">
        <w:rPr>
          <w:rFonts w:ascii="Times New Roman" w:hAnsi="Times New Roman" w:cs="Times New Roman"/>
        </w:rPr>
        <w:t>;</w:t>
      </w:r>
      <w:r w:rsidRPr="005844EA">
        <w:rPr>
          <w:rFonts w:ascii="Times New Roman" w:hAnsi="Times New Roman" w:cs="Times New Roman"/>
        </w:rPr>
        <w:t xml:space="preserve"> </w:t>
      </w:r>
    </w:p>
    <w:p w:rsidR="0039031C" w:rsidRPr="005844EA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-</w:t>
      </w:r>
      <w:r w:rsidR="006200BE">
        <w:rPr>
          <w:rFonts w:ascii="Times New Roman" w:hAnsi="Times New Roman" w:cs="Times New Roman"/>
        </w:rPr>
        <w:t> </w:t>
      </w:r>
      <w:r w:rsidRPr="005844EA">
        <w:rPr>
          <w:rFonts w:ascii="Times New Roman" w:hAnsi="Times New Roman" w:cs="Times New Roman"/>
        </w:rPr>
        <w:t>частичное погашение задолженности перед организациями жилищно-коммунального хозяйства за предоставленные дополнительные льготы одиноко проживающим лицам пенсионного возраста</w:t>
      </w:r>
      <w:r w:rsidR="00B32C81">
        <w:rPr>
          <w:rFonts w:ascii="Times New Roman" w:hAnsi="Times New Roman" w:cs="Times New Roman"/>
        </w:rPr>
        <w:t>;</w:t>
      </w:r>
    </w:p>
    <w:p w:rsidR="0039031C" w:rsidRPr="005844EA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-</w:t>
      </w:r>
      <w:r w:rsidR="006200BE">
        <w:rPr>
          <w:rFonts w:ascii="Times New Roman" w:hAnsi="Times New Roman" w:cs="Times New Roman"/>
        </w:rPr>
        <w:t> </w:t>
      </w:r>
      <w:r w:rsidRPr="005844EA">
        <w:rPr>
          <w:rFonts w:ascii="Times New Roman" w:hAnsi="Times New Roman" w:cs="Times New Roman"/>
        </w:rPr>
        <w:t>оплату путевок на оздоровление в ОАО «Тираспольская физиотерапевтическая поликлиника» участников и инвалидов Великой Отечественной войны, боевых действий в Афганистане, защитников Приднестровской Молдавской Республики, участников ликвидации последствий аварии на Чернобыльской АЭС, спортсменов</w:t>
      </w:r>
      <w:r w:rsidR="00B32C81">
        <w:rPr>
          <w:rFonts w:ascii="Times New Roman" w:hAnsi="Times New Roman" w:cs="Times New Roman"/>
        </w:rPr>
        <w:t>;</w:t>
      </w:r>
    </w:p>
    <w:p w:rsidR="0039031C" w:rsidRPr="005844EA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-</w:t>
      </w:r>
      <w:r w:rsidR="00B32C81">
        <w:rPr>
          <w:rFonts w:ascii="Times New Roman" w:hAnsi="Times New Roman" w:cs="Times New Roman"/>
        </w:rPr>
        <w:t> </w:t>
      </w:r>
      <w:r w:rsidRPr="005844EA">
        <w:rPr>
          <w:rFonts w:ascii="Times New Roman" w:hAnsi="Times New Roman" w:cs="Times New Roman"/>
        </w:rPr>
        <w:t>мероприятия, предусмотренные программой «Равные возможности».</w:t>
      </w:r>
    </w:p>
    <w:p w:rsidR="0039031C" w:rsidRPr="005844EA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>Также</w:t>
      </w:r>
      <w:r w:rsidR="00370139">
        <w:rPr>
          <w:rFonts w:ascii="Times New Roman" w:hAnsi="Times New Roman" w:cs="Times New Roman"/>
        </w:rPr>
        <w:t>,</w:t>
      </w:r>
      <w:r w:rsidRPr="005844EA">
        <w:rPr>
          <w:rFonts w:ascii="Times New Roman" w:hAnsi="Times New Roman" w:cs="Times New Roman"/>
        </w:rPr>
        <w:t xml:space="preserve"> в составе прочих расходов осуществляется финансирование расходов за потребленные топливно-энергетические ресурсы. В рамках финансирования данного направления осуществляются мероприятия по контролю за рациональным использованием и экономией топливно-энергетических ресурсов. Однако динамика показателей свидетельствует о росте удельного веса расходов на данные цели в связи с тем</w:t>
      </w:r>
      <w:r w:rsidR="00370139">
        <w:rPr>
          <w:rFonts w:ascii="Times New Roman" w:hAnsi="Times New Roman" w:cs="Times New Roman"/>
        </w:rPr>
        <w:t>,</w:t>
      </w:r>
      <w:r w:rsidRPr="005844EA">
        <w:rPr>
          <w:rFonts w:ascii="Times New Roman" w:hAnsi="Times New Roman" w:cs="Times New Roman"/>
        </w:rPr>
        <w:t xml:space="preserve"> что</w:t>
      </w:r>
      <w:r w:rsidR="00370139">
        <w:rPr>
          <w:rFonts w:ascii="Times New Roman" w:hAnsi="Times New Roman" w:cs="Times New Roman"/>
        </w:rPr>
        <w:t>,</w:t>
      </w:r>
      <w:r w:rsidRPr="005844EA">
        <w:rPr>
          <w:rFonts w:ascii="Times New Roman" w:hAnsi="Times New Roman" w:cs="Times New Roman"/>
        </w:rPr>
        <w:t xml:space="preserve"> согласно действующе</w:t>
      </w:r>
      <w:r w:rsidR="00370139">
        <w:rPr>
          <w:rFonts w:ascii="Times New Roman" w:hAnsi="Times New Roman" w:cs="Times New Roman"/>
        </w:rPr>
        <w:t>му</w:t>
      </w:r>
      <w:r w:rsidRPr="005844EA">
        <w:rPr>
          <w:rFonts w:ascii="Times New Roman" w:hAnsi="Times New Roman" w:cs="Times New Roman"/>
        </w:rPr>
        <w:t xml:space="preserve"> законодательств</w:t>
      </w:r>
      <w:r w:rsidR="00370139">
        <w:rPr>
          <w:rFonts w:ascii="Times New Roman" w:hAnsi="Times New Roman" w:cs="Times New Roman"/>
        </w:rPr>
        <w:t>у</w:t>
      </w:r>
      <w:r w:rsidRPr="005844EA">
        <w:rPr>
          <w:rFonts w:ascii="Times New Roman" w:hAnsi="Times New Roman" w:cs="Times New Roman"/>
        </w:rPr>
        <w:t xml:space="preserve"> </w:t>
      </w:r>
      <w:r w:rsidR="00370139">
        <w:rPr>
          <w:rFonts w:ascii="Times New Roman" w:hAnsi="Times New Roman" w:cs="Times New Roman"/>
        </w:rPr>
        <w:t xml:space="preserve">Приднестровской Молдавской Республики, </w:t>
      </w:r>
      <w:r w:rsidRPr="005844EA">
        <w:rPr>
          <w:rFonts w:ascii="Times New Roman" w:hAnsi="Times New Roman" w:cs="Times New Roman"/>
        </w:rPr>
        <w:t xml:space="preserve">Государственная администрация города Тирасполь и города </w:t>
      </w:r>
      <w:proofErr w:type="spellStart"/>
      <w:r w:rsidRPr="005844EA">
        <w:rPr>
          <w:rFonts w:ascii="Times New Roman" w:hAnsi="Times New Roman" w:cs="Times New Roman"/>
        </w:rPr>
        <w:t>Днестровск</w:t>
      </w:r>
      <w:proofErr w:type="spellEnd"/>
      <w:r w:rsidRPr="005844EA">
        <w:rPr>
          <w:rFonts w:ascii="Times New Roman" w:hAnsi="Times New Roman" w:cs="Times New Roman"/>
        </w:rPr>
        <w:t xml:space="preserve"> участвует в государственной поддержке предприятий топливно-энергетического комплекса, являющихся  естественными монополиями.</w:t>
      </w:r>
    </w:p>
    <w:p w:rsidR="0039031C" w:rsidRDefault="0039031C" w:rsidP="0039031C">
      <w:pPr>
        <w:spacing w:line="360" w:lineRule="auto"/>
        <w:ind w:firstLine="708"/>
        <w:rPr>
          <w:rFonts w:ascii="Times New Roman" w:hAnsi="Times New Roman" w:cs="Times New Roman"/>
        </w:rPr>
      </w:pPr>
      <w:r w:rsidRPr="005844EA">
        <w:rPr>
          <w:rFonts w:ascii="Times New Roman" w:hAnsi="Times New Roman" w:cs="Times New Roman"/>
        </w:rPr>
        <w:t xml:space="preserve">Удельный вес расходов на проведение капитального ремонта и капитального строительства объектов социально-культурной сферы, административных зданий в общем объеме прочих расходов незначителен и составляет не более 10%. Также, на проведение капитального ремонта и капитального строительства объектов социально-культурной сферы направляется  часть средств, поступающих в виде налога на содержание жилищного фонда, </w:t>
      </w:r>
      <w:r w:rsidRPr="005844EA">
        <w:rPr>
          <w:rFonts w:ascii="Times New Roman" w:hAnsi="Times New Roman" w:cs="Times New Roman"/>
        </w:rPr>
        <w:lastRenderedPageBreak/>
        <w:t>объектов социально-культурной сферы и благоустройство территории.</w:t>
      </w:r>
    </w:p>
    <w:p w:rsidR="002408EE" w:rsidRPr="005844EA" w:rsidRDefault="002408EE" w:rsidP="0039031C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2408EE" w:rsidRDefault="002408EE" w:rsidP="00FC679C">
      <w:pPr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Экономика</w:t>
      </w:r>
    </w:p>
    <w:p w:rsidR="002408EE" w:rsidRPr="00A60598" w:rsidRDefault="002408EE" w:rsidP="002408EE">
      <w:pPr>
        <w:spacing w:line="312" w:lineRule="auto"/>
        <w:ind w:firstLine="709"/>
        <w:jc w:val="left"/>
        <w:rPr>
          <w:rFonts w:ascii="Times New Roman" w:hAnsi="Times New Roman" w:cs="Times New Roman"/>
          <w:b/>
          <w:bCs/>
          <w:i/>
        </w:rPr>
      </w:pPr>
      <w:r w:rsidRPr="00A60598">
        <w:rPr>
          <w:rFonts w:ascii="Times New Roman" w:hAnsi="Times New Roman" w:cs="Times New Roman"/>
          <w:b/>
          <w:bCs/>
          <w:i/>
        </w:rPr>
        <w:t>Промышленность</w:t>
      </w:r>
    </w:p>
    <w:p w:rsidR="002408EE" w:rsidRPr="00A60598" w:rsidRDefault="002408EE" w:rsidP="002408EE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Экономика города имеет многоотраслевой характер. Производственный сектор экономики города Тирасполь представлен 30 крупными и средними предприятиями.</w:t>
      </w:r>
    </w:p>
    <w:p w:rsidR="002408EE" w:rsidRPr="00A60598" w:rsidRDefault="002408EE" w:rsidP="002408EE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Отраслевыми приоритетами является: производство и распределение электроэнергии, производство стеклопластиков, сборны</w:t>
      </w:r>
      <w:r w:rsidR="004D0560">
        <w:rPr>
          <w:rFonts w:ascii="Times New Roman" w:hAnsi="Times New Roman" w:cs="Times New Roman"/>
        </w:rPr>
        <w:t>х конструкций</w:t>
      </w:r>
      <w:r w:rsidRPr="00A60598">
        <w:rPr>
          <w:rFonts w:ascii="Times New Roman" w:hAnsi="Times New Roman" w:cs="Times New Roman"/>
        </w:rPr>
        <w:t xml:space="preserve"> из железобетона, хлопчатобумажных тканей, хлебобулочны</w:t>
      </w:r>
      <w:r w:rsidR="004D0560">
        <w:rPr>
          <w:rFonts w:ascii="Times New Roman" w:hAnsi="Times New Roman" w:cs="Times New Roman"/>
        </w:rPr>
        <w:t>х</w:t>
      </w:r>
      <w:r w:rsidRPr="00A60598">
        <w:rPr>
          <w:rFonts w:ascii="Times New Roman" w:hAnsi="Times New Roman" w:cs="Times New Roman"/>
        </w:rPr>
        <w:t xml:space="preserve"> и кондитерски</w:t>
      </w:r>
      <w:r w:rsidR="004D0560">
        <w:rPr>
          <w:rFonts w:ascii="Times New Roman" w:hAnsi="Times New Roman" w:cs="Times New Roman"/>
        </w:rPr>
        <w:t>х</w:t>
      </w:r>
      <w:r w:rsidRPr="00A60598">
        <w:rPr>
          <w:rFonts w:ascii="Times New Roman" w:hAnsi="Times New Roman" w:cs="Times New Roman"/>
        </w:rPr>
        <w:t xml:space="preserve"> издели</w:t>
      </w:r>
      <w:r w:rsidR="004D0560">
        <w:rPr>
          <w:rFonts w:ascii="Times New Roman" w:hAnsi="Times New Roman" w:cs="Times New Roman"/>
        </w:rPr>
        <w:t>й</w:t>
      </w:r>
      <w:r w:rsidRPr="00A60598">
        <w:rPr>
          <w:rFonts w:ascii="Times New Roman" w:hAnsi="Times New Roman" w:cs="Times New Roman"/>
        </w:rPr>
        <w:t>, цельномолочн</w:t>
      </w:r>
      <w:r w:rsidR="004D0560">
        <w:rPr>
          <w:rFonts w:ascii="Times New Roman" w:hAnsi="Times New Roman" w:cs="Times New Roman"/>
        </w:rPr>
        <w:t>ой</w:t>
      </w:r>
      <w:r w:rsidRPr="00A60598">
        <w:rPr>
          <w:rFonts w:ascii="Times New Roman" w:hAnsi="Times New Roman" w:cs="Times New Roman"/>
        </w:rPr>
        <w:t xml:space="preserve"> про</w:t>
      </w:r>
      <w:r w:rsidR="004D0560">
        <w:rPr>
          <w:rFonts w:ascii="Times New Roman" w:hAnsi="Times New Roman" w:cs="Times New Roman"/>
        </w:rPr>
        <w:t>дукции</w:t>
      </w:r>
      <w:r w:rsidRPr="00A60598">
        <w:rPr>
          <w:rFonts w:ascii="Times New Roman" w:hAnsi="Times New Roman" w:cs="Times New Roman"/>
        </w:rPr>
        <w:t>, вин</w:t>
      </w:r>
      <w:r>
        <w:rPr>
          <w:rFonts w:ascii="Times New Roman" w:hAnsi="Times New Roman" w:cs="Times New Roman"/>
        </w:rPr>
        <w:t>н</w:t>
      </w:r>
      <w:r w:rsidRPr="00A60598">
        <w:rPr>
          <w:rFonts w:ascii="Times New Roman" w:hAnsi="Times New Roman" w:cs="Times New Roman"/>
        </w:rPr>
        <w:t>о-водочны</w:t>
      </w:r>
      <w:r w:rsidR="004D0560">
        <w:rPr>
          <w:rFonts w:ascii="Times New Roman" w:hAnsi="Times New Roman" w:cs="Times New Roman"/>
        </w:rPr>
        <w:t>х</w:t>
      </w:r>
      <w:r w:rsidRPr="00A60598">
        <w:rPr>
          <w:rFonts w:ascii="Times New Roman" w:hAnsi="Times New Roman" w:cs="Times New Roman"/>
        </w:rPr>
        <w:t xml:space="preserve"> издели</w:t>
      </w:r>
      <w:r w:rsidR="004D0560">
        <w:rPr>
          <w:rFonts w:ascii="Times New Roman" w:hAnsi="Times New Roman" w:cs="Times New Roman"/>
        </w:rPr>
        <w:t>й</w:t>
      </w:r>
      <w:r w:rsidRPr="00A60598">
        <w:rPr>
          <w:rFonts w:ascii="Times New Roman" w:hAnsi="Times New Roman" w:cs="Times New Roman"/>
        </w:rPr>
        <w:t xml:space="preserve"> и коньяк</w:t>
      </w:r>
      <w:r w:rsidR="004D0560">
        <w:rPr>
          <w:rFonts w:ascii="Times New Roman" w:hAnsi="Times New Roman" w:cs="Times New Roman"/>
        </w:rPr>
        <w:t>ов</w:t>
      </w:r>
      <w:r w:rsidRPr="00A60598">
        <w:rPr>
          <w:rFonts w:ascii="Times New Roman" w:hAnsi="Times New Roman" w:cs="Times New Roman"/>
        </w:rPr>
        <w:t>.</w:t>
      </w:r>
    </w:p>
    <w:p w:rsidR="005C3D64" w:rsidRPr="005C3D64" w:rsidRDefault="005C3D64" w:rsidP="006200BE">
      <w:pPr>
        <w:pStyle w:val="afe"/>
        <w:suppressAutoHyphens/>
        <w:spacing w:after="0" w:line="312" w:lineRule="auto"/>
        <w:ind w:left="0" w:firstLine="709"/>
        <w:rPr>
          <w:rFonts w:ascii="Times New Roman" w:hAnsi="Times New Roman"/>
          <w:color w:val="FF0000"/>
        </w:rPr>
      </w:pPr>
      <w:r w:rsidRPr="005C3D6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2020 году</w:t>
      </w:r>
      <w:r w:rsidRPr="005C3D64">
        <w:rPr>
          <w:rFonts w:ascii="Times New Roman" w:hAnsi="Times New Roman"/>
        </w:rPr>
        <w:t xml:space="preserve"> в связи с введением ограничительных мер, вызванных распространением </w:t>
      </w:r>
      <w:proofErr w:type="spellStart"/>
      <w:r w:rsidRPr="005C3D64">
        <w:rPr>
          <w:rFonts w:ascii="Times New Roman" w:hAnsi="Times New Roman"/>
        </w:rPr>
        <w:t>коронавирусной</w:t>
      </w:r>
      <w:proofErr w:type="spellEnd"/>
      <w:r w:rsidRPr="005C3D64">
        <w:rPr>
          <w:rFonts w:ascii="Times New Roman" w:hAnsi="Times New Roman"/>
        </w:rPr>
        <w:t xml:space="preserve"> инфекции, деловая активность экономических агентов снизилась. </w:t>
      </w:r>
    </w:p>
    <w:p w:rsidR="00F468E2" w:rsidRDefault="005C3D64" w:rsidP="006200BE">
      <w:pPr>
        <w:spacing w:line="312" w:lineRule="auto"/>
        <w:ind w:firstLine="708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5C3D64">
        <w:rPr>
          <w:rFonts w:ascii="Times New Roman" w:eastAsia="Times New Roman" w:hAnsi="Times New Roman"/>
        </w:rPr>
        <w:t xml:space="preserve">рупными и средними промышленными предприятиями (без субъектов малого предпринимательства) города  Тирасполь было произведено </w:t>
      </w:r>
      <w:r w:rsidR="00F468E2">
        <w:rPr>
          <w:rFonts w:ascii="Times New Roman" w:eastAsia="Times New Roman" w:hAnsi="Times New Roman"/>
        </w:rPr>
        <w:t xml:space="preserve">и отгружено готовой продукции </w:t>
      </w:r>
      <w:r w:rsidRPr="005C3D64">
        <w:rPr>
          <w:rFonts w:ascii="Times New Roman" w:eastAsia="Times New Roman" w:hAnsi="Times New Roman"/>
        </w:rPr>
        <w:t xml:space="preserve"> (работ, услуг) в текущих ценах на сумму </w:t>
      </w:r>
      <w:r w:rsidR="00F468E2">
        <w:rPr>
          <w:rFonts w:ascii="Times New Roman" w:eastAsia="Times New Roman" w:hAnsi="Times New Roman"/>
        </w:rPr>
        <w:t>3 219 660</w:t>
      </w:r>
      <w:r w:rsidRPr="005C3D64">
        <w:rPr>
          <w:rFonts w:ascii="Times New Roman" w:eastAsia="Times New Roman" w:hAnsi="Times New Roman"/>
        </w:rPr>
        <w:t xml:space="preserve"> тыс. руб., что составляет </w:t>
      </w:r>
      <w:r w:rsidR="00F468E2">
        <w:rPr>
          <w:rFonts w:ascii="Times New Roman" w:eastAsia="Times New Roman" w:hAnsi="Times New Roman"/>
        </w:rPr>
        <w:t>92,1</w:t>
      </w:r>
      <w:r w:rsidRPr="005C3D64">
        <w:rPr>
          <w:rFonts w:ascii="Times New Roman" w:eastAsia="Times New Roman" w:hAnsi="Times New Roman"/>
        </w:rPr>
        <w:t>% к соответствующему периоду прошлого года</w:t>
      </w:r>
      <w:r w:rsidR="00F468E2">
        <w:rPr>
          <w:rFonts w:ascii="Times New Roman" w:eastAsia="Times New Roman" w:hAnsi="Times New Roman"/>
        </w:rPr>
        <w:t>, в том числе за пределы республики отгружено 49,3%</w:t>
      </w:r>
      <w:r w:rsidRPr="005C3D64">
        <w:rPr>
          <w:rFonts w:ascii="Times New Roman" w:eastAsia="Times New Roman" w:hAnsi="Times New Roman"/>
        </w:rPr>
        <w:t>.</w:t>
      </w:r>
      <w:r w:rsidRPr="00F468E2">
        <w:rPr>
          <w:rFonts w:ascii="Times New Roman" w:hAnsi="Times New Roman"/>
        </w:rPr>
        <w:t xml:space="preserve"> </w:t>
      </w:r>
    </w:p>
    <w:p w:rsidR="004A7DE9" w:rsidRDefault="005C3D64" w:rsidP="006200BE">
      <w:pPr>
        <w:pStyle w:val="afe"/>
        <w:suppressAutoHyphens/>
        <w:spacing w:after="0" w:line="312" w:lineRule="auto"/>
        <w:ind w:left="0"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  <w:spacing w:val="-4"/>
        </w:rPr>
        <w:t>Укрепление позиций города Тирасполя</w:t>
      </w:r>
      <w:r w:rsidR="004D0560">
        <w:rPr>
          <w:rFonts w:ascii="Times New Roman" w:hAnsi="Times New Roman" w:cs="Times New Roman"/>
          <w:spacing w:val="-4"/>
        </w:rPr>
        <w:t>,</w:t>
      </w:r>
      <w:r w:rsidRPr="00A60598">
        <w:rPr>
          <w:rFonts w:ascii="Times New Roman" w:hAnsi="Times New Roman" w:cs="Times New Roman"/>
          <w:spacing w:val="-4"/>
        </w:rPr>
        <w:t xml:space="preserve"> с точки зрения развития промышленности посредством производства конкурентоспособных товаров и услуг</w:t>
      </w:r>
      <w:r w:rsidR="004D0560">
        <w:rPr>
          <w:rFonts w:ascii="Times New Roman" w:hAnsi="Times New Roman" w:cs="Times New Roman"/>
          <w:spacing w:val="-4"/>
        </w:rPr>
        <w:t>,</w:t>
      </w:r>
      <w:r w:rsidRPr="00A60598">
        <w:rPr>
          <w:rFonts w:ascii="Times New Roman" w:hAnsi="Times New Roman" w:cs="Times New Roman"/>
          <w:spacing w:val="-4"/>
        </w:rPr>
        <w:t xml:space="preserve"> может быть обеспечено на современном этапе путем внедрения инновационных технологий, что требует притока инвестиций.</w:t>
      </w:r>
      <w:r w:rsidRPr="00FA2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Однако </w:t>
      </w:r>
      <w:r w:rsidRPr="00A60598">
        <w:rPr>
          <w:rFonts w:ascii="Times New Roman" w:hAnsi="Times New Roman" w:cs="Times New Roman"/>
        </w:rPr>
        <w:t>в структуре инвестиций основной удельный вес занимают собственные средства организаций</w:t>
      </w:r>
      <w:r>
        <w:rPr>
          <w:rFonts w:ascii="Times New Roman" w:hAnsi="Times New Roman" w:cs="Times New Roman"/>
        </w:rPr>
        <w:t>.</w:t>
      </w:r>
    </w:p>
    <w:p w:rsidR="00A356A1" w:rsidRPr="00A356A1" w:rsidRDefault="00A356A1" w:rsidP="006200BE">
      <w:pPr>
        <w:pStyle w:val="ac"/>
        <w:tabs>
          <w:tab w:val="left" w:pos="10080"/>
          <w:tab w:val="left" w:pos="14400"/>
        </w:tabs>
        <w:suppressAutoHyphens/>
        <w:spacing w:before="0" w:beforeAutospacing="0" w:after="0" w:afterAutospacing="0" w:line="312" w:lineRule="auto"/>
        <w:ind w:firstLine="709"/>
        <w:jc w:val="both"/>
      </w:pPr>
      <w:r w:rsidRPr="00A356A1">
        <w:t xml:space="preserve">Немаловажное значение в экономике города занимают муниципальные унитарные предприятия, подведомственные Государственной администрации города Тирасполь и города </w:t>
      </w:r>
      <w:proofErr w:type="spellStart"/>
      <w:r w:rsidRPr="00A356A1">
        <w:t>Днестровск</w:t>
      </w:r>
      <w:proofErr w:type="spellEnd"/>
      <w:r w:rsidRPr="00A356A1">
        <w:t xml:space="preserve">. </w:t>
      </w:r>
    </w:p>
    <w:p w:rsidR="007C2D03" w:rsidRDefault="00A356A1" w:rsidP="007C2D03">
      <w:pPr>
        <w:pStyle w:val="ac"/>
        <w:tabs>
          <w:tab w:val="left" w:pos="10080"/>
          <w:tab w:val="left" w:pos="14400"/>
        </w:tabs>
        <w:suppressAutoHyphens/>
        <w:spacing w:before="0" w:beforeAutospacing="0" w:after="0" w:afterAutospacing="0" w:line="312" w:lineRule="auto"/>
        <w:ind w:firstLine="709"/>
        <w:jc w:val="both"/>
        <w:rPr>
          <w:i/>
        </w:rPr>
      </w:pPr>
      <w:r w:rsidRPr="007C2D03">
        <w:t>Ана</w:t>
      </w:r>
      <w:r w:rsidR="00ED4180">
        <w:t>лит</w:t>
      </w:r>
      <w:r w:rsidR="00CF6C11" w:rsidRPr="007C2D03">
        <w:t>ическая информация о</w:t>
      </w:r>
      <w:r w:rsidRPr="007C2D03">
        <w:t xml:space="preserve"> деятельности данных предприятий за период 201</w:t>
      </w:r>
      <w:r w:rsidR="00D643B7" w:rsidRPr="007C2D03">
        <w:t>8</w:t>
      </w:r>
      <w:r w:rsidRPr="007C2D03">
        <w:t>-20</w:t>
      </w:r>
      <w:r w:rsidR="00D643B7" w:rsidRPr="007C2D03">
        <w:t>20</w:t>
      </w:r>
      <w:r w:rsidRPr="007C2D03">
        <w:t xml:space="preserve"> </w:t>
      </w:r>
      <w:proofErr w:type="spellStart"/>
      <w:r w:rsidRPr="007C2D03">
        <w:t>г.г</w:t>
      </w:r>
      <w:proofErr w:type="spellEnd"/>
      <w:r w:rsidRPr="007C2D03">
        <w:t>.</w:t>
      </w:r>
      <w:r w:rsidR="00CF6C11" w:rsidRPr="007C2D03">
        <w:t xml:space="preserve"> </w:t>
      </w:r>
      <w:r w:rsidR="007C2D03">
        <w:t xml:space="preserve"> отражает </w:t>
      </w:r>
      <w:r w:rsidRPr="007C2D03">
        <w:t>рост доходов в половине из них, в основном за счет размещения на данных предприятиях муниципальных заказов, финансируемых за счет средств местного бюджета и средств внебюджетных источников. Реализация данных направлений деятельности, в рамках утвержденных целевых программ, позволяет муниципальным предприятиям повысить эффективность производственно-хозяйственной деятельности</w:t>
      </w:r>
      <w:r w:rsidR="007C2D03">
        <w:t xml:space="preserve"> и повысить качество предоставляемых услуг.</w:t>
      </w:r>
    </w:p>
    <w:p w:rsidR="006200BE" w:rsidRDefault="006200BE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</w:p>
    <w:p w:rsidR="006200BE" w:rsidRDefault="006200BE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</w:p>
    <w:p w:rsidR="006200BE" w:rsidRDefault="006200BE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</w:p>
    <w:p w:rsidR="006200BE" w:rsidRDefault="006200BE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</w:p>
    <w:p w:rsidR="00FC679C" w:rsidRDefault="00FC679C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</w:p>
    <w:p w:rsidR="006200BE" w:rsidRDefault="006200BE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</w:p>
    <w:p w:rsidR="00C10BF2" w:rsidRPr="00870A2C" w:rsidRDefault="00C10BF2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  <w:r w:rsidRPr="00870A2C">
        <w:rPr>
          <w:i/>
        </w:rPr>
        <w:lastRenderedPageBreak/>
        <w:t xml:space="preserve">Показатели деятельности муниципальных унитарных </w:t>
      </w:r>
    </w:p>
    <w:p w:rsidR="00C10BF2" w:rsidRPr="00870A2C" w:rsidRDefault="00C10BF2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</w:rPr>
      </w:pPr>
      <w:r w:rsidRPr="00870A2C">
        <w:rPr>
          <w:i/>
        </w:rPr>
        <w:t>предприятий (тыс. рублей)</w:t>
      </w:r>
    </w:p>
    <w:p w:rsidR="00C10BF2" w:rsidRPr="00B22D9B" w:rsidRDefault="00C10BF2" w:rsidP="00C10BF2">
      <w:pPr>
        <w:pStyle w:val="ac"/>
        <w:tabs>
          <w:tab w:val="left" w:pos="7512"/>
        </w:tabs>
        <w:suppressAutoHyphens/>
        <w:spacing w:before="0" w:beforeAutospacing="0" w:after="0" w:afterAutospacing="0" w:line="312" w:lineRule="auto"/>
        <w:ind w:firstLine="709"/>
        <w:jc w:val="center"/>
        <w:rPr>
          <w:i/>
          <w:highlight w:val="yellow"/>
        </w:rPr>
      </w:pPr>
    </w:p>
    <w:tbl>
      <w:tblPr>
        <w:tblStyle w:val="af4"/>
        <w:tblW w:w="989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710"/>
      </w:tblGrid>
      <w:tr w:rsidR="00B014E4" w:rsidRPr="00B22D9B" w:rsidTr="006B5CCB">
        <w:tc>
          <w:tcPr>
            <w:tcW w:w="1384" w:type="dxa"/>
          </w:tcPr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</w:tcPr>
          <w:p w:rsidR="00B014E4" w:rsidRPr="00870A2C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МУП</w:t>
            </w:r>
          </w:p>
          <w:p w:rsidR="00B014E4" w:rsidRPr="00870A2C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«САХ»</w:t>
            </w:r>
          </w:p>
        </w:tc>
        <w:tc>
          <w:tcPr>
            <w:tcW w:w="850" w:type="dxa"/>
          </w:tcPr>
          <w:p w:rsidR="00B014E4" w:rsidRPr="00870A2C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МУП</w:t>
            </w:r>
          </w:p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«СЗС»</w:t>
            </w:r>
          </w:p>
        </w:tc>
        <w:tc>
          <w:tcPr>
            <w:tcW w:w="851" w:type="dxa"/>
          </w:tcPr>
          <w:p w:rsidR="00B014E4" w:rsidRPr="00870A2C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МУП</w:t>
            </w:r>
          </w:p>
          <w:p w:rsidR="00B014E4" w:rsidRPr="00870A2C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«ТКДП</w:t>
            </w:r>
          </w:p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Школьник»</w:t>
            </w:r>
          </w:p>
        </w:tc>
        <w:tc>
          <w:tcPr>
            <w:tcW w:w="850" w:type="dxa"/>
          </w:tcPr>
          <w:p w:rsidR="00B014E4" w:rsidRPr="00C10BF2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BF2">
              <w:rPr>
                <w:rFonts w:ascii="Times New Roman" w:hAnsi="Times New Roman" w:cs="Times New Roman"/>
                <w:b/>
                <w:sz w:val="20"/>
                <w:szCs w:val="20"/>
              </w:rPr>
              <w:t>МУП</w:t>
            </w:r>
          </w:p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0BF2">
              <w:rPr>
                <w:rFonts w:ascii="Times New Roman" w:hAnsi="Times New Roman" w:cs="Times New Roman"/>
                <w:b/>
                <w:sz w:val="20"/>
                <w:szCs w:val="20"/>
              </w:rPr>
              <w:t>«ТТУ»</w:t>
            </w:r>
          </w:p>
        </w:tc>
        <w:tc>
          <w:tcPr>
            <w:tcW w:w="851" w:type="dxa"/>
          </w:tcPr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МУП «</w:t>
            </w:r>
            <w:proofErr w:type="spellStart"/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Тираслифт</w:t>
            </w:r>
            <w:proofErr w:type="spellEnd"/>
          </w:p>
        </w:tc>
        <w:tc>
          <w:tcPr>
            <w:tcW w:w="850" w:type="dxa"/>
          </w:tcPr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0BF2">
              <w:rPr>
                <w:rFonts w:ascii="Times New Roman" w:hAnsi="Times New Roman" w:cs="Times New Roman"/>
                <w:b/>
                <w:sz w:val="20"/>
                <w:szCs w:val="20"/>
              </w:rPr>
              <w:t>МУП «ТПСО»</w:t>
            </w:r>
          </w:p>
        </w:tc>
        <w:tc>
          <w:tcPr>
            <w:tcW w:w="851" w:type="dxa"/>
          </w:tcPr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МУП «ТДРСУ»</w:t>
            </w:r>
          </w:p>
        </w:tc>
        <w:tc>
          <w:tcPr>
            <w:tcW w:w="992" w:type="dxa"/>
          </w:tcPr>
          <w:p w:rsidR="00B014E4" w:rsidRPr="00B22D9B" w:rsidRDefault="00B014E4" w:rsidP="009D278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0BF2">
              <w:rPr>
                <w:rFonts w:ascii="Times New Roman" w:hAnsi="Times New Roman" w:cs="Times New Roman"/>
                <w:b/>
                <w:sz w:val="20"/>
                <w:szCs w:val="20"/>
              </w:rPr>
              <w:t>МУП «ЖЭУК»</w:t>
            </w:r>
          </w:p>
        </w:tc>
        <w:tc>
          <w:tcPr>
            <w:tcW w:w="850" w:type="dxa"/>
          </w:tcPr>
          <w:p w:rsidR="00B014E4" w:rsidRPr="00870A2C" w:rsidRDefault="00B014E4" w:rsidP="00C10B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МУП «Екатерининский парк»</w:t>
            </w:r>
          </w:p>
        </w:tc>
        <w:tc>
          <w:tcPr>
            <w:tcW w:w="710" w:type="dxa"/>
          </w:tcPr>
          <w:p w:rsidR="00B014E4" w:rsidRPr="00B22D9B" w:rsidRDefault="00B014E4" w:rsidP="00C10B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A2C">
              <w:rPr>
                <w:rFonts w:ascii="Times New Roman" w:hAnsi="Times New Roman" w:cs="Times New Roman"/>
                <w:b/>
                <w:sz w:val="20"/>
                <w:szCs w:val="20"/>
              </w:rPr>
              <w:t>МУП «ИГЦ</w:t>
            </w:r>
          </w:p>
        </w:tc>
      </w:tr>
      <w:tr w:rsidR="003D527B" w:rsidRPr="00870A2C" w:rsidTr="006B5CCB">
        <w:tc>
          <w:tcPr>
            <w:tcW w:w="1384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70A2C">
              <w:rPr>
                <w:rFonts w:ascii="Times New Roman" w:hAnsi="Times New Roman" w:cs="Times New Roman"/>
              </w:rPr>
              <w:t>Доходы: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70A2C">
              <w:rPr>
                <w:rFonts w:ascii="Times New Roman" w:hAnsi="Times New Roman" w:cs="Times New Roman"/>
              </w:rPr>
              <w:t>2018г.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38345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41749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39652</w:t>
            </w:r>
          </w:p>
        </w:tc>
        <w:tc>
          <w:tcPr>
            <w:tcW w:w="850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11608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14325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20693</w:t>
            </w:r>
          </w:p>
        </w:tc>
        <w:tc>
          <w:tcPr>
            <w:tcW w:w="851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18204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10189</w:t>
            </w:r>
          </w:p>
        </w:tc>
        <w:tc>
          <w:tcPr>
            <w:tcW w:w="850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16687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16486</w:t>
            </w:r>
          </w:p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15412</w:t>
            </w:r>
          </w:p>
        </w:tc>
        <w:tc>
          <w:tcPr>
            <w:tcW w:w="851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12554</w:t>
            </w:r>
          </w:p>
          <w:p w:rsidR="00CC0486" w:rsidRDefault="00CC0486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16691</w:t>
            </w:r>
          </w:p>
          <w:p w:rsidR="00CC0486" w:rsidRPr="00870A2C" w:rsidRDefault="00CC0486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</w:t>
            </w:r>
          </w:p>
        </w:tc>
        <w:tc>
          <w:tcPr>
            <w:tcW w:w="850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24663</w:t>
            </w:r>
          </w:p>
          <w:p w:rsidR="00CF6C11" w:rsidRPr="00870A2C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88574</w:t>
            </w:r>
          </w:p>
        </w:tc>
        <w:tc>
          <w:tcPr>
            <w:tcW w:w="851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30182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52424</w:t>
            </w:r>
          </w:p>
          <w:p w:rsidR="003D527B" w:rsidRPr="00870A2C" w:rsidRDefault="003D527B" w:rsidP="00AD5D54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37228</w:t>
            </w:r>
          </w:p>
        </w:tc>
        <w:tc>
          <w:tcPr>
            <w:tcW w:w="992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40983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42093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55967</w:t>
            </w:r>
          </w:p>
        </w:tc>
        <w:tc>
          <w:tcPr>
            <w:tcW w:w="850" w:type="dxa"/>
          </w:tcPr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710" w:type="dxa"/>
          </w:tcPr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  <w:p w:rsidR="003D527B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  <w:p w:rsidR="003D527B" w:rsidRPr="00870A2C" w:rsidRDefault="003D527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CB" w:rsidRPr="00870A2C" w:rsidTr="006B5CCB">
        <w:tc>
          <w:tcPr>
            <w:tcW w:w="1384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70A2C">
              <w:rPr>
                <w:rFonts w:ascii="Times New Roman" w:hAnsi="Times New Roman" w:cs="Times New Roman"/>
              </w:rPr>
              <w:t>Расходы: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70A2C">
              <w:rPr>
                <w:rFonts w:ascii="Times New Roman" w:hAnsi="Times New Roman" w:cs="Times New Roman"/>
              </w:rPr>
              <w:t>2018г.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36306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41105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39363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11320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13882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17108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17539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17205</w:t>
            </w:r>
          </w:p>
          <w:p w:rsidR="00CF6C11" w:rsidRPr="00870A2C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</w:t>
            </w:r>
          </w:p>
        </w:tc>
        <w:tc>
          <w:tcPr>
            <w:tcW w:w="85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18297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16517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16942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11907</w:t>
            </w:r>
          </w:p>
          <w:p w:rsidR="00CC0486" w:rsidRDefault="00CC0486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16556</w:t>
            </w:r>
          </w:p>
          <w:p w:rsidR="00CC0486" w:rsidRPr="00870A2C" w:rsidRDefault="00CC0486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17395</w:t>
            </w:r>
          </w:p>
        </w:tc>
        <w:tc>
          <w:tcPr>
            <w:tcW w:w="85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24251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87815</w:t>
            </w:r>
          </w:p>
          <w:p w:rsidR="00CF6C11" w:rsidRPr="00870A2C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CCB" w:rsidRPr="00AD5D54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D54">
              <w:rPr>
                <w:rFonts w:ascii="Times New Roman" w:hAnsi="Times New Roman" w:cs="Times New Roman"/>
                <w:sz w:val="20"/>
                <w:szCs w:val="20"/>
              </w:rPr>
              <w:t>28675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49329</w:t>
            </w:r>
          </w:p>
          <w:p w:rsidR="006B5CCB" w:rsidRPr="00AD5D54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35957</w:t>
            </w:r>
          </w:p>
        </w:tc>
        <w:tc>
          <w:tcPr>
            <w:tcW w:w="992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41354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38671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54233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5CCB" w:rsidRPr="00870A2C" w:rsidRDefault="006B5CCB" w:rsidP="00B014E4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1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  <w:p w:rsidR="00CF6C11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  <w:p w:rsidR="00CF6C11" w:rsidRPr="00870A2C" w:rsidRDefault="00CF6C11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CB" w:rsidRPr="00870A2C" w:rsidTr="006B5CCB">
        <w:tc>
          <w:tcPr>
            <w:tcW w:w="1384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70A2C">
              <w:rPr>
                <w:rFonts w:ascii="Times New Roman" w:hAnsi="Times New Roman" w:cs="Times New Roman"/>
              </w:rPr>
              <w:t>Чистая прибыль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70A2C">
              <w:rPr>
                <w:rFonts w:ascii="Times New Roman" w:hAnsi="Times New Roman" w:cs="Times New Roman"/>
              </w:rPr>
              <w:t>2018г.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-991</w:t>
            </w:r>
          </w:p>
        </w:tc>
        <w:tc>
          <w:tcPr>
            <w:tcW w:w="85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-1997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-1530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CC0486" w:rsidRDefault="00CC0486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CC0486" w:rsidRPr="00870A2C" w:rsidRDefault="00CC0486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85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815BEA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-145</w:t>
            </w:r>
          </w:p>
          <w:p w:rsidR="00CF6C11" w:rsidRDefault="00CF6C11" w:rsidP="00815BEA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  <w:p w:rsidR="00CF6C11" w:rsidRPr="00870A2C" w:rsidRDefault="00CF6C11" w:rsidP="00815BEA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851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992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-372</w:t>
            </w:r>
          </w:p>
          <w:p w:rsidR="00D643B7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  <w:p w:rsidR="00D643B7" w:rsidRPr="00870A2C" w:rsidRDefault="00D643B7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850" w:type="dxa"/>
          </w:tcPr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5CCB" w:rsidRPr="00870A2C" w:rsidRDefault="006B5CCB" w:rsidP="00B014E4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10" w:type="dxa"/>
          </w:tcPr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A2C"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  <w:p w:rsidR="006B5CCB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B5CCB" w:rsidRPr="00870A2C" w:rsidRDefault="006B5CCB" w:rsidP="009D278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C10BF2" w:rsidRPr="00870A2C" w:rsidRDefault="00C10BF2" w:rsidP="00C10BF2">
      <w:pPr>
        <w:suppressAutoHyphens/>
        <w:ind w:firstLine="0"/>
        <w:rPr>
          <w:rFonts w:ascii="Times New Roman" w:hAnsi="Times New Roman" w:cs="Times New Roman"/>
          <w:sz w:val="22"/>
          <w:szCs w:val="22"/>
        </w:rPr>
      </w:pPr>
    </w:p>
    <w:p w:rsidR="00C10BF2" w:rsidRPr="00A60598" w:rsidRDefault="00C10BF2" w:rsidP="006200BE">
      <w:pPr>
        <w:pStyle w:val="ac"/>
        <w:tabs>
          <w:tab w:val="left" w:pos="10080"/>
          <w:tab w:val="left" w:pos="14400"/>
        </w:tabs>
        <w:suppressAutoHyphens/>
        <w:spacing w:before="0" w:beforeAutospacing="0" w:after="0" w:afterAutospacing="0" w:line="312" w:lineRule="auto"/>
        <w:ind w:firstLine="709"/>
        <w:jc w:val="both"/>
      </w:pPr>
      <w:r w:rsidRPr="007C2D03">
        <w:t xml:space="preserve">Прибыль, полученная предприятиями от хозяйственной деятельности, была направлена на пополнение оборотных средств, а также на приобретение и модернизацию основных фондов. </w:t>
      </w:r>
    </w:p>
    <w:p w:rsidR="00CF6C11" w:rsidRDefault="00CF6C11" w:rsidP="006200BE">
      <w:pPr>
        <w:spacing w:line="312" w:lineRule="auto"/>
        <w:ind w:firstLine="708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F468E2">
        <w:rPr>
          <w:rFonts w:ascii="Times New Roman" w:hAnsi="Times New Roman"/>
        </w:rPr>
        <w:t>Постепенная адаптация предприятий к работе в условиях ограничительных мер обеспечит выполнение плановых показателей и позволит вывести экономику на прежние позиции.</w:t>
      </w:r>
    </w:p>
    <w:p w:rsidR="00A356A1" w:rsidRPr="00A60598" w:rsidRDefault="00A356A1" w:rsidP="00F468E2">
      <w:pPr>
        <w:pStyle w:val="afe"/>
        <w:suppressAutoHyphens/>
        <w:spacing w:after="0" w:line="312" w:lineRule="auto"/>
        <w:ind w:left="0" w:firstLine="709"/>
        <w:rPr>
          <w:rFonts w:ascii="Times New Roman" w:hAnsi="Times New Roman" w:cs="Times New Roman"/>
          <w:spacing w:val="-4"/>
        </w:rPr>
      </w:pPr>
    </w:p>
    <w:p w:rsidR="00FA2C8E" w:rsidRPr="00A60598" w:rsidRDefault="00FA2C8E" w:rsidP="00FA2C8E">
      <w:pPr>
        <w:spacing w:line="312" w:lineRule="auto"/>
        <w:ind w:firstLine="709"/>
        <w:jc w:val="left"/>
        <w:textAlignment w:val="baseline"/>
        <w:rPr>
          <w:rFonts w:ascii="Times New Roman" w:hAnsi="Times New Roman" w:cs="Times New Roman"/>
          <w:b/>
          <w:i/>
        </w:rPr>
      </w:pPr>
      <w:r w:rsidRPr="00A60598">
        <w:rPr>
          <w:rFonts w:ascii="Times New Roman" w:hAnsi="Times New Roman" w:cs="Times New Roman"/>
          <w:b/>
          <w:i/>
        </w:rPr>
        <w:t>Торговая деятельность и сфера услуг</w:t>
      </w:r>
    </w:p>
    <w:p w:rsidR="00FA2C8E" w:rsidRPr="00A60598" w:rsidRDefault="00FA2C8E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Доминирующую роль на потребительском рынке занимает торговля. </w:t>
      </w:r>
    </w:p>
    <w:p w:rsidR="00245F3D" w:rsidRDefault="00FA2C8E" w:rsidP="006200BE">
      <w:pPr>
        <w:pStyle w:val="afe"/>
        <w:suppressAutoHyphens/>
        <w:spacing w:after="0" w:line="312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A60598">
        <w:rPr>
          <w:rFonts w:ascii="Times New Roman" w:hAnsi="Times New Roman" w:cs="Times New Roman"/>
          <w:color w:val="000000"/>
          <w:shd w:val="clear" w:color="auto" w:fill="FFFFFF"/>
        </w:rPr>
        <w:t xml:space="preserve">В последние годы потребительский спрос заметно </w:t>
      </w:r>
      <w:r w:rsidRPr="00DF0CD0">
        <w:rPr>
          <w:rFonts w:ascii="Times New Roman" w:hAnsi="Times New Roman" w:cs="Times New Roman"/>
          <w:color w:val="000000"/>
          <w:shd w:val="clear" w:color="auto" w:fill="FFFFFF"/>
        </w:rPr>
        <w:t>изменился, повысились требования к культуре обслуживания, качеству и ассортименту товаров</w:t>
      </w:r>
      <w:r w:rsidR="00DF0CD0" w:rsidRPr="00DF0CD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DF0C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0CD0" w:rsidRPr="00DF0CD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F0CD0">
        <w:rPr>
          <w:rFonts w:ascii="Times New Roman" w:hAnsi="Times New Roman" w:cs="Times New Roman"/>
          <w:color w:val="000000"/>
          <w:shd w:val="clear" w:color="auto" w:fill="FFFFFF"/>
        </w:rPr>
        <w:t xml:space="preserve">озрос приток покупателей в </w:t>
      </w:r>
      <w:r w:rsidR="00DF0CD0" w:rsidRPr="00DF0CD0">
        <w:rPr>
          <w:rFonts w:ascii="Times New Roman" w:hAnsi="Times New Roman" w:cs="Times New Roman"/>
          <w:color w:val="000000"/>
          <w:shd w:val="clear" w:color="auto" w:fill="FFFFFF"/>
        </w:rPr>
        <w:t>сети организованной торговли</w:t>
      </w:r>
      <w:r w:rsidRPr="00DF0CD0">
        <w:rPr>
          <w:rFonts w:ascii="Times New Roman" w:hAnsi="Times New Roman" w:cs="Times New Roman"/>
          <w:color w:val="000000"/>
          <w:shd w:val="clear" w:color="auto" w:fill="FFFFFF"/>
        </w:rPr>
        <w:t xml:space="preserve">. Один из значимых моментов </w:t>
      </w:r>
      <w:r w:rsidR="00034D84" w:rsidRPr="0074391E">
        <w:t xml:space="preserve">– </w:t>
      </w:r>
      <w:r w:rsidRPr="00A60598">
        <w:rPr>
          <w:rFonts w:ascii="Times New Roman" w:hAnsi="Times New Roman" w:cs="Times New Roman"/>
          <w:color w:val="000000"/>
          <w:shd w:val="clear" w:color="auto" w:fill="FFFFFF"/>
        </w:rPr>
        <w:t>качественное изменение форматов торговли.</w:t>
      </w:r>
    </w:p>
    <w:p w:rsidR="00245F3D" w:rsidRPr="00245F3D" w:rsidRDefault="00245F3D" w:rsidP="006200BE">
      <w:pPr>
        <w:pStyle w:val="afe"/>
        <w:suppressAutoHyphens/>
        <w:spacing w:after="0" w:line="312" w:lineRule="auto"/>
        <w:ind w:left="0" w:firstLine="709"/>
        <w:rPr>
          <w:rFonts w:ascii="Times New Roman" w:eastAsia="Times New Roman" w:hAnsi="Times New Roman"/>
        </w:rPr>
      </w:pPr>
      <w:r w:rsidRPr="00245F3D">
        <w:rPr>
          <w:rFonts w:ascii="Times New Roman" w:eastAsia="Times New Roman" w:hAnsi="Times New Roman"/>
        </w:rPr>
        <w:t>В 2020 году в городе Тирасполь открыто 152 объекта  предпринимательской деятельности, что на 29% меньше, чем за аналогичный период 2019 года</w:t>
      </w:r>
      <w:r>
        <w:rPr>
          <w:rFonts w:ascii="Times New Roman" w:eastAsia="Times New Roman" w:hAnsi="Times New Roman"/>
        </w:rPr>
        <w:t xml:space="preserve">. </w:t>
      </w:r>
      <w:r w:rsidRPr="00245F3D">
        <w:rPr>
          <w:rFonts w:ascii="Times New Roman" w:eastAsia="Times New Roman" w:hAnsi="Times New Roman"/>
        </w:rPr>
        <w:t>Уменьшение количества открываемых объектов связано с ограничительными мерами в связи с пандемией</w:t>
      </w:r>
      <w:r>
        <w:rPr>
          <w:rFonts w:ascii="Times New Roman" w:eastAsia="Times New Roman" w:hAnsi="Times New Roman"/>
        </w:rPr>
        <w:t>.</w:t>
      </w:r>
    </w:p>
    <w:p w:rsidR="00245F3D" w:rsidRDefault="004A7DE9" w:rsidP="006200BE">
      <w:pPr>
        <w:spacing w:line="31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этот же период времени п</w:t>
      </w:r>
      <w:r w:rsidR="00245F3D" w:rsidRPr="00245F3D">
        <w:rPr>
          <w:rFonts w:ascii="Times New Roman" w:eastAsia="Times New Roman" w:hAnsi="Times New Roman"/>
        </w:rPr>
        <w:t>рекратил деятельность 81 объект предпринимательской деятельности, что на 9,5% больше, чем за аналогичный период 2019 года (2019 г.</w:t>
      </w:r>
      <w:r w:rsidR="003D289C">
        <w:rPr>
          <w:rFonts w:ascii="Times New Roman" w:eastAsia="Times New Roman" w:hAnsi="Times New Roman"/>
        </w:rPr>
        <w:t xml:space="preserve"> </w:t>
      </w:r>
      <w:r w:rsidR="00034D84" w:rsidRPr="0074391E">
        <w:t xml:space="preserve">– </w:t>
      </w:r>
      <w:r w:rsidR="00245F3D" w:rsidRPr="00245F3D">
        <w:rPr>
          <w:rFonts w:ascii="Times New Roman" w:eastAsia="Times New Roman" w:hAnsi="Times New Roman"/>
        </w:rPr>
        <w:t>74)</w:t>
      </w:r>
      <w:r w:rsidR="008A580C">
        <w:rPr>
          <w:rFonts w:ascii="Times New Roman" w:eastAsia="Times New Roman" w:hAnsi="Times New Roman"/>
        </w:rPr>
        <w:t>.</w:t>
      </w:r>
    </w:p>
    <w:p w:rsidR="00A6584D" w:rsidRPr="00A6584D" w:rsidRDefault="00A6584D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584D">
        <w:rPr>
          <w:rFonts w:ascii="Times New Roman" w:hAnsi="Times New Roman" w:cs="Times New Roman"/>
        </w:rPr>
        <w:t>В целях поддержки местных сельхозпроизводителей во всех микрорайонах города организована сеть выносной торговли свежей плодоовощной продукцией.</w:t>
      </w:r>
    </w:p>
    <w:p w:rsidR="004A7DE9" w:rsidRPr="00245F3D" w:rsidRDefault="004A7DE9" w:rsidP="006200BE">
      <w:pPr>
        <w:spacing w:line="312" w:lineRule="auto"/>
        <w:rPr>
          <w:rFonts w:ascii="Times New Roman" w:hAnsi="Times New Roman"/>
        </w:rPr>
      </w:pPr>
      <w:r w:rsidRPr="00245F3D">
        <w:rPr>
          <w:rFonts w:ascii="Times New Roman" w:hAnsi="Times New Roman"/>
        </w:rPr>
        <w:t xml:space="preserve">Государственной администрацией города Тирасполь и города </w:t>
      </w:r>
      <w:proofErr w:type="spellStart"/>
      <w:r w:rsidRPr="00245F3D">
        <w:rPr>
          <w:rFonts w:ascii="Times New Roman" w:hAnsi="Times New Roman"/>
        </w:rPr>
        <w:t>Днестровск</w:t>
      </w:r>
      <w:proofErr w:type="spellEnd"/>
      <w:r w:rsidRPr="00245F3D">
        <w:rPr>
          <w:rFonts w:ascii="Times New Roman" w:hAnsi="Times New Roman"/>
        </w:rPr>
        <w:t xml:space="preserve"> выдано разрешений на осуществление нестационарной выносной торговли на территории города Тирасполь </w:t>
      </w:r>
      <w:r w:rsidR="003D289C">
        <w:rPr>
          <w:rFonts w:ascii="Times New Roman" w:hAnsi="Times New Roman"/>
        </w:rPr>
        <w:t xml:space="preserve">– </w:t>
      </w:r>
      <w:r w:rsidRPr="00245F3D">
        <w:rPr>
          <w:rFonts w:ascii="Times New Roman" w:hAnsi="Times New Roman"/>
        </w:rPr>
        <w:t>1 039, что на 8,4% больше, чем в 2019 г.(2019г.</w:t>
      </w:r>
      <w:r w:rsidR="003D289C">
        <w:rPr>
          <w:rFonts w:ascii="Times New Roman" w:hAnsi="Times New Roman"/>
        </w:rPr>
        <w:t xml:space="preserve"> </w:t>
      </w:r>
      <w:r w:rsidR="00034D84" w:rsidRPr="0074391E">
        <w:t xml:space="preserve">– </w:t>
      </w:r>
      <w:r w:rsidRPr="00245F3D">
        <w:rPr>
          <w:rFonts w:ascii="Times New Roman" w:hAnsi="Times New Roman"/>
        </w:rPr>
        <w:t>958)</w:t>
      </w:r>
      <w:r>
        <w:rPr>
          <w:rFonts w:ascii="Times New Roman" w:hAnsi="Times New Roman"/>
        </w:rPr>
        <w:t>.</w:t>
      </w:r>
      <w:r w:rsidRPr="00245F3D">
        <w:rPr>
          <w:rFonts w:ascii="Times New Roman" w:eastAsia="Times New Roman" w:hAnsi="Times New Roman"/>
        </w:rPr>
        <w:t xml:space="preserve"> </w:t>
      </w:r>
    </w:p>
    <w:p w:rsidR="004A7DE9" w:rsidRPr="00245F3D" w:rsidRDefault="004A7DE9" w:rsidP="006200BE">
      <w:pPr>
        <w:spacing w:line="312" w:lineRule="auto"/>
        <w:ind w:firstLine="709"/>
        <w:rPr>
          <w:rFonts w:ascii="Times New Roman" w:eastAsia="Times New Roman" w:hAnsi="Times New Roman"/>
        </w:rPr>
      </w:pPr>
      <w:r w:rsidRPr="005E2DBF">
        <w:rPr>
          <w:rFonts w:ascii="Times New Roman" w:hAnsi="Times New Roman"/>
        </w:rPr>
        <w:lastRenderedPageBreak/>
        <w:t>Е</w:t>
      </w:r>
      <w:r w:rsidRPr="005E2DBF">
        <w:rPr>
          <w:rFonts w:ascii="Times New Roman" w:eastAsia="Times New Roman" w:hAnsi="Times New Roman"/>
        </w:rPr>
        <w:t>жедневно функционир</w:t>
      </w:r>
      <w:r w:rsidR="005E2DBF" w:rsidRPr="005E2DBF">
        <w:rPr>
          <w:rFonts w:ascii="Times New Roman" w:eastAsia="Times New Roman" w:hAnsi="Times New Roman"/>
        </w:rPr>
        <w:t>ует</w:t>
      </w:r>
      <w:r w:rsidRPr="005E2DBF">
        <w:rPr>
          <w:rFonts w:ascii="Times New Roman" w:eastAsia="Times New Roman" w:hAnsi="Times New Roman"/>
        </w:rPr>
        <w:t xml:space="preserve"> – 110 объектов.</w:t>
      </w:r>
    </w:p>
    <w:p w:rsidR="004A7DE9" w:rsidRDefault="004A7DE9" w:rsidP="006200BE">
      <w:pPr>
        <w:spacing w:line="312" w:lineRule="auto"/>
        <w:rPr>
          <w:rFonts w:ascii="Times New Roman" w:eastAsia="Times New Roman" w:hAnsi="Times New Roman"/>
        </w:rPr>
      </w:pPr>
      <w:r w:rsidRPr="00245F3D">
        <w:rPr>
          <w:rFonts w:ascii="Times New Roman" w:eastAsia="Times New Roman" w:hAnsi="Times New Roman"/>
        </w:rPr>
        <w:t xml:space="preserve">Сумма сбора за право торговли в </w:t>
      </w:r>
      <w:r w:rsidR="005E2DBF">
        <w:rPr>
          <w:rFonts w:ascii="Times New Roman" w:eastAsia="Times New Roman" w:hAnsi="Times New Roman"/>
        </w:rPr>
        <w:t>2020 году</w:t>
      </w:r>
      <w:r w:rsidRPr="00245F3D">
        <w:rPr>
          <w:rFonts w:ascii="Times New Roman" w:eastAsia="Times New Roman" w:hAnsi="Times New Roman"/>
        </w:rPr>
        <w:t xml:space="preserve"> составила 400 300 руб. </w:t>
      </w:r>
      <w:r w:rsidRPr="00245F3D">
        <w:rPr>
          <w:rFonts w:ascii="Times New Roman" w:hAnsi="Times New Roman"/>
        </w:rPr>
        <w:t>(</w:t>
      </w:r>
      <w:r w:rsidRPr="00245F3D">
        <w:rPr>
          <w:rFonts w:ascii="Times New Roman" w:eastAsia="Times New Roman" w:hAnsi="Times New Roman"/>
        </w:rPr>
        <w:t>2019г.</w:t>
      </w:r>
      <w:r w:rsidR="00034D84" w:rsidRPr="00034D84">
        <w:t xml:space="preserve"> </w:t>
      </w:r>
      <w:r w:rsidR="00034D84" w:rsidRPr="0074391E">
        <w:t xml:space="preserve">– </w:t>
      </w:r>
      <w:r w:rsidR="00467658">
        <w:rPr>
          <w:rFonts w:ascii="Times New Roman" w:eastAsia="Times New Roman" w:hAnsi="Times New Roman"/>
        </w:rPr>
        <w:br/>
      </w:r>
      <w:r w:rsidRPr="00245F3D">
        <w:rPr>
          <w:rFonts w:ascii="Times New Roman" w:eastAsia="Times New Roman" w:hAnsi="Times New Roman"/>
        </w:rPr>
        <w:t>430 500 руб.).</w:t>
      </w:r>
    </w:p>
    <w:p w:rsidR="005A1B98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В настоящее время в городе функционирует достаточное количество продовольственных и непродовольственных магазинов (от супермаркетов до магазинов шаговой доступности). В последние годы значительно сокращена сеть мелкорозничной выносной торговли (палатки, ларьки, выносные столики). </w:t>
      </w:r>
    </w:p>
    <w:p w:rsidR="008A580C" w:rsidRPr="005E2DBF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  <w:spacing w:val="4"/>
        </w:rPr>
      </w:pPr>
      <w:r w:rsidRPr="00A60598">
        <w:rPr>
          <w:rFonts w:ascii="Times New Roman" w:hAnsi="Times New Roman" w:cs="Times New Roman"/>
          <w:spacing w:val="4"/>
        </w:rPr>
        <w:t xml:space="preserve">В городе Тирасполь активно развивается сеть объектов общественного питания, в том </w:t>
      </w:r>
      <w:r w:rsidRPr="005E2DBF">
        <w:rPr>
          <w:rFonts w:ascii="Times New Roman" w:hAnsi="Times New Roman" w:cs="Times New Roman"/>
          <w:spacing w:val="4"/>
        </w:rPr>
        <w:t xml:space="preserve">числе общедоступных. На данном рынке усиливается конкуренция, что положительно сказывается на качестве, ассортименте </w:t>
      </w:r>
      <w:r w:rsidR="00467658" w:rsidRPr="005E2DBF">
        <w:rPr>
          <w:rFonts w:ascii="Times New Roman" w:hAnsi="Times New Roman" w:cs="Times New Roman"/>
          <w:spacing w:val="4"/>
        </w:rPr>
        <w:t xml:space="preserve">предоставляемых </w:t>
      </w:r>
      <w:r w:rsidRPr="005E2DBF">
        <w:rPr>
          <w:rFonts w:ascii="Times New Roman" w:hAnsi="Times New Roman" w:cs="Times New Roman"/>
          <w:spacing w:val="4"/>
        </w:rPr>
        <w:t>услуг.</w:t>
      </w:r>
    </w:p>
    <w:p w:rsidR="008A580C" w:rsidRPr="005E2DBF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  <w:b/>
        </w:rPr>
      </w:pPr>
      <w:r w:rsidRPr="005E2DBF">
        <w:rPr>
          <w:rFonts w:ascii="Times New Roman" w:hAnsi="Times New Roman" w:cs="Times New Roman"/>
          <w:spacing w:val="4"/>
        </w:rPr>
        <w:t xml:space="preserve">Практикуется открытие предприятий общественного питания, специализирующихся на </w:t>
      </w:r>
      <w:r w:rsidR="00467658" w:rsidRPr="005E2DBF">
        <w:rPr>
          <w:rFonts w:ascii="Times New Roman" w:hAnsi="Times New Roman" w:cs="Times New Roman"/>
          <w:spacing w:val="4"/>
        </w:rPr>
        <w:t xml:space="preserve">различных </w:t>
      </w:r>
      <w:r w:rsidRPr="005E2DBF">
        <w:rPr>
          <w:rFonts w:ascii="Times New Roman" w:hAnsi="Times New Roman" w:cs="Times New Roman"/>
          <w:spacing w:val="4"/>
        </w:rPr>
        <w:t>кухнях мира, а также наметилась тенденция к открытию специализированных предприятий (пиццерии, кондитерские и др.)</w:t>
      </w:r>
    </w:p>
    <w:p w:rsidR="008A580C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5E2DBF">
        <w:rPr>
          <w:rFonts w:ascii="Times New Roman" w:hAnsi="Times New Roman" w:cs="Times New Roman"/>
        </w:rPr>
        <w:t>Сфера услуг в настоящее время является одной</w:t>
      </w:r>
      <w:r w:rsidRPr="00A60598">
        <w:rPr>
          <w:rFonts w:ascii="Times New Roman" w:hAnsi="Times New Roman" w:cs="Times New Roman"/>
        </w:rPr>
        <w:t xml:space="preserve"> из самых перспективных. Появились услуги, присущие рыночной экономике: аудиторские, рекламные, консалтинговые, лизинговые и другие, потребителями которых выступают главным образом предпринимательские структуры. Рынок услуг для населения дополнился риэлтерскими и оценочными услугами.</w:t>
      </w:r>
    </w:p>
    <w:p w:rsidR="00A6584D" w:rsidRPr="00245F3D" w:rsidRDefault="00A6584D" w:rsidP="006200BE">
      <w:pPr>
        <w:pStyle w:val="Bodytext20"/>
        <w:tabs>
          <w:tab w:val="left" w:pos="9072"/>
        </w:tabs>
        <w:spacing w:before="0" w:line="312" w:lineRule="auto"/>
        <w:ind w:firstLine="705"/>
      </w:pPr>
      <w:r w:rsidRPr="00245F3D">
        <w:t>На территории города Тирасполь в 2020 г</w:t>
      </w:r>
      <w:r w:rsidR="000B5A69">
        <w:t>оду</w:t>
      </w:r>
      <w:r w:rsidRPr="00245F3D">
        <w:t xml:space="preserve"> осуществляли деятельность 8 339 индивидуальных предпринимателей.</w:t>
      </w:r>
    </w:p>
    <w:p w:rsidR="00A6584D" w:rsidRPr="00A60598" w:rsidRDefault="00A6584D" w:rsidP="006200BE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245F3D">
        <w:rPr>
          <w:rFonts w:ascii="Times New Roman" w:eastAsia="Times New Roman" w:hAnsi="Times New Roman"/>
        </w:rPr>
        <w:t xml:space="preserve">Сумма средств, поступивших в местный бюджет от оплаты за патент </w:t>
      </w:r>
      <w:r w:rsidR="005E2DBF">
        <w:rPr>
          <w:rFonts w:ascii="Times New Roman" w:eastAsia="Times New Roman" w:hAnsi="Times New Roman"/>
        </w:rPr>
        <w:t>в 2020 году</w:t>
      </w:r>
      <w:r w:rsidR="009B5D6E">
        <w:rPr>
          <w:rFonts w:ascii="Times New Roman" w:eastAsia="Times New Roman" w:hAnsi="Times New Roman"/>
        </w:rPr>
        <w:t xml:space="preserve">, </w:t>
      </w:r>
      <w:r w:rsidRPr="00245F3D">
        <w:rPr>
          <w:rFonts w:ascii="Times New Roman" w:eastAsia="Times New Roman" w:hAnsi="Times New Roman"/>
        </w:rPr>
        <w:t>составила 10 118 100 руб.</w:t>
      </w:r>
    </w:p>
    <w:p w:rsidR="008A580C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Предпринимателями внедряются такие виды услуг, как</w:t>
      </w:r>
      <w:r w:rsidR="00467658">
        <w:rPr>
          <w:rFonts w:ascii="Times New Roman" w:hAnsi="Times New Roman" w:cs="Times New Roman"/>
        </w:rPr>
        <w:t>:</w:t>
      </w:r>
      <w:r w:rsidRPr="00A60598">
        <w:rPr>
          <w:rFonts w:ascii="Times New Roman" w:hAnsi="Times New Roman" w:cs="Times New Roman"/>
        </w:rPr>
        <w:t xml:space="preserve"> обслуживание и прокат компьютерной техники, прокат свадебных, вечерних платьев и аксессуаров, установка пластиковых окон, труб, дверей, жалюзи, дизайнерские услуги.</w:t>
      </w:r>
    </w:p>
    <w:p w:rsidR="00A6584D" w:rsidRPr="00C20A20" w:rsidRDefault="00A6584D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584D">
        <w:rPr>
          <w:rFonts w:ascii="Times New Roman" w:hAnsi="Times New Roman" w:cs="Times New Roman"/>
        </w:rPr>
        <w:t xml:space="preserve">Активно реализуется проект «Покупай Приднестровское», направленный на увеличение объема продаж товаров отечественных производителей на </w:t>
      </w:r>
      <w:r w:rsidRPr="00C20A20">
        <w:rPr>
          <w:rFonts w:ascii="Times New Roman" w:hAnsi="Times New Roman" w:cs="Times New Roman"/>
        </w:rPr>
        <w:t>внутреннем рынке.</w:t>
      </w:r>
    </w:p>
    <w:p w:rsidR="00A6584D" w:rsidRDefault="00A6584D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C20A20">
        <w:rPr>
          <w:rFonts w:ascii="Times New Roman" w:hAnsi="Times New Roman" w:cs="Times New Roman"/>
        </w:rPr>
        <w:t xml:space="preserve">Ежегодно проводится конкурс «Приднестровское качество». Цель данного проекта </w:t>
      </w:r>
      <w:r w:rsidR="000243AC" w:rsidRPr="00C20A20">
        <w:rPr>
          <w:rFonts w:ascii="Times New Roman" w:hAnsi="Times New Roman" w:cs="Times New Roman"/>
        </w:rPr>
        <w:t xml:space="preserve">определять </w:t>
      </w:r>
      <w:r w:rsidRPr="00C20A20">
        <w:rPr>
          <w:rFonts w:ascii="Times New Roman" w:hAnsi="Times New Roman" w:cs="Times New Roman"/>
        </w:rPr>
        <w:t>лучшую продукцию путем соотношения с идеальными параметрами</w:t>
      </w:r>
      <w:r w:rsidR="000243AC" w:rsidRPr="00C20A20">
        <w:rPr>
          <w:rFonts w:ascii="Times New Roman" w:hAnsi="Times New Roman" w:cs="Times New Roman"/>
        </w:rPr>
        <w:t xml:space="preserve"> качества</w:t>
      </w:r>
      <w:r w:rsidRPr="00C20A20">
        <w:rPr>
          <w:rFonts w:ascii="Times New Roman" w:hAnsi="Times New Roman" w:cs="Times New Roman"/>
        </w:rPr>
        <w:t>. Среди конкурсантов есть и промышленные гиганты и индивидуальные предприниматели</w:t>
      </w:r>
      <w:r w:rsidRPr="00A6584D">
        <w:rPr>
          <w:rFonts w:ascii="Times New Roman" w:hAnsi="Times New Roman" w:cs="Times New Roman"/>
        </w:rPr>
        <w:t>.</w:t>
      </w:r>
    </w:p>
    <w:p w:rsidR="00A6584D" w:rsidRPr="00A60598" w:rsidRDefault="00A6584D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Данный сектор экономики направлен на повышение степени комфортности проживания населения, создание возможност</w:t>
      </w:r>
      <w:r w:rsidR="00467658">
        <w:rPr>
          <w:rFonts w:ascii="Times New Roman" w:hAnsi="Times New Roman" w:cs="Times New Roman"/>
        </w:rPr>
        <w:t>ей</w:t>
      </w:r>
      <w:r w:rsidRPr="00A60598">
        <w:rPr>
          <w:rFonts w:ascii="Times New Roman" w:hAnsi="Times New Roman" w:cs="Times New Roman"/>
        </w:rPr>
        <w:t xml:space="preserve"> для организации досуга, гармоничного развития личности.</w:t>
      </w:r>
    </w:p>
    <w:p w:rsidR="00A6584D" w:rsidRPr="00A6584D" w:rsidRDefault="00A6584D" w:rsidP="006200BE">
      <w:pPr>
        <w:pStyle w:val="31"/>
        <w:suppressAutoHyphens/>
        <w:spacing w:after="0" w:line="312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Вм</w:t>
      </w:r>
      <w:r w:rsidRPr="00A6584D">
        <w:rPr>
          <w:sz w:val="24"/>
          <w:szCs w:val="24"/>
          <w:lang w:val="ru-RU"/>
        </w:rPr>
        <w:t>есте с тем, отмечается недостаточный качественный уровень характеристик предпринимательства в городе Тирасполь. Субъекты малого предпринимательства в большей степени ориентированы на получение необходимого уровня дохода собственника, чем на создание новых рабочих мест и инновационного развития.</w:t>
      </w:r>
    </w:p>
    <w:p w:rsidR="00A6584D" w:rsidRPr="00A6584D" w:rsidRDefault="00A6584D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584D">
        <w:rPr>
          <w:rFonts w:ascii="Times New Roman" w:hAnsi="Times New Roman" w:cs="Times New Roman"/>
        </w:rPr>
        <w:t xml:space="preserve">Одновременно с этим, в городе существуют территории с низкой предпринимательской активностью (район Кировский, район Западный), где юридические лица и предприниматели вынуждены закрывать объекты торговли, общественного питания и сферы услуг из-за низкой покупательской способности. В результате, в данных микрорайонах города снижается уровень </w:t>
      </w:r>
      <w:r w:rsidRPr="00A6584D">
        <w:rPr>
          <w:rFonts w:ascii="Times New Roman" w:hAnsi="Times New Roman" w:cs="Times New Roman"/>
        </w:rPr>
        <w:lastRenderedPageBreak/>
        <w:t xml:space="preserve">социальной инфраструктуры. </w:t>
      </w:r>
    </w:p>
    <w:p w:rsidR="00A6584D" w:rsidRPr="00A6584D" w:rsidRDefault="00A6584D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584D">
        <w:rPr>
          <w:rFonts w:ascii="Times New Roman" w:hAnsi="Times New Roman" w:cs="Times New Roman"/>
        </w:rPr>
        <w:t>В 2018 году впервые, вновь принятым законодательством, разработан порядок отнесения отдельных территорий к территориям с отстающей предпринимательской активностью</w:t>
      </w:r>
      <w:r w:rsidR="00455BBB">
        <w:rPr>
          <w:rFonts w:ascii="Times New Roman" w:hAnsi="Times New Roman" w:cs="Times New Roman"/>
        </w:rPr>
        <w:t>,</w:t>
      </w:r>
      <w:r w:rsidRPr="00A6584D">
        <w:rPr>
          <w:rFonts w:ascii="Times New Roman" w:hAnsi="Times New Roman" w:cs="Times New Roman"/>
        </w:rPr>
        <w:t xml:space="preserve"> и предусмотрена государственная поддержка хозяйствующих субъектов, осуществляющих свою деятельность на этих территориях.</w:t>
      </w:r>
    </w:p>
    <w:p w:rsidR="00A6584D" w:rsidRPr="00A60598" w:rsidRDefault="00A6584D" w:rsidP="006200BE">
      <w:pPr>
        <w:pStyle w:val="31"/>
        <w:suppressAutoHyphens/>
        <w:spacing w:after="0" w:line="312" w:lineRule="auto"/>
        <w:ind w:left="0" w:firstLine="709"/>
        <w:jc w:val="both"/>
        <w:rPr>
          <w:sz w:val="24"/>
          <w:szCs w:val="24"/>
          <w:lang w:val="ru-RU"/>
        </w:rPr>
      </w:pPr>
      <w:r w:rsidRPr="00A6584D">
        <w:rPr>
          <w:sz w:val="24"/>
          <w:szCs w:val="24"/>
          <w:lang w:val="ru-RU"/>
        </w:rPr>
        <w:t>Данная мера обеспечит комплексный подход к решению социально-экономических проблем населения и создаст условия для динамичного, сбалансированного развития данных территорий.</w:t>
      </w:r>
    </w:p>
    <w:p w:rsidR="00C52982" w:rsidRDefault="00C52982" w:rsidP="00A6584D">
      <w:pPr>
        <w:spacing w:line="276" w:lineRule="auto"/>
        <w:ind w:left="135" w:firstLine="573"/>
        <w:jc w:val="left"/>
        <w:textAlignment w:val="baseline"/>
        <w:rPr>
          <w:rFonts w:ascii="Times New Roman" w:hAnsi="Times New Roman" w:cs="Times New Roman"/>
          <w:b/>
        </w:rPr>
      </w:pPr>
    </w:p>
    <w:p w:rsidR="008A580C" w:rsidRPr="00FC679C" w:rsidRDefault="008A580C" w:rsidP="00A6584D">
      <w:pPr>
        <w:spacing w:line="276" w:lineRule="auto"/>
        <w:ind w:left="135" w:firstLine="573"/>
        <w:jc w:val="left"/>
        <w:textAlignment w:val="baseline"/>
        <w:rPr>
          <w:rFonts w:ascii="Times New Roman" w:hAnsi="Times New Roman" w:cs="Times New Roman"/>
          <w:b/>
          <w:i/>
        </w:rPr>
      </w:pPr>
      <w:r w:rsidRPr="00FC679C">
        <w:rPr>
          <w:rFonts w:ascii="Times New Roman" w:hAnsi="Times New Roman" w:cs="Times New Roman"/>
          <w:b/>
          <w:i/>
        </w:rPr>
        <w:t>Транспорт</w:t>
      </w:r>
    </w:p>
    <w:p w:rsidR="008A580C" w:rsidRPr="00A60598" w:rsidRDefault="008A580C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Транспортная система, как обслуживающая отрасль, является одной из важнейших составляющих производственной и социальной инфраструктур города.</w:t>
      </w:r>
    </w:p>
    <w:p w:rsidR="008A580C" w:rsidRPr="00A60598" w:rsidRDefault="008A580C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В настоящее время маршрутную сеть города Тирасполь составляет 31 маршрут регулярного городского сообщения, включающ</w:t>
      </w:r>
      <w:r w:rsidR="003853D6">
        <w:rPr>
          <w:rFonts w:ascii="Times New Roman" w:hAnsi="Times New Roman" w:cs="Times New Roman"/>
        </w:rPr>
        <w:t xml:space="preserve">ий </w:t>
      </w:r>
      <w:r w:rsidRPr="00A60598">
        <w:rPr>
          <w:rFonts w:ascii="Times New Roman" w:hAnsi="Times New Roman" w:cs="Times New Roman"/>
        </w:rPr>
        <w:t>23 маршрута</w:t>
      </w:r>
      <w:r w:rsidR="00455BBB"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обслуживаем</w:t>
      </w:r>
      <w:r w:rsidR="00455BBB">
        <w:rPr>
          <w:rFonts w:ascii="Times New Roman" w:hAnsi="Times New Roman" w:cs="Times New Roman"/>
        </w:rPr>
        <w:t>ых</w:t>
      </w:r>
      <w:r w:rsidRPr="00A60598">
        <w:rPr>
          <w:rFonts w:ascii="Times New Roman" w:hAnsi="Times New Roman" w:cs="Times New Roman"/>
        </w:rPr>
        <w:t xml:space="preserve"> автомобильным транспортом и 8 маршрутов, обслуживаемых электротранспортом. Маршрутная сеть города Тирасполя охватывает регулярным пассажирским сообщением практически всю территорию города. Кроме того действуют 8 городских регулярных маршрутов, обслуживающих жителей прилегающих к городу населённых пунктов </w:t>
      </w:r>
      <w:proofErr w:type="spellStart"/>
      <w:r w:rsidRPr="00A60598">
        <w:rPr>
          <w:rFonts w:ascii="Times New Roman" w:hAnsi="Times New Roman" w:cs="Times New Roman"/>
        </w:rPr>
        <w:t>Слободзейского</w:t>
      </w:r>
      <w:proofErr w:type="spellEnd"/>
      <w:r w:rsidRPr="00A60598">
        <w:rPr>
          <w:rFonts w:ascii="Times New Roman" w:hAnsi="Times New Roman" w:cs="Times New Roman"/>
        </w:rPr>
        <w:t xml:space="preserve"> района и города Бендеры, что позволяет их жителям проезжать по своим надобностям городским пассажирским транспортом по городскому тарифу.</w:t>
      </w:r>
    </w:p>
    <w:p w:rsidR="008A580C" w:rsidRDefault="008A580C" w:rsidP="006200B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Ежедневно на маршруты города выходят в среднем </w:t>
      </w:r>
      <w:r>
        <w:rPr>
          <w:rFonts w:ascii="Times New Roman" w:hAnsi="Times New Roman" w:cs="Times New Roman"/>
        </w:rPr>
        <w:t>170</w:t>
      </w:r>
      <w:r w:rsidRPr="00A60598">
        <w:rPr>
          <w:rFonts w:ascii="Times New Roman" w:hAnsi="Times New Roman" w:cs="Times New Roman"/>
        </w:rPr>
        <w:t xml:space="preserve"> городских маршрутных такси и </w:t>
      </w:r>
      <w:r w:rsidR="00A6584D">
        <w:rPr>
          <w:rFonts w:ascii="Times New Roman" w:hAnsi="Times New Roman" w:cs="Times New Roman"/>
        </w:rPr>
        <w:t>20</w:t>
      </w:r>
      <w:r w:rsidRPr="00A60598">
        <w:rPr>
          <w:rFonts w:ascii="Times New Roman" w:hAnsi="Times New Roman" w:cs="Times New Roman"/>
        </w:rPr>
        <w:t xml:space="preserve"> троллейбусов. Маршрутную сеть города обслуживают </w:t>
      </w:r>
      <w:r w:rsidR="008E418A">
        <w:rPr>
          <w:rFonts w:ascii="Times New Roman" w:hAnsi="Times New Roman" w:cs="Times New Roman"/>
        </w:rPr>
        <w:t>7</w:t>
      </w:r>
      <w:r w:rsidRPr="00A60598">
        <w:rPr>
          <w:rFonts w:ascii="Times New Roman" w:hAnsi="Times New Roman" w:cs="Times New Roman"/>
        </w:rPr>
        <w:t xml:space="preserve"> предприятий перевозчиков. Кроме этого</w:t>
      </w:r>
      <w:r w:rsidR="003853D6"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ежедневно</w:t>
      </w:r>
      <w:r w:rsidR="003853D6"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на территории г. Тирасполя работает порядка 2</w:t>
      </w:r>
      <w:r w:rsidR="008E418A">
        <w:rPr>
          <w:rFonts w:ascii="Times New Roman" w:hAnsi="Times New Roman" w:cs="Times New Roman"/>
        </w:rPr>
        <w:t>80</w:t>
      </w:r>
      <w:r w:rsidRPr="00A60598">
        <w:rPr>
          <w:rFonts w:ascii="Times New Roman" w:hAnsi="Times New Roman" w:cs="Times New Roman"/>
        </w:rPr>
        <w:t xml:space="preserve"> единиц легкового такси.</w:t>
      </w:r>
    </w:p>
    <w:p w:rsidR="00A6584D" w:rsidRPr="00245F3D" w:rsidRDefault="00A6584D" w:rsidP="006200BE">
      <w:pPr>
        <w:spacing w:line="312" w:lineRule="auto"/>
        <w:ind w:firstLine="567"/>
        <w:textAlignment w:val="baseline"/>
        <w:rPr>
          <w:rFonts w:ascii="Times New Roman" w:eastAsia="Times New Roman" w:hAnsi="Times New Roman"/>
        </w:rPr>
      </w:pPr>
      <w:r w:rsidRPr="00245F3D">
        <w:rPr>
          <w:rFonts w:ascii="Times New Roman" w:eastAsia="Times New Roman" w:hAnsi="Times New Roman"/>
        </w:rPr>
        <w:t>В 2020 г</w:t>
      </w:r>
      <w:r w:rsidR="000A57F0">
        <w:rPr>
          <w:rFonts w:ascii="Times New Roman" w:eastAsia="Times New Roman" w:hAnsi="Times New Roman"/>
        </w:rPr>
        <w:t>оду</w:t>
      </w:r>
      <w:r w:rsidRPr="00245F3D">
        <w:rPr>
          <w:rFonts w:ascii="Times New Roman" w:eastAsia="Times New Roman" w:hAnsi="Times New Roman"/>
        </w:rPr>
        <w:t xml:space="preserve"> было выдано 2 270 разрешений на право обслуживания регулярных городских маршрутов, что на 24,5% меньше, чем за аналогичный период прошлого года (2019 г.</w:t>
      </w:r>
      <w:r w:rsidR="00034D84" w:rsidRPr="00034D84">
        <w:t xml:space="preserve"> </w:t>
      </w:r>
      <w:r w:rsidR="00034D84" w:rsidRPr="0074391E">
        <w:t xml:space="preserve">– </w:t>
      </w:r>
      <w:r w:rsidRPr="00245F3D">
        <w:rPr>
          <w:rFonts w:ascii="Times New Roman" w:eastAsia="Times New Roman" w:hAnsi="Times New Roman"/>
        </w:rPr>
        <w:t>3006). Маршрутными такси города перевезено 8 483,5</w:t>
      </w:r>
      <w:r w:rsidR="003853D6">
        <w:rPr>
          <w:rFonts w:ascii="Times New Roman" w:eastAsia="Times New Roman" w:hAnsi="Times New Roman"/>
        </w:rPr>
        <w:t xml:space="preserve"> </w:t>
      </w:r>
      <w:r w:rsidRPr="00245F3D">
        <w:rPr>
          <w:rFonts w:ascii="Times New Roman" w:eastAsia="Times New Roman" w:hAnsi="Times New Roman"/>
        </w:rPr>
        <w:t>тыс. пассажиров, что на 37,5% меньше, чем в 2019 году (2019 г.</w:t>
      </w:r>
      <w:r w:rsidR="00034D84" w:rsidRPr="00034D84">
        <w:t xml:space="preserve"> </w:t>
      </w:r>
      <w:r w:rsidR="00034D84" w:rsidRPr="0074391E">
        <w:t xml:space="preserve">– </w:t>
      </w:r>
      <w:r w:rsidRPr="00245F3D">
        <w:rPr>
          <w:rFonts w:ascii="Times New Roman" w:eastAsia="Times New Roman" w:hAnsi="Times New Roman"/>
        </w:rPr>
        <w:t>13 586,5 тыс</w:t>
      </w:r>
      <w:r w:rsidR="000A57F0">
        <w:rPr>
          <w:rFonts w:ascii="Times New Roman" w:eastAsia="Times New Roman" w:hAnsi="Times New Roman"/>
        </w:rPr>
        <w:t xml:space="preserve">. </w:t>
      </w:r>
      <w:r w:rsidRPr="00245F3D">
        <w:rPr>
          <w:rFonts w:ascii="Times New Roman" w:eastAsia="Times New Roman" w:hAnsi="Times New Roman"/>
        </w:rPr>
        <w:t>чел.)</w:t>
      </w:r>
    </w:p>
    <w:p w:rsidR="00A6584D" w:rsidRPr="00245F3D" w:rsidRDefault="00A6584D" w:rsidP="006200BE">
      <w:pPr>
        <w:tabs>
          <w:tab w:val="left" w:pos="709"/>
        </w:tabs>
        <w:spacing w:line="312" w:lineRule="auto"/>
        <w:ind w:firstLine="709"/>
        <w:textAlignment w:val="baseline"/>
        <w:rPr>
          <w:rFonts w:ascii="Times New Roman" w:eastAsia="Times New Roman" w:hAnsi="Times New Roman"/>
        </w:rPr>
      </w:pPr>
      <w:r w:rsidRPr="00245F3D">
        <w:rPr>
          <w:rFonts w:ascii="Times New Roman" w:hAnsi="Times New Roman"/>
        </w:rPr>
        <w:t>На право перевозки пассажиров легковыми такси выдано 8</w:t>
      </w:r>
      <w:r w:rsidR="000A57F0">
        <w:rPr>
          <w:rFonts w:ascii="Times New Roman" w:hAnsi="Times New Roman"/>
        </w:rPr>
        <w:t xml:space="preserve"> </w:t>
      </w:r>
      <w:r w:rsidRPr="00245F3D">
        <w:rPr>
          <w:rFonts w:ascii="Times New Roman" w:hAnsi="Times New Roman"/>
        </w:rPr>
        <w:t>616 регистрационных талон</w:t>
      </w:r>
      <w:r w:rsidR="003853D6">
        <w:rPr>
          <w:rFonts w:ascii="Times New Roman" w:hAnsi="Times New Roman"/>
        </w:rPr>
        <w:t>ов</w:t>
      </w:r>
      <w:r w:rsidRPr="00245F3D">
        <w:rPr>
          <w:rFonts w:ascii="Times New Roman" w:hAnsi="Times New Roman"/>
        </w:rPr>
        <w:t xml:space="preserve"> (2019 г.</w:t>
      </w:r>
      <w:r w:rsidR="00034D84" w:rsidRPr="00034D84">
        <w:t xml:space="preserve"> </w:t>
      </w:r>
      <w:r w:rsidR="00034D84" w:rsidRPr="0074391E">
        <w:t xml:space="preserve">– </w:t>
      </w:r>
      <w:r w:rsidRPr="00245F3D">
        <w:rPr>
          <w:rFonts w:ascii="Times New Roman" w:hAnsi="Times New Roman"/>
        </w:rPr>
        <w:t>8761).</w:t>
      </w:r>
    </w:p>
    <w:p w:rsidR="00A6584D" w:rsidRPr="00245F3D" w:rsidRDefault="00A6584D" w:rsidP="006200BE">
      <w:pPr>
        <w:spacing w:line="312" w:lineRule="auto"/>
        <w:ind w:firstLine="705"/>
        <w:textAlignment w:val="baseline"/>
        <w:rPr>
          <w:rFonts w:ascii="Times New Roman" w:eastAsia="Times New Roman" w:hAnsi="Times New Roman"/>
        </w:rPr>
      </w:pPr>
      <w:r w:rsidRPr="00245F3D">
        <w:rPr>
          <w:rFonts w:ascii="Times New Roman" w:eastAsia="Times New Roman" w:hAnsi="Times New Roman"/>
        </w:rPr>
        <w:t>Общая сумма сбора за стоянку и парковку составила 3 036 300 руб., что на 11,2% меньше, чем в 2019 г.(2019г.</w:t>
      </w:r>
      <w:r w:rsidR="00034D84" w:rsidRPr="00034D84">
        <w:t xml:space="preserve"> </w:t>
      </w:r>
      <w:r w:rsidR="00034D84" w:rsidRPr="0074391E">
        <w:t xml:space="preserve">– </w:t>
      </w:r>
      <w:r w:rsidRPr="00245F3D">
        <w:rPr>
          <w:rFonts w:ascii="Times New Roman" w:eastAsia="Times New Roman" w:hAnsi="Times New Roman"/>
        </w:rPr>
        <w:t xml:space="preserve">3 420 900 руб.). Снижение суммы сбора связано с прекращением работы маршрутных такси </w:t>
      </w:r>
      <w:r w:rsidR="003853D6" w:rsidRPr="00245F3D">
        <w:rPr>
          <w:rFonts w:ascii="Times New Roman" w:eastAsia="Times New Roman" w:hAnsi="Times New Roman"/>
        </w:rPr>
        <w:t xml:space="preserve">из-за пандемии </w:t>
      </w:r>
      <w:r w:rsidRPr="00245F3D">
        <w:rPr>
          <w:rFonts w:ascii="Times New Roman" w:eastAsia="Times New Roman" w:hAnsi="Times New Roman"/>
        </w:rPr>
        <w:t>с марта по июнь 2020 года и уменьшение</w:t>
      </w:r>
      <w:r w:rsidR="003853D6">
        <w:rPr>
          <w:rFonts w:ascii="Times New Roman" w:eastAsia="Times New Roman" w:hAnsi="Times New Roman"/>
        </w:rPr>
        <w:t>м</w:t>
      </w:r>
      <w:r w:rsidRPr="00245F3D">
        <w:rPr>
          <w:rFonts w:ascii="Times New Roman" w:eastAsia="Times New Roman" w:hAnsi="Times New Roman"/>
        </w:rPr>
        <w:t xml:space="preserve"> количества маршрутных такси, обслуживающих регулярные городские маршруты.</w:t>
      </w:r>
    </w:p>
    <w:p w:rsidR="008A580C" w:rsidRPr="000A57F0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0A57F0">
        <w:rPr>
          <w:rFonts w:ascii="Times New Roman" w:hAnsi="Times New Roman" w:cs="Times New Roman"/>
        </w:rPr>
        <w:t>Балансодержателем городского электротранспорта является муниципальное унитарное предприятие «</w:t>
      </w:r>
      <w:proofErr w:type="spellStart"/>
      <w:r w:rsidRPr="000A57F0">
        <w:rPr>
          <w:rFonts w:ascii="Times New Roman" w:hAnsi="Times New Roman" w:cs="Times New Roman"/>
        </w:rPr>
        <w:t>Тираспольское</w:t>
      </w:r>
      <w:proofErr w:type="spellEnd"/>
      <w:r w:rsidRPr="000A57F0">
        <w:rPr>
          <w:rFonts w:ascii="Times New Roman" w:hAnsi="Times New Roman" w:cs="Times New Roman"/>
        </w:rPr>
        <w:t xml:space="preserve"> троллейбусное управление им. И.А. </w:t>
      </w:r>
      <w:proofErr w:type="spellStart"/>
      <w:r w:rsidRPr="000A57F0">
        <w:rPr>
          <w:rFonts w:ascii="Times New Roman" w:hAnsi="Times New Roman" w:cs="Times New Roman"/>
        </w:rPr>
        <w:t>Добросоцкого</w:t>
      </w:r>
      <w:proofErr w:type="spellEnd"/>
      <w:r w:rsidRPr="000A57F0">
        <w:rPr>
          <w:rFonts w:ascii="Times New Roman" w:hAnsi="Times New Roman" w:cs="Times New Roman"/>
        </w:rPr>
        <w:t>».</w:t>
      </w:r>
    </w:p>
    <w:p w:rsidR="00381E5B" w:rsidRPr="00381E5B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381E5B">
        <w:rPr>
          <w:rFonts w:ascii="Times New Roman" w:hAnsi="Times New Roman" w:cs="Times New Roman"/>
        </w:rPr>
        <w:t>В 20</w:t>
      </w:r>
      <w:r w:rsidR="000A57F0" w:rsidRPr="00381E5B">
        <w:rPr>
          <w:rFonts w:ascii="Times New Roman" w:hAnsi="Times New Roman" w:cs="Times New Roman"/>
        </w:rPr>
        <w:t>20</w:t>
      </w:r>
      <w:r w:rsidRPr="00381E5B">
        <w:rPr>
          <w:rFonts w:ascii="Times New Roman" w:hAnsi="Times New Roman" w:cs="Times New Roman"/>
        </w:rPr>
        <w:t xml:space="preserve"> году городским электротранспортом перевезено</w:t>
      </w:r>
      <w:r w:rsidR="000A57F0" w:rsidRPr="00381E5B">
        <w:rPr>
          <w:rFonts w:ascii="Times New Roman" w:hAnsi="Times New Roman" w:cs="Times New Roman"/>
        </w:rPr>
        <w:t xml:space="preserve"> </w:t>
      </w:r>
      <w:r w:rsidR="000A57F0" w:rsidRPr="00381E5B">
        <w:rPr>
          <w:rFonts w:ascii="Times New Roman" w:eastAsia="Times New Roman" w:hAnsi="Times New Roman"/>
        </w:rPr>
        <w:t xml:space="preserve">3 216 530 </w:t>
      </w:r>
      <w:r w:rsidRPr="00381E5B">
        <w:rPr>
          <w:rFonts w:ascii="Times New Roman" w:hAnsi="Times New Roman" w:cs="Times New Roman"/>
        </w:rPr>
        <w:t>человек</w:t>
      </w:r>
      <w:r w:rsidR="003853D6">
        <w:rPr>
          <w:rFonts w:ascii="Times New Roman" w:hAnsi="Times New Roman" w:cs="Times New Roman"/>
        </w:rPr>
        <w:t>,</w:t>
      </w:r>
      <w:r w:rsidRPr="00381E5B">
        <w:rPr>
          <w:rFonts w:ascii="Times New Roman" w:hAnsi="Times New Roman" w:cs="Times New Roman"/>
        </w:rPr>
        <w:t xml:space="preserve"> что на 5</w:t>
      </w:r>
      <w:r w:rsidR="00381E5B" w:rsidRPr="00381E5B">
        <w:rPr>
          <w:rFonts w:ascii="Times New Roman" w:hAnsi="Times New Roman" w:cs="Times New Roman"/>
        </w:rPr>
        <w:t>1</w:t>
      </w:r>
      <w:r w:rsidRPr="00381E5B">
        <w:rPr>
          <w:rFonts w:ascii="Times New Roman" w:hAnsi="Times New Roman" w:cs="Times New Roman"/>
        </w:rPr>
        <w:t>,</w:t>
      </w:r>
      <w:r w:rsidR="00381E5B" w:rsidRPr="00381E5B">
        <w:rPr>
          <w:rFonts w:ascii="Times New Roman" w:hAnsi="Times New Roman" w:cs="Times New Roman"/>
        </w:rPr>
        <w:t>6</w:t>
      </w:r>
      <w:r w:rsidRPr="00381E5B">
        <w:rPr>
          <w:rFonts w:ascii="Times New Roman" w:hAnsi="Times New Roman" w:cs="Times New Roman"/>
        </w:rPr>
        <w:t>% меньше, чем в 201</w:t>
      </w:r>
      <w:r w:rsidR="00381E5B" w:rsidRPr="00381E5B">
        <w:rPr>
          <w:rFonts w:ascii="Times New Roman" w:hAnsi="Times New Roman" w:cs="Times New Roman"/>
        </w:rPr>
        <w:t>9</w:t>
      </w:r>
      <w:r w:rsidRPr="00381E5B">
        <w:rPr>
          <w:rFonts w:ascii="Times New Roman" w:hAnsi="Times New Roman" w:cs="Times New Roman"/>
        </w:rPr>
        <w:t xml:space="preserve"> году.</w:t>
      </w:r>
      <w:r w:rsidR="00381E5B">
        <w:rPr>
          <w:rFonts w:ascii="Times New Roman" w:hAnsi="Times New Roman" w:cs="Times New Roman"/>
        </w:rPr>
        <w:t xml:space="preserve"> Снижение количества перевезенных пассажиров </w:t>
      </w:r>
      <w:r w:rsidR="003853D6">
        <w:rPr>
          <w:rFonts w:ascii="Times New Roman" w:hAnsi="Times New Roman" w:cs="Times New Roman"/>
        </w:rPr>
        <w:t>обусловлено</w:t>
      </w:r>
      <w:r w:rsidR="003A4AF8">
        <w:rPr>
          <w:rFonts w:ascii="Times New Roman" w:hAnsi="Times New Roman" w:cs="Times New Roman"/>
        </w:rPr>
        <w:t xml:space="preserve"> введением на территории республики карантинных мер.</w:t>
      </w:r>
    </w:p>
    <w:p w:rsidR="000A57F0" w:rsidRPr="003A4AF8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3A4AF8">
        <w:rPr>
          <w:rFonts w:ascii="Times New Roman" w:hAnsi="Times New Roman" w:cs="Times New Roman"/>
        </w:rPr>
        <w:t xml:space="preserve">Количество платных пассажиров составляет </w:t>
      </w:r>
      <w:r w:rsidR="003A4AF8" w:rsidRPr="003A4AF8">
        <w:rPr>
          <w:rFonts w:ascii="Times New Roman" w:hAnsi="Times New Roman" w:cs="Times New Roman"/>
        </w:rPr>
        <w:t>1 022,86</w:t>
      </w:r>
      <w:r w:rsidRPr="003A4AF8">
        <w:rPr>
          <w:rFonts w:ascii="Times New Roman" w:hAnsi="Times New Roman" w:cs="Times New Roman"/>
        </w:rPr>
        <w:t xml:space="preserve"> тыс. человек или 31,8 % от общего </w:t>
      </w:r>
      <w:r w:rsidRPr="003A4AF8">
        <w:rPr>
          <w:rFonts w:ascii="Times New Roman" w:hAnsi="Times New Roman" w:cs="Times New Roman"/>
        </w:rPr>
        <w:lastRenderedPageBreak/>
        <w:t xml:space="preserve">числа. Доходы от перевозки пассажиров на действующих регулярных маршрутах составили </w:t>
      </w:r>
      <w:r w:rsidR="003A4AF8" w:rsidRPr="003A4AF8">
        <w:rPr>
          <w:rFonts w:ascii="Times New Roman" w:hAnsi="Times New Roman" w:cs="Times New Roman"/>
        </w:rPr>
        <w:t>2 369 800</w:t>
      </w:r>
      <w:r w:rsidRPr="003A4AF8">
        <w:rPr>
          <w:rFonts w:ascii="Times New Roman" w:hAnsi="Times New Roman" w:cs="Times New Roman"/>
        </w:rPr>
        <w:t xml:space="preserve"> руб., что на </w:t>
      </w:r>
      <w:r w:rsidR="003A4AF8" w:rsidRPr="003A4AF8">
        <w:rPr>
          <w:rFonts w:ascii="Times New Roman" w:hAnsi="Times New Roman" w:cs="Times New Roman"/>
        </w:rPr>
        <w:t>51,8</w:t>
      </w:r>
      <w:r w:rsidRPr="003A4AF8">
        <w:rPr>
          <w:rFonts w:ascii="Times New Roman" w:hAnsi="Times New Roman" w:cs="Times New Roman"/>
        </w:rPr>
        <w:t>% ниже уровня 201</w:t>
      </w:r>
      <w:r w:rsidR="003A4AF8" w:rsidRPr="003A4AF8">
        <w:rPr>
          <w:rFonts w:ascii="Times New Roman" w:hAnsi="Times New Roman" w:cs="Times New Roman"/>
        </w:rPr>
        <w:t>9</w:t>
      </w:r>
      <w:r w:rsidRPr="003A4AF8">
        <w:rPr>
          <w:rFonts w:ascii="Times New Roman" w:hAnsi="Times New Roman" w:cs="Times New Roman"/>
        </w:rPr>
        <w:t xml:space="preserve"> года. В связи с тем, что </w:t>
      </w:r>
      <w:r w:rsidR="003A4AF8" w:rsidRPr="003A4AF8">
        <w:rPr>
          <w:rFonts w:ascii="Times New Roman" w:hAnsi="Times New Roman" w:cs="Times New Roman"/>
        </w:rPr>
        <w:t>основная часть</w:t>
      </w:r>
      <w:r w:rsidRPr="003A4AF8">
        <w:rPr>
          <w:rFonts w:ascii="Times New Roman" w:hAnsi="Times New Roman" w:cs="Times New Roman"/>
        </w:rPr>
        <w:t xml:space="preserve"> перевезенных пассажиров</w:t>
      </w:r>
      <w:r w:rsidR="003853D6">
        <w:rPr>
          <w:rFonts w:ascii="Times New Roman" w:hAnsi="Times New Roman" w:cs="Times New Roman"/>
        </w:rPr>
        <w:t>,</w:t>
      </w:r>
      <w:r w:rsidRPr="003A4AF8">
        <w:rPr>
          <w:rFonts w:ascii="Times New Roman" w:hAnsi="Times New Roman" w:cs="Times New Roman"/>
        </w:rPr>
        <w:t xml:space="preserve"> в соответствии с действующим законодательством </w:t>
      </w:r>
      <w:r w:rsidR="003853D6">
        <w:rPr>
          <w:rFonts w:ascii="Times New Roman" w:hAnsi="Times New Roman" w:cs="Times New Roman"/>
        </w:rPr>
        <w:t xml:space="preserve">Приднестровской Молдавской Республики, </w:t>
      </w:r>
      <w:r w:rsidRPr="003A4AF8">
        <w:rPr>
          <w:rFonts w:ascii="Times New Roman" w:hAnsi="Times New Roman" w:cs="Times New Roman"/>
        </w:rPr>
        <w:t xml:space="preserve">имеют право на льготный проезд, МУП «ТТУ им. </w:t>
      </w:r>
      <w:r w:rsidR="003853D6">
        <w:rPr>
          <w:rFonts w:ascii="Times New Roman" w:hAnsi="Times New Roman" w:cs="Times New Roman"/>
        </w:rPr>
        <w:br/>
      </w:r>
      <w:r w:rsidRPr="003A4AF8">
        <w:rPr>
          <w:rFonts w:ascii="Times New Roman" w:hAnsi="Times New Roman" w:cs="Times New Roman"/>
        </w:rPr>
        <w:t xml:space="preserve">И. А. </w:t>
      </w:r>
      <w:proofErr w:type="spellStart"/>
      <w:r w:rsidRPr="003A4AF8">
        <w:rPr>
          <w:rFonts w:ascii="Times New Roman" w:hAnsi="Times New Roman" w:cs="Times New Roman"/>
        </w:rPr>
        <w:t>Добросоцкого</w:t>
      </w:r>
      <w:proofErr w:type="spellEnd"/>
      <w:r w:rsidRPr="003A4AF8">
        <w:rPr>
          <w:rFonts w:ascii="Times New Roman" w:hAnsi="Times New Roman" w:cs="Times New Roman"/>
        </w:rPr>
        <w:t>» отнесено к предприятиям, работающим в заданных государством условиях хозяйствования, и имеет право на возмещение из бюджета города предоставленных льгот.</w:t>
      </w:r>
      <w:r w:rsidR="000A57F0" w:rsidRPr="003A4AF8">
        <w:rPr>
          <w:rFonts w:ascii="Times New Roman" w:hAnsi="Times New Roman" w:cs="Times New Roman"/>
        </w:rPr>
        <w:t xml:space="preserve">    </w:t>
      </w:r>
    </w:p>
    <w:p w:rsidR="008A580C" w:rsidRDefault="000A57F0" w:rsidP="006200BE">
      <w:pPr>
        <w:spacing w:line="312" w:lineRule="auto"/>
        <w:ind w:firstLine="705"/>
        <w:textAlignment w:val="baseline"/>
        <w:rPr>
          <w:rFonts w:ascii="Times New Roman" w:hAnsi="Times New Roman" w:cs="Times New Roman"/>
          <w:highlight w:val="yellow"/>
        </w:rPr>
      </w:pPr>
      <w:r>
        <w:rPr>
          <w:rFonts w:ascii="Times New Roman" w:eastAsia="Times New Roman" w:hAnsi="Times New Roman"/>
        </w:rPr>
        <w:t>В 2020 году к</w:t>
      </w:r>
      <w:r w:rsidRPr="00245F3D">
        <w:rPr>
          <w:rFonts w:ascii="Times New Roman" w:eastAsia="Times New Roman" w:hAnsi="Times New Roman"/>
        </w:rPr>
        <w:t xml:space="preserve">омпенсация, полученная из бюджета на погашение убытков </w:t>
      </w:r>
      <w:r w:rsidRPr="003853D6">
        <w:rPr>
          <w:rFonts w:ascii="Times New Roman" w:eastAsia="Times New Roman" w:hAnsi="Times New Roman"/>
        </w:rPr>
        <w:t>составила 12 444 890 руб.</w:t>
      </w:r>
      <w:r w:rsidR="008A580C" w:rsidRPr="008E418A">
        <w:rPr>
          <w:rFonts w:ascii="Times New Roman" w:hAnsi="Times New Roman" w:cs="Times New Roman"/>
          <w:highlight w:val="yellow"/>
        </w:rPr>
        <w:t xml:space="preserve">   </w:t>
      </w:r>
    </w:p>
    <w:p w:rsidR="000A57F0" w:rsidRPr="00245F3D" w:rsidRDefault="000A57F0" w:rsidP="006200BE">
      <w:pPr>
        <w:spacing w:line="312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</w:t>
      </w:r>
      <w:r w:rsidRPr="00245F3D">
        <w:rPr>
          <w:rFonts w:ascii="Times New Roman" w:hAnsi="Times New Roman"/>
        </w:rPr>
        <w:t>выполнены следующие мероприятия по развитию и модернизации электротранспорта:</w:t>
      </w:r>
    </w:p>
    <w:p w:rsidR="000A57F0" w:rsidRPr="00245F3D" w:rsidRDefault="000A57F0" w:rsidP="006200BE">
      <w:pPr>
        <w:spacing w:line="312" w:lineRule="auto"/>
        <w:ind w:firstLine="709"/>
        <w:rPr>
          <w:rFonts w:ascii="Times New Roman" w:hAnsi="Times New Roman"/>
        </w:rPr>
      </w:pPr>
      <w:r w:rsidRPr="00245F3D">
        <w:rPr>
          <w:rFonts w:ascii="Times New Roman" w:hAnsi="Times New Roman"/>
        </w:rPr>
        <w:t>-</w:t>
      </w:r>
      <w:r w:rsidR="00F06731">
        <w:rPr>
          <w:rFonts w:ascii="Times New Roman" w:hAnsi="Times New Roman"/>
        </w:rPr>
        <w:t> </w:t>
      </w:r>
      <w:r w:rsidRPr="00245F3D">
        <w:rPr>
          <w:rFonts w:ascii="Times New Roman" w:hAnsi="Times New Roman"/>
        </w:rPr>
        <w:t>открытие 25 августа 2020 года новой троллейбусной линии по ул. Юности до торгового центра «</w:t>
      </w:r>
      <w:proofErr w:type="spellStart"/>
      <w:r w:rsidRPr="00245F3D">
        <w:rPr>
          <w:rFonts w:ascii="Times New Roman" w:hAnsi="Times New Roman"/>
        </w:rPr>
        <w:t>Галион</w:t>
      </w:r>
      <w:proofErr w:type="spellEnd"/>
      <w:r w:rsidRPr="00245F3D">
        <w:rPr>
          <w:rFonts w:ascii="Times New Roman" w:hAnsi="Times New Roman"/>
        </w:rPr>
        <w:t>»;</w:t>
      </w:r>
    </w:p>
    <w:p w:rsidR="000A57F0" w:rsidRPr="00245F3D" w:rsidRDefault="000A57F0" w:rsidP="006200BE">
      <w:pPr>
        <w:spacing w:line="312" w:lineRule="auto"/>
        <w:ind w:firstLine="709"/>
        <w:rPr>
          <w:rFonts w:ascii="Times New Roman" w:hAnsi="Times New Roman"/>
        </w:rPr>
      </w:pPr>
      <w:r w:rsidRPr="00245F3D">
        <w:rPr>
          <w:rFonts w:ascii="Times New Roman" w:hAnsi="Times New Roman"/>
        </w:rPr>
        <w:t>-</w:t>
      </w:r>
      <w:r w:rsidR="00F06731">
        <w:rPr>
          <w:rFonts w:ascii="Times New Roman" w:hAnsi="Times New Roman"/>
        </w:rPr>
        <w:t> </w:t>
      </w:r>
      <w:r w:rsidRPr="00245F3D">
        <w:rPr>
          <w:rFonts w:ascii="Times New Roman" w:hAnsi="Times New Roman"/>
        </w:rPr>
        <w:t xml:space="preserve">установка опор контактной сети на перекрестке ул. Юности, ул. </w:t>
      </w:r>
      <w:proofErr w:type="spellStart"/>
      <w:r w:rsidRPr="00245F3D">
        <w:rPr>
          <w:rFonts w:ascii="Times New Roman" w:hAnsi="Times New Roman"/>
        </w:rPr>
        <w:t>Краснодонская</w:t>
      </w:r>
      <w:proofErr w:type="spellEnd"/>
      <w:r w:rsidRPr="00245F3D">
        <w:rPr>
          <w:rFonts w:ascii="Times New Roman" w:hAnsi="Times New Roman"/>
        </w:rPr>
        <w:t>, ул. Одесская;</w:t>
      </w:r>
    </w:p>
    <w:p w:rsidR="000A57F0" w:rsidRPr="00245F3D" w:rsidRDefault="000A57F0" w:rsidP="006200BE">
      <w:pPr>
        <w:spacing w:line="312" w:lineRule="auto"/>
        <w:ind w:firstLine="709"/>
        <w:rPr>
          <w:rFonts w:ascii="Times New Roman" w:hAnsi="Times New Roman"/>
        </w:rPr>
      </w:pPr>
      <w:r w:rsidRPr="00245F3D">
        <w:rPr>
          <w:rFonts w:ascii="Times New Roman" w:hAnsi="Times New Roman"/>
        </w:rPr>
        <w:t>-</w:t>
      </w:r>
      <w:r w:rsidR="00F06731">
        <w:rPr>
          <w:rFonts w:ascii="Times New Roman" w:hAnsi="Times New Roman"/>
        </w:rPr>
        <w:t> </w:t>
      </w:r>
      <w:r w:rsidRPr="00245F3D">
        <w:rPr>
          <w:rFonts w:ascii="Times New Roman" w:hAnsi="Times New Roman"/>
        </w:rPr>
        <w:t xml:space="preserve">ремонт и покраска остановочных павильонов </w:t>
      </w:r>
      <w:r w:rsidR="003853D6">
        <w:rPr>
          <w:rFonts w:ascii="Times New Roman" w:hAnsi="Times New Roman"/>
        </w:rPr>
        <w:t xml:space="preserve">– </w:t>
      </w:r>
      <w:r w:rsidRPr="00245F3D">
        <w:rPr>
          <w:rFonts w:ascii="Times New Roman" w:hAnsi="Times New Roman"/>
        </w:rPr>
        <w:t>73 штуки;</w:t>
      </w:r>
    </w:p>
    <w:p w:rsidR="000A57F0" w:rsidRPr="00245F3D" w:rsidRDefault="000A57F0" w:rsidP="006200BE">
      <w:pPr>
        <w:spacing w:line="312" w:lineRule="auto"/>
        <w:ind w:firstLine="709"/>
        <w:rPr>
          <w:rFonts w:ascii="Times New Roman" w:hAnsi="Times New Roman"/>
        </w:rPr>
      </w:pPr>
      <w:r w:rsidRPr="00245F3D">
        <w:rPr>
          <w:rFonts w:ascii="Times New Roman" w:hAnsi="Times New Roman"/>
        </w:rPr>
        <w:t>-</w:t>
      </w:r>
      <w:r w:rsidR="00F06731">
        <w:rPr>
          <w:rFonts w:ascii="Times New Roman" w:hAnsi="Times New Roman"/>
        </w:rPr>
        <w:t> </w:t>
      </w:r>
      <w:r w:rsidRPr="00245F3D">
        <w:rPr>
          <w:rFonts w:ascii="Times New Roman" w:hAnsi="Times New Roman"/>
        </w:rPr>
        <w:t>перекрытие крыш трех павильонов.</w:t>
      </w:r>
    </w:p>
    <w:p w:rsidR="008A580C" w:rsidRDefault="008A580C" w:rsidP="006200BE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0A57F0">
        <w:rPr>
          <w:rFonts w:ascii="Times New Roman" w:hAnsi="Times New Roman" w:cs="Times New Roman"/>
        </w:rPr>
        <w:t>Актуальной является проблема обновления подвижного состава, модернизация контактно-кабельной сети электротранспорта и нехватка квалифицированных кадров.</w:t>
      </w:r>
    </w:p>
    <w:p w:rsidR="00670EA5" w:rsidRPr="00A60598" w:rsidRDefault="00670EA5" w:rsidP="000A57F0">
      <w:pPr>
        <w:suppressAutoHyphens/>
        <w:spacing w:line="276" w:lineRule="auto"/>
        <w:ind w:firstLine="709"/>
        <w:rPr>
          <w:rFonts w:ascii="Times New Roman" w:hAnsi="Times New Roman" w:cs="Times New Roman"/>
        </w:rPr>
      </w:pPr>
    </w:p>
    <w:p w:rsidR="00670EA5" w:rsidRPr="00A60598" w:rsidRDefault="00670EA5" w:rsidP="00FC679C">
      <w:pPr>
        <w:spacing w:line="312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A60598">
        <w:rPr>
          <w:rFonts w:ascii="Times New Roman" w:hAnsi="Times New Roman" w:cs="Times New Roman"/>
          <w:b/>
          <w:i/>
        </w:rPr>
        <w:t>Строительство и архитектура</w:t>
      </w:r>
    </w:p>
    <w:p w:rsidR="00670EA5" w:rsidRDefault="00670EA5" w:rsidP="00670EA5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Одним из важнейших показателей динамичного развития административно-территориальной единицы и улучшения качества жизни населения является реализация </w:t>
      </w:r>
      <w:r w:rsidR="003853D6" w:rsidRPr="00A60598">
        <w:rPr>
          <w:rFonts w:ascii="Times New Roman" w:hAnsi="Times New Roman" w:cs="Times New Roman"/>
        </w:rPr>
        <w:t>программных</w:t>
      </w:r>
      <w:r w:rsidRPr="00A60598">
        <w:rPr>
          <w:rFonts w:ascii="Times New Roman" w:hAnsi="Times New Roman" w:cs="Times New Roman"/>
        </w:rPr>
        <w:t xml:space="preserve"> задач в строительстве и архитектуре.</w:t>
      </w:r>
    </w:p>
    <w:p w:rsidR="00670EA5" w:rsidRPr="00A60598" w:rsidRDefault="00670EA5" w:rsidP="00670EA5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Государственной администрацией города Тирасполь и города </w:t>
      </w:r>
      <w:proofErr w:type="spellStart"/>
      <w:r w:rsidRPr="00A60598">
        <w:rPr>
          <w:rFonts w:ascii="Times New Roman" w:hAnsi="Times New Roman" w:cs="Times New Roman"/>
        </w:rPr>
        <w:t>Днестровск</w:t>
      </w:r>
      <w:proofErr w:type="spellEnd"/>
      <w:r w:rsidRPr="00A60598">
        <w:rPr>
          <w:rFonts w:ascii="Times New Roman" w:hAnsi="Times New Roman" w:cs="Times New Roman"/>
        </w:rPr>
        <w:t xml:space="preserve"> успешно выполняются программы по капитальному строительству. Финансирование данных программ позволяет осуществлять строительство и реконструкцию социальных объектов, проводить масштабные работы по благоустройству города.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В 2020 г. в соответствии </w:t>
      </w:r>
      <w:r w:rsidRPr="003853D6">
        <w:rPr>
          <w:rFonts w:ascii="Times New Roman" w:hAnsi="Times New Roman" w:cstheme="minorBidi"/>
        </w:rPr>
        <w:t xml:space="preserve">с </w:t>
      </w:r>
      <w:r w:rsidRPr="003853D6">
        <w:rPr>
          <w:rFonts w:ascii="Times New Roman" w:hAnsi="Times New Roman" w:cstheme="minorBidi"/>
          <w:b/>
        </w:rPr>
        <w:t>Адресной программой по капитальному строительству</w:t>
      </w:r>
      <w:r w:rsidRPr="003853D6">
        <w:rPr>
          <w:rFonts w:ascii="Times New Roman" w:hAnsi="Times New Roman" w:cstheme="minorBidi"/>
        </w:rPr>
        <w:t xml:space="preserve"> </w:t>
      </w:r>
      <w:r w:rsidRPr="00C55D6D">
        <w:rPr>
          <w:rFonts w:ascii="Times New Roman" w:hAnsi="Times New Roman" w:cstheme="minorBidi"/>
        </w:rPr>
        <w:t>из запланированных 5 453 710 руб. выполнены работы на сумму 5</w:t>
      </w:r>
      <w:r>
        <w:rPr>
          <w:rFonts w:ascii="Times New Roman" w:hAnsi="Times New Roman" w:cstheme="minorBidi"/>
        </w:rPr>
        <w:t> </w:t>
      </w:r>
      <w:r w:rsidRPr="00C55D6D">
        <w:rPr>
          <w:rFonts w:ascii="Times New Roman" w:hAnsi="Times New Roman" w:cstheme="minorBidi"/>
        </w:rPr>
        <w:t>386</w:t>
      </w:r>
      <w:r>
        <w:rPr>
          <w:rFonts w:ascii="Times New Roman" w:hAnsi="Times New Roman" w:cstheme="minorBidi"/>
        </w:rPr>
        <w:t xml:space="preserve"> </w:t>
      </w:r>
      <w:r w:rsidRPr="00C55D6D">
        <w:rPr>
          <w:rFonts w:ascii="Times New Roman" w:hAnsi="Times New Roman" w:cstheme="minorBidi"/>
        </w:rPr>
        <w:t xml:space="preserve">080 руб. 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В лагере МУ «СОЛ «Спартак» в </w:t>
      </w:r>
      <w:proofErr w:type="spellStart"/>
      <w:r w:rsidRPr="00C55D6D">
        <w:rPr>
          <w:rFonts w:ascii="Times New Roman" w:hAnsi="Times New Roman" w:cstheme="minorBidi"/>
        </w:rPr>
        <w:t>Кицканском</w:t>
      </w:r>
      <w:proofErr w:type="spellEnd"/>
      <w:r w:rsidRPr="00C55D6D">
        <w:rPr>
          <w:rFonts w:ascii="Times New Roman" w:hAnsi="Times New Roman" w:cstheme="minorBidi"/>
        </w:rPr>
        <w:t xml:space="preserve"> лесу завершено строительство двух капитальных жилых домов для временного проживания (мансардные этажи), строительство которых, начато в 2019 году.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>С марта по июнь 2020 года возведен новый 2-х этажный корпус на 104 места, отвечающий всем современным требованиям</w:t>
      </w:r>
      <w:r w:rsidR="005C3D64">
        <w:rPr>
          <w:rFonts w:ascii="Times New Roman" w:hAnsi="Times New Roman" w:cstheme="minorBidi"/>
        </w:rPr>
        <w:t xml:space="preserve"> </w:t>
      </w:r>
      <w:r w:rsidRPr="00C55D6D">
        <w:rPr>
          <w:rFonts w:ascii="Times New Roman" w:hAnsi="Times New Roman" w:cstheme="minorBidi"/>
        </w:rPr>
        <w:t xml:space="preserve">по уровню комфортности. 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>Одновременно с этим были демонтированы старые деревянные домики 1972 года постройки.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>Работы выполнены на сумму 5 122 780 руб.</w:t>
      </w:r>
    </w:p>
    <w:p w:rsidR="00670EA5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Проведены работы по реконструкции котельной центрального здания пансионата на сумму 263 300 руб. Установлены два новых котла </w:t>
      </w:r>
      <w:proofErr w:type="spellStart"/>
      <w:r w:rsidRPr="00C55D6D">
        <w:rPr>
          <w:rFonts w:ascii="Times New Roman" w:hAnsi="Times New Roman" w:cstheme="minorBidi"/>
        </w:rPr>
        <w:t>пиролизного</w:t>
      </w:r>
      <w:proofErr w:type="spellEnd"/>
      <w:r w:rsidRPr="00C55D6D">
        <w:rPr>
          <w:rFonts w:ascii="Times New Roman" w:hAnsi="Times New Roman" w:cstheme="minorBidi"/>
        </w:rPr>
        <w:t xml:space="preserve"> типа, позволяющих отапливать здание в течение всего отопительного сезона.</w:t>
      </w:r>
    </w:p>
    <w:p w:rsidR="00670EA5" w:rsidRPr="00C55D6D" w:rsidRDefault="00670EA5" w:rsidP="003A4AF8">
      <w:pPr>
        <w:spacing w:line="312" w:lineRule="auto"/>
        <w:ind w:firstLine="709"/>
        <w:rPr>
          <w:rFonts w:ascii="Times New Roman" w:hAnsi="Times New Roman" w:cstheme="minorBidi"/>
        </w:rPr>
      </w:pPr>
      <w:r w:rsidRPr="003853D6">
        <w:rPr>
          <w:rFonts w:ascii="Times New Roman" w:hAnsi="Times New Roman" w:cs="Times New Roman"/>
        </w:rPr>
        <w:lastRenderedPageBreak/>
        <w:t>По</w:t>
      </w:r>
      <w:r w:rsidRPr="003853D6">
        <w:rPr>
          <w:rFonts w:ascii="Times New Roman" w:hAnsi="Times New Roman" w:cs="Times New Roman"/>
          <w:b/>
        </w:rPr>
        <w:t xml:space="preserve"> Адресной программе капитального ремонта объектов образования, культуры и спорта</w:t>
      </w:r>
      <w:r w:rsidRPr="00A60598">
        <w:rPr>
          <w:rFonts w:ascii="Times New Roman" w:hAnsi="Times New Roman" w:cs="Times New Roman"/>
        </w:rPr>
        <w:t xml:space="preserve"> на территории города производятся общестроительные, электромонтажные работы, ремонт горячего и холодного водоснабжения, ремонт шатровых и мягких кровель, пищеблоков, замена оконных блоков. </w:t>
      </w:r>
      <w:r w:rsidRPr="00C7053F">
        <w:rPr>
          <w:rFonts w:ascii="Times New Roman" w:hAnsi="Times New Roman" w:cstheme="minorBidi"/>
        </w:rPr>
        <w:t>В 2020 году вып</w:t>
      </w:r>
      <w:r w:rsidRPr="00C55D6D">
        <w:rPr>
          <w:rFonts w:ascii="Times New Roman" w:hAnsi="Times New Roman" w:cstheme="minorBidi"/>
        </w:rPr>
        <w:t xml:space="preserve">олнены работы на сумму 3 881 580 руб. 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На Мемориале Славы выполнены работы на сумму 757 750 руб. Обновлено плиточное покрытие с отводом ливневых вод, парапет облицован полированным гранитом.   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В отчетном году реализована </w:t>
      </w:r>
      <w:r w:rsidRPr="003853D6">
        <w:rPr>
          <w:rFonts w:ascii="Times New Roman" w:hAnsi="Times New Roman" w:cstheme="minorBidi"/>
          <w:b/>
        </w:rPr>
        <w:t>Адресная программа исполнения наказов избирателей</w:t>
      </w:r>
      <w:r w:rsidRPr="00C55D6D">
        <w:rPr>
          <w:rFonts w:ascii="Times New Roman" w:hAnsi="Times New Roman" w:cstheme="minorBidi"/>
        </w:rPr>
        <w:t xml:space="preserve"> </w:t>
      </w:r>
      <w:r w:rsidRPr="00283D41">
        <w:rPr>
          <w:rFonts w:ascii="Times New Roman" w:hAnsi="Times New Roman" w:cstheme="minorBidi"/>
          <w:b/>
        </w:rPr>
        <w:t>депутатов Тираспольского городского Совета</w:t>
      </w:r>
      <w:r w:rsidRPr="00C55D6D">
        <w:rPr>
          <w:rFonts w:ascii="Times New Roman" w:hAnsi="Times New Roman" w:cstheme="minorBidi"/>
        </w:rPr>
        <w:t xml:space="preserve"> на 150 объектах муниципального жилого фонда на сумму 2 726 890 руб.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566"/>
        <w:contextualSpacing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По </w:t>
      </w:r>
      <w:r w:rsidRPr="00283D41">
        <w:rPr>
          <w:rFonts w:ascii="Times New Roman" w:hAnsi="Times New Roman" w:cstheme="minorBidi"/>
          <w:b/>
        </w:rPr>
        <w:t>Программе «Завершение строительства недостроенных жилых объектов на долевом участии в Приднестровской Молдавской Республике на 2019-2020 годы»</w:t>
      </w:r>
      <w:r w:rsidRPr="00C55D6D">
        <w:rPr>
          <w:rFonts w:ascii="Times New Roman" w:hAnsi="Times New Roman" w:cstheme="minorBidi"/>
        </w:rPr>
        <w:t xml:space="preserve"> введены в эксплуатацию два жилых дома по улице Бендерской </w:t>
      </w:r>
      <w:r w:rsidR="00283D41">
        <w:rPr>
          <w:rFonts w:ascii="Times New Roman" w:hAnsi="Times New Roman"/>
        </w:rPr>
        <w:t>–</w:t>
      </w:r>
      <w:r w:rsidRPr="00C55D6D">
        <w:rPr>
          <w:rFonts w:ascii="Times New Roman" w:hAnsi="Times New Roman" w:cstheme="minorBidi"/>
        </w:rPr>
        <w:t xml:space="preserve"> 160 квартир; по улице Комсомольской, 28 – 237 квартир, по улице Одесской,84/1 корпус Д</w:t>
      </w:r>
      <w:r w:rsidR="00283D41">
        <w:rPr>
          <w:rFonts w:ascii="Times New Roman" w:hAnsi="Times New Roman" w:cstheme="minorBidi"/>
        </w:rPr>
        <w:t xml:space="preserve"> </w:t>
      </w:r>
      <w:r w:rsidR="00283D41">
        <w:rPr>
          <w:rFonts w:ascii="Times New Roman" w:hAnsi="Times New Roman"/>
        </w:rPr>
        <w:t>–</w:t>
      </w:r>
      <w:r w:rsidRPr="00C55D6D">
        <w:rPr>
          <w:rFonts w:ascii="Times New Roman" w:hAnsi="Times New Roman" w:cstheme="minorBidi"/>
        </w:rPr>
        <w:t xml:space="preserve">9 квартир. </w:t>
      </w:r>
    </w:p>
    <w:p w:rsidR="00670EA5" w:rsidRPr="00C55D6D" w:rsidRDefault="00670EA5" w:rsidP="00670EA5">
      <w:pPr>
        <w:spacing w:line="312" w:lineRule="auto"/>
        <w:ind w:firstLine="709"/>
        <w:rPr>
          <w:rFonts w:ascii="Times New Roman" w:hAnsi="Times New Roman" w:cstheme="minorBidi"/>
          <w:sz w:val="32"/>
          <w:szCs w:val="32"/>
        </w:rPr>
      </w:pPr>
      <w:r w:rsidRPr="00A60598">
        <w:rPr>
          <w:rFonts w:ascii="Times New Roman" w:hAnsi="Times New Roman" w:cs="Times New Roman"/>
        </w:rPr>
        <w:t xml:space="preserve">Важным проектом является </w:t>
      </w:r>
      <w:r w:rsidRPr="00283D41">
        <w:rPr>
          <w:rFonts w:ascii="Times New Roman" w:hAnsi="Times New Roman" w:cs="Times New Roman"/>
          <w:b/>
        </w:rPr>
        <w:t>Программа фонда капитальных вложений</w:t>
      </w:r>
      <w:r w:rsidRPr="00A60598">
        <w:rPr>
          <w:rFonts w:ascii="Times New Roman" w:hAnsi="Times New Roman" w:cs="Times New Roman"/>
        </w:rPr>
        <w:t xml:space="preserve">. Впервые, в </w:t>
      </w:r>
      <w:r>
        <w:rPr>
          <w:rFonts w:ascii="Times New Roman" w:hAnsi="Times New Roman" w:cs="Times New Roman"/>
        </w:rPr>
        <w:br/>
      </w:r>
      <w:r w:rsidRPr="00A60598">
        <w:rPr>
          <w:rFonts w:ascii="Times New Roman" w:hAnsi="Times New Roman" w:cs="Times New Roman"/>
        </w:rPr>
        <w:t>2018 году государство профинансировало строительную отрасль. Основная задача Фонда капитальных вложений – осуществление капитального ремонта, реконструкци</w:t>
      </w:r>
      <w:r w:rsidR="00283D41">
        <w:rPr>
          <w:rFonts w:ascii="Times New Roman" w:hAnsi="Times New Roman" w:cs="Times New Roman"/>
        </w:rPr>
        <w:t>я</w:t>
      </w:r>
      <w:r w:rsidRPr="00A60598">
        <w:rPr>
          <w:rFonts w:ascii="Times New Roman" w:hAnsi="Times New Roman" w:cs="Times New Roman"/>
        </w:rPr>
        <w:t xml:space="preserve"> и строительств</w:t>
      </w:r>
      <w:r w:rsidR="00283D41">
        <w:rPr>
          <w:rFonts w:ascii="Times New Roman" w:hAnsi="Times New Roman" w:cs="Times New Roman"/>
        </w:rPr>
        <w:t>о</w:t>
      </w:r>
      <w:r w:rsidRPr="00A60598">
        <w:rPr>
          <w:rFonts w:ascii="Times New Roman" w:hAnsi="Times New Roman" w:cs="Times New Roman"/>
        </w:rPr>
        <w:t xml:space="preserve"> социально значимых объектов. Поэтапная реализация данного проекта позволит изменить облик города, создать комфортные условия проживания </w:t>
      </w:r>
      <w:proofErr w:type="spellStart"/>
      <w:r w:rsidRPr="00A60598">
        <w:rPr>
          <w:rFonts w:ascii="Times New Roman" w:hAnsi="Times New Roman" w:cs="Times New Roman"/>
        </w:rPr>
        <w:t>тираспольчан</w:t>
      </w:r>
      <w:proofErr w:type="spellEnd"/>
      <w:r w:rsidRPr="00A60598">
        <w:rPr>
          <w:rFonts w:ascii="Times New Roman" w:hAnsi="Times New Roman" w:cs="Times New Roman"/>
        </w:rPr>
        <w:t>. Общая сумма средств, выделенных в 20</w:t>
      </w:r>
      <w:r>
        <w:rPr>
          <w:rFonts w:ascii="Times New Roman" w:hAnsi="Times New Roman" w:cs="Times New Roman"/>
        </w:rPr>
        <w:t>20</w:t>
      </w:r>
      <w:r w:rsidRPr="00A60598">
        <w:rPr>
          <w:rFonts w:ascii="Times New Roman" w:hAnsi="Times New Roman" w:cs="Times New Roman"/>
        </w:rPr>
        <w:t xml:space="preserve"> году из Фонда капитальных вложений на развитие города</w:t>
      </w:r>
      <w:r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</w:t>
      </w:r>
      <w:r w:rsidRPr="00C55D6D">
        <w:rPr>
          <w:rFonts w:ascii="Times New Roman" w:hAnsi="Times New Roman" w:cstheme="minorBidi"/>
        </w:rPr>
        <w:t xml:space="preserve">составила </w:t>
      </w:r>
      <w:r w:rsidR="00F06731">
        <w:rPr>
          <w:rFonts w:ascii="Times New Roman" w:hAnsi="Times New Roman" w:cstheme="minorBidi"/>
        </w:rPr>
        <w:br/>
      </w:r>
      <w:r w:rsidRPr="00283D41">
        <w:rPr>
          <w:rFonts w:ascii="Times New Roman" w:hAnsi="Times New Roman" w:cstheme="minorBidi"/>
        </w:rPr>
        <w:t>83 891 320</w:t>
      </w:r>
      <w:r w:rsidRPr="00C55D6D">
        <w:rPr>
          <w:rFonts w:ascii="Times New Roman" w:hAnsi="Times New Roman" w:cstheme="minorBidi"/>
        </w:rPr>
        <w:t xml:space="preserve"> руб</w:t>
      </w:r>
      <w:r>
        <w:rPr>
          <w:rFonts w:ascii="Times New Roman" w:hAnsi="Times New Roman" w:cstheme="minorBidi"/>
        </w:rPr>
        <w:t>.</w:t>
      </w:r>
      <w:r w:rsidR="00283D41">
        <w:rPr>
          <w:rFonts w:ascii="Times New Roman" w:hAnsi="Times New Roman" w:cstheme="minorBidi"/>
        </w:rPr>
        <w:t>,</w:t>
      </w:r>
      <w:r w:rsidRPr="00A60598">
        <w:rPr>
          <w:rFonts w:ascii="Times New Roman" w:hAnsi="Times New Roman" w:cs="Times New Roman"/>
        </w:rPr>
        <w:t xml:space="preserve"> в том числе: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8"/>
        <w:contextualSpacing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1. </w:t>
      </w:r>
      <w:r w:rsidRPr="00C7053F">
        <w:rPr>
          <w:rFonts w:ascii="Times New Roman" w:hAnsi="Times New Roman" w:cstheme="minorBidi"/>
          <w:bCs/>
        </w:rPr>
        <w:t xml:space="preserve">Переходящий объект с 2018 </w:t>
      </w:r>
      <w:r w:rsidRPr="00283D41">
        <w:rPr>
          <w:rFonts w:ascii="Times New Roman" w:hAnsi="Times New Roman" w:cstheme="minorBidi"/>
          <w:bCs/>
        </w:rPr>
        <w:t xml:space="preserve">года </w:t>
      </w:r>
      <w:r w:rsidRPr="00283D41">
        <w:rPr>
          <w:rFonts w:ascii="Times New Roman" w:hAnsi="Times New Roman" w:cstheme="minorBidi"/>
        </w:rPr>
        <w:t xml:space="preserve">«Завершение строительства специализированного учреждения МСКОУ № 2»; 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contextualSpacing/>
        <w:rPr>
          <w:rFonts w:ascii="Times New Roman" w:hAnsi="Times New Roman" w:cstheme="minorBidi"/>
          <w:highlight w:val="yellow"/>
        </w:rPr>
      </w:pPr>
      <w:r w:rsidRPr="00C55D6D">
        <w:rPr>
          <w:rFonts w:ascii="Times New Roman" w:hAnsi="Times New Roman" w:cstheme="minorBidi"/>
        </w:rPr>
        <w:t xml:space="preserve">2. Переходящий объект с 2019 </w:t>
      </w:r>
      <w:r w:rsidRPr="00283D41">
        <w:rPr>
          <w:rFonts w:ascii="Times New Roman" w:hAnsi="Times New Roman" w:cstheme="minorBidi"/>
        </w:rPr>
        <w:t>года «Строительство бельведера-колоннады» (</w:t>
      </w:r>
      <w:r w:rsidRPr="00C55D6D">
        <w:rPr>
          <w:rFonts w:ascii="Times New Roman" w:hAnsi="Times New Roman" w:cstheme="minorBidi"/>
        </w:rPr>
        <w:t>ансамбль строений парадного въезда в г. Тирасполь со стороны г. Бендеры)</w:t>
      </w:r>
      <w:r>
        <w:rPr>
          <w:rFonts w:ascii="Times New Roman" w:hAnsi="Times New Roman" w:cstheme="minorBidi"/>
        </w:rPr>
        <w:t>;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3. </w:t>
      </w:r>
      <w:r w:rsidRPr="00283D41">
        <w:rPr>
          <w:rFonts w:ascii="Times New Roman" w:hAnsi="Times New Roman" w:cstheme="minorBidi"/>
        </w:rPr>
        <w:t>«Строительство и обустройство детских игровых площадок» построены</w:t>
      </w:r>
      <w:r w:rsidRPr="00C55D6D">
        <w:rPr>
          <w:rFonts w:ascii="Times New Roman" w:hAnsi="Times New Roman" w:cstheme="minorBidi"/>
        </w:rPr>
        <w:t xml:space="preserve"> три детские площадки: микрорайон «Кировский», сквер «Южный» и по ул. К.Либкнехта,154</w:t>
      </w:r>
      <w:r w:rsidR="00283D41">
        <w:rPr>
          <w:rFonts w:ascii="Times New Roman" w:hAnsi="Times New Roman" w:cstheme="minorBidi"/>
        </w:rPr>
        <w:t>;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>4.</w:t>
      </w:r>
      <w:r w:rsidR="00F06731">
        <w:rPr>
          <w:rFonts w:ascii="Times New Roman" w:hAnsi="Times New Roman" w:cstheme="minorBidi"/>
        </w:rPr>
        <w:t xml:space="preserve"> </w:t>
      </w:r>
      <w:r w:rsidRPr="00283D41">
        <w:rPr>
          <w:rFonts w:ascii="Times New Roman" w:hAnsi="Times New Roman" w:cstheme="minorBidi"/>
        </w:rPr>
        <w:t xml:space="preserve">«Капитальный ремонт здания МОУ «Тираспольская гуманитарная математическая гимназия» </w:t>
      </w:r>
      <w:r w:rsidR="00283D41" w:rsidRPr="00283D41">
        <w:rPr>
          <w:rFonts w:ascii="Times New Roman" w:hAnsi="Times New Roman"/>
        </w:rPr>
        <w:t xml:space="preserve">– </w:t>
      </w:r>
      <w:r w:rsidRPr="00283D41">
        <w:rPr>
          <w:rFonts w:ascii="Times New Roman" w:hAnsi="Times New Roman" w:cstheme="minorBidi"/>
        </w:rPr>
        <w:t>капитальный ремонт системы отопления</w:t>
      </w:r>
      <w:r w:rsidR="00283D41" w:rsidRPr="00283D41">
        <w:rPr>
          <w:rFonts w:ascii="Times New Roman" w:hAnsi="Times New Roman" w:cstheme="minorBidi"/>
        </w:rPr>
        <w:t>;</w:t>
      </w:r>
      <w:r w:rsidRPr="00283D41">
        <w:rPr>
          <w:rFonts w:ascii="Times New Roman" w:hAnsi="Times New Roman" w:cstheme="minorBidi"/>
        </w:rPr>
        <w:t xml:space="preserve"> 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 xml:space="preserve">5. «Капитальный ремонт МОУ ТСШ 10» </w:t>
      </w:r>
      <w:r w:rsidR="00283D41" w:rsidRPr="00283D41">
        <w:rPr>
          <w:rFonts w:ascii="Times New Roman" w:hAnsi="Times New Roman"/>
        </w:rPr>
        <w:t xml:space="preserve">– </w:t>
      </w:r>
      <w:r w:rsidRPr="00283D41">
        <w:rPr>
          <w:rFonts w:ascii="Times New Roman" w:hAnsi="Times New Roman" w:cstheme="minorBidi"/>
        </w:rPr>
        <w:t>замена всех окон, капитальный ремонт крыльца</w:t>
      </w:r>
      <w:r w:rsidR="00283D41" w:rsidRPr="00283D41">
        <w:rPr>
          <w:rFonts w:ascii="Times New Roman" w:hAnsi="Times New Roman" w:cstheme="minorBidi"/>
        </w:rPr>
        <w:t>;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 xml:space="preserve">6. «Капитальный ремонт МОУ ТСШ 16» </w:t>
      </w:r>
      <w:r w:rsidR="00283D41" w:rsidRPr="00283D41">
        <w:rPr>
          <w:rFonts w:ascii="Times New Roman" w:hAnsi="Times New Roman"/>
        </w:rPr>
        <w:t xml:space="preserve">– </w:t>
      </w:r>
      <w:r w:rsidRPr="00283D41">
        <w:rPr>
          <w:rFonts w:ascii="Times New Roman" w:hAnsi="Times New Roman" w:cstheme="minorBidi"/>
        </w:rPr>
        <w:t>замена кровли, всех окон, капитальный ремонт пищеблока и санузлов;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 xml:space="preserve">7. «Капитальный ремонт МОУ ТСШ №17» </w:t>
      </w:r>
      <w:r w:rsidR="00283D41" w:rsidRPr="00283D41">
        <w:rPr>
          <w:rFonts w:ascii="Times New Roman" w:hAnsi="Times New Roman"/>
        </w:rPr>
        <w:t xml:space="preserve">– </w:t>
      </w:r>
      <w:r w:rsidRPr="00283D41">
        <w:rPr>
          <w:rFonts w:ascii="Times New Roman" w:hAnsi="Times New Roman" w:cstheme="minorBidi"/>
        </w:rPr>
        <w:t>з</w:t>
      </w:r>
      <w:r w:rsidR="00283D41" w:rsidRPr="00283D41">
        <w:rPr>
          <w:rFonts w:ascii="Times New Roman" w:hAnsi="Times New Roman" w:cstheme="minorBidi"/>
        </w:rPr>
        <w:t>амена всех окон и ремонт фасада;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>8.</w:t>
      </w:r>
      <w:r w:rsidR="00F06731" w:rsidRPr="00283D41">
        <w:rPr>
          <w:rFonts w:ascii="Times New Roman" w:hAnsi="Times New Roman" w:cstheme="minorBidi"/>
        </w:rPr>
        <w:t xml:space="preserve"> </w:t>
      </w:r>
      <w:r w:rsidRPr="00283D41">
        <w:rPr>
          <w:rFonts w:ascii="Times New Roman" w:hAnsi="Times New Roman" w:cstheme="minorBidi"/>
        </w:rPr>
        <w:t xml:space="preserve">«Капитальный ремонт МОУ ТСШ №18» </w:t>
      </w:r>
      <w:r w:rsidR="00283D41" w:rsidRPr="00283D41">
        <w:rPr>
          <w:rFonts w:ascii="Times New Roman" w:hAnsi="Times New Roman"/>
        </w:rPr>
        <w:t>–</w:t>
      </w:r>
      <w:r w:rsidRPr="00283D41">
        <w:rPr>
          <w:rFonts w:ascii="Times New Roman" w:hAnsi="Times New Roman" w:cstheme="minorBidi"/>
        </w:rPr>
        <w:t xml:space="preserve"> капитальный ремонт санузлов;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 xml:space="preserve">9. «Капитальный ремонт МДОУ № 19» </w:t>
      </w:r>
      <w:r w:rsidR="00283D41" w:rsidRPr="00283D41">
        <w:rPr>
          <w:rFonts w:ascii="Times New Roman" w:hAnsi="Times New Roman"/>
        </w:rPr>
        <w:t xml:space="preserve">– </w:t>
      </w:r>
      <w:r w:rsidRPr="00283D41">
        <w:rPr>
          <w:rFonts w:ascii="Times New Roman" w:hAnsi="Times New Roman" w:cstheme="minorBidi"/>
        </w:rPr>
        <w:t>ремонт инжен</w:t>
      </w:r>
      <w:r w:rsidR="00283D41" w:rsidRPr="00283D41">
        <w:rPr>
          <w:rFonts w:ascii="Times New Roman" w:hAnsi="Times New Roman" w:cstheme="minorBidi"/>
        </w:rPr>
        <w:t>ерных сетей на сумму 144 771руб;</w:t>
      </w:r>
    </w:p>
    <w:p w:rsidR="00670EA5" w:rsidRPr="00283D41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 xml:space="preserve">10. «Капитальный ремонт МДОУ № 45» </w:t>
      </w:r>
      <w:r w:rsidR="00283D41" w:rsidRPr="00283D41">
        <w:rPr>
          <w:rFonts w:ascii="Times New Roman" w:hAnsi="Times New Roman"/>
        </w:rPr>
        <w:t xml:space="preserve">– </w:t>
      </w:r>
      <w:r w:rsidRPr="00283D41">
        <w:rPr>
          <w:rFonts w:ascii="Times New Roman" w:hAnsi="Times New Roman" w:cstheme="minorBidi"/>
        </w:rPr>
        <w:t>замена всех окон;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contextualSpacing/>
        <w:rPr>
          <w:rFonts w:ascii="Times New Roman" w:hAnsi="Times New Roman" w:cstheme="minorBidi"/>
        </w:rPr>
      </w:pPr>
      <w:r w:rsidRPr="00283D41">
        <w:rPr>
          <w:rFonts w:ascii="Times New Roman" w:hAnsi="Times New Roman" w:cstheme="minorBidi"/>
        </w:rPr>
        <w:t>11. «Создание Центрального Екатерининского парка по ул. 25 Октября</w:t>
      </w:r>
      <w:r w:rsidR="00935AA8">
        <w:rPr>
          <w:rFonts w:ascii="Times New Roman" w:hAnsi="Times New Roman" w:cstheme="minorBidi"/>
        </w:rPr>
        <w:t>»</w:t>
      </w:r>
      <w:r w:rsidRPr="00283D41">
        <w:rPr>
          <w:rFonts w:ascii="Times New Roman" w:hAnsi="Times New Roman" w:cstheme="minorBidi"/>
        </w:rPr>
        <w:t xml:space="preserve"> (от ул. Шевченко до пер. </w:t>
      </w:r>
      <w:proofErr w:type="spellStart"/>
      <w:r w:rsidRPr="00283D41">
        <w:rPr>
          <w:rFonts w:ascii="Times New Roman" w:hAnsi="Times New Roman" w:cstheme="minorBidi"/>
        </w:rPr>
        <w:t>Бочковского</w:t>
      </w:r>
      <w:proofErr w:type="spellEnd"/>
      <w:r w:rsidRPr="00283D41">
        <w:rPr>
          <w:rFonts w:ascii="Times New Roman" w:hAnsi="Times New Roman" w:cstheme="minorBidi"/>
        </w:rPr>
        <w:t>). Работы</w:t>
      </w:r>
      <w:r w:rsidRPr="00C55D6D">
        <w:rPr>
          <w:rFonts w:ascii="Times New Roman" w:hAnsi="Times New Roman" w:cstheme="minorBidi"/>
        </w:rPr>
        <w:t xml:space="preserve"> выполнены в течение 7 месяцев и полностью завершены к 30-летию республики. 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contextualSpacing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>Также, на мероприятия по созданию Центрального Екатерининского парка выделены и профинансированы средства из местного бюджета в</w:t>
      </w:r>
      <w:r>
        <w:rPr>
          <w:rFonts w:ascii="Times New Roman" w:hAnsi="Times New Roman" w:cstheme="minorBidi"/>
        </w:rPr>
        <w:t xml:space="preserve"> </w:t>
      </w:r>
      <w:r w:rsidRPr="00C55D6D">
        <w:rPr>
          <w:rFonts w:ascii="Times New Roman" w:hAnsi="Times New Roman" w:cstheme="minorBidi"/>
        </w:rPr>
        <w:t>сумме 10 000</w:t>
      </w:r>
      <w:r w:rsidR="003A4AF8">
        <w:rPr>
          <w:rFonts w:ascii="Times New Roman" w:hAnsi="Times New Roman" w:cstheme="minorBidi"/>
        </w:rPr>
        <w:t> </w:t>
      </w:r>
      <w:r w:rsidRPr="00C55D6D">
        <w:rPr>
          <w:rFonts w:ascii="Times New Roman" w:hAnsi="Times New Roman" w:cstheme="minorBidi"/>
        </w:rPr>
        <w:t>000</w:t>
      </w:r>
      <w:r w:rsidR="003A4AF8">
        <w:rPr>
          <w:rFonts w:ascii="Times New Roman" w:hAnsi="Times New Roman" w:cstheme="minorBidi"/>
        </w:rPr>
        <w:t xml:space="preserve"> </w:t>
      </w:r>
      <w:r w:rsidRPr="00C55D6D">
        <w:rPr>
          <w:rFonts w:ascii="Times New Roman" w:hAnsi="Times New Roman" w:cstheme="minorBidi"/>
        </w:rPr>
        <w:t>руб.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lastRenderedPageBreak/>
        <w:t xml:space="preserve">Из средств Фонда капитальных вложений ПМР выделены и освоены средства в сумме 333 300 руб. на замену оконных блоков в организациях образования в рамках реализации мероприятий по предотвращению распространения </w:t>
      </w:r>
      <w:proofErr w:type="spellStart"/>
      <w:r w:rsidRPr="00C55D6D">
        <w:rPr>
          <w:rFonts w:ascii="Times New Roman" w:hAnsi="Times New Roman" w:cstheme="minorBidi"/>
        </w:rPr>
        <w:t>коронавирусной</w:t>
      </w:r>
      <w:proofErr w:type="spellEnd"/>
      <w:r w:rsidRPr="00C55D6D">
        <w:rPr>
          <w:rFonts w:ascii="Times New Roman" w:hAnsi="Times New Roman" w:cstheme="minorBidi"/>
        </w:rPr>
        <w:t xml:space="preserve"> инфекции. Установлено 87 оконных блоков в трех образовательных учреждениях.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C55D6D">
        <w:rPr>
          <w:rFonts w:ascii="Times New Roman" w:hAnsi="Times New Roman" w:cstheme="minorBidi"/>
        </w:rPr>
        <w:t xml:space="preserve">К 30-летию республики из средств фонда капитальных вложений выполнены работы по капитальному ремонту шатровых кровель и фасадов зданий центральной части города в границах улиц Шевченко, Луначарского и 25 Октября (четная сторона) на сумму 1 091 470 руб.  </w:t>
      </w:r>
    </w:p>
    <w:p w:rsidR="00670EA5" w:rsidRPr="00670EA5" w:rsidRDefault="00670EA5" w:rsidP="00670EA5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Times New Roman" w:hAnsi="Times New Roman" w:cstheme="minorBidi"/>
          <w:bCs/>
        </w:rPr>
      </w:pPr>
      <w:r w:rsidRPr="00670EA5">
        <w:rPr>
          <w:rFonts w:ascii="Times New Roman" w:hAnsi="Times New Roman" w:cstheme="minorBidi"/>
          <w:bCs/>
        </w:rPr>
        <w:t>Выполнены работы по благоустройству прилегающей территории (устройство плиточного покрытия) к поликлинике № 5 ГУ «Тираспольский клинический центр амбулаторно-поликлинической помощи» по улице Шевченко,81/10</w:t>
      </w:r>
      <w:r w:rsidR="00A474A1">
        <w:rPr>
          <w:rFonts w:ascii="Times New Roman" w:hAnsi="Times New Roman" w:cstheme="minorBidi"/>
          <w:bCs/>
        </w:rPr>
        <w:t>,</w:t>
      </w:r>
      <w:r w:rsidRPr="00670EA5">
        <w:rPr>
          <w:rFonts w:ascii="Times New Roman" w:hAnsi="Times New Roman" w:cstheme="minorBidi"/>
          <w:bCs/>
        </w:rPr>
        <w:t xml:space="preserve"> на сумму 98 740 руб.</w:t>
      </w:r>
    </w:p>
    <w:p w:rsidR="00670EA5" w:rsidRPr="00C55D6D" w:rsidRDefault="00670EA5" w:rsidP="00670EA5">
      <w:pPr>
        <w:widowControl/>
        <w:autoSpaceDE/>
        <w:autoSpaceDN/>
        <w:adjustRightInd/>
        <w:spacing w:line="276" w:lineRule="auto"/>
        <w:ind w:firstLine="708"/>
        <w:contextualSpacing/>
        <w:rPr>
          <w:rFonts w:ascii="Times New Roman" w:hAnsi="Times New Roman" w:cstheme="minorBidi"/>
          <w:sz w:val="32"/>
          <w:szCs w:val="32"/>
        </w:rPr>
      </w:pPr>
    </w:p>
    <w:p w:rsidR="00670EA5" w:rsidRPr="00A60598" w:rsidRDefault="00670EA5" w:rsidP="00FC679C">
      <w:pPr>
        <w:suppressAutoHyphens/>
        <w:spacing w:line="312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A60598">
        <w:rPr>
          <w:rFonts w:ascii="Times New Roman" w:hAnsi="Times New Roman" w:cs="Times New Roman"/>
          <w:b/>
          <w:i/>
        </w:rPr>
        <w:t>Жилищно-коммунальное хозяйство</w:t>
      </w:r>
    </w:p>
    <w:p w:rsidR="00670EA5" w:rsidRDefault="00670EA5" w:rsidP="00670EA5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Жилищно-коммунальная сфера остается одной из самых важных и одновременно одной из наиболее проблемных отраслей жизнеобеспечения населения. </w:t>
      </w:r>
    </w:p>
    <w:p w:rsidR="00BC3ECE" w:rsidRPr="00A60598" w:rsidRDefault="00BC3ECE" w:rsidP="00BC3ECE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Для обеспечения населения качественными жилищно-коммунальными услугами в столице работают муниципальные предприятия: МУП «ЖЭУК г.</w:t>
      </w:r>
      <w:r w:rsidR="006200BE">
        <w:rPr>
          <w:rFonts w:ascii="Times New Roman" w:hAnsi="Times New Roman" w:cs="Times New Roman"/>
        </w:rPr>
        <w:t xml:space="preserve"> </w:t>
      </w:r>
      <w:r w:rsidRPr="00A60598">
        <w:rPr>
          <w:rFonts w:ascii="Times New Roman" w:hAnsi="Times New Roman" w:cs="Times New Roman"/>
        </w:rPr>
        <w:t>Тирасполя», МУП «</w:t>
      </w:r>
      <w:proofErr w:type="spellStart"/>
      <w:r w:rsidRPr="00A60598">
        <w:rPr>
          <w:rFonts w:ascii="Times New Roman" w:hAnsi="Times New Roman" w:cs="Times New Roman"/>
        </w:rPr>
        <w:t>Спецавтохозяйство</w:t>
      </w:r>
      <w:proofErr w:type="spellEnd"/>
      <w:r w:rsidRPr="00A60598">
        <w:rPr>
          <w:rFonts w:ascii="Times New Roman" w:hAnsi="Times New Roman" w:cs="Times New Roman"/>
        </w:rPr>
        <w:t xml:space="preserve"> г. Тирасполь», МУП «</w:t>
      </w:r>
      <w:proofErr w:type="spellStart"/>
      <w:r w:rsidRPr="00A60598">
        <w:rPr>
          <w:rFonts w:ascii="Times New Roman" w:hAnsi="Times New Roman" w:cs="Times New Roman"/>
        </w:rPr>
        <w:t>Спецзеленстрой</w:t>
      </w:r>
      <w:proofErr w:type="spellEnd"/>
      <w:r w:rsidRPr="00A60598">
        <w:rPr>
          <w:rFonts w:ascii="Times New Roman" w:hAnsi="Times New Roman" w:cs="Times New Roman"/>
        </w:rPr>
        <w:t xml:space="preserve"> г. Тирасполь», МУП « </w:t>
      </w:r>
      <w:proofErr w:type="spellStart"/>
      <w:r w:rsidRPr="00A60598">
        <w:rPr>
          <w:rFonts w:ascii="Times New Roman" w:hAnsi="Times New Roman" w:cs="Times New Roman"/>
        </w:rPr>
        <w:t>Тираслифт</w:t>
      </w:r>
      <w:proofErr w:type="spellEnd"/>
      <w:r w:rsidRPr="00A60598">
        <w:rPr>
          <w:rFonts w:ascii="Times New Roman" w:hAnsi="Times New Roman" w:cs="Times New Roman"/>
        </w:rPr>
        <w:t>», работа которых строится на основе ежегодно принимаемых адресных программ за счет средств городского бюджета и за счет средств, собираемых с населения самими предприятиями, на основе установленных тарифов и расценок, производственных планов.</w:t>
      </w:r>
    </w:p>
    <w:p w:rsidR="00BC3ECE" w:rsidRPr="00A60598" w:rsidRDefault="00BC3ECE" w:rsidP="00670EA5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Информация о программах и выполненных работах находится в свободном доступе для горожан (сайты предприятий, местная печать, ежеквартально проводимые информационные встречи с активами жителей жилых домов).</w:t>
      </w:r>
    </w:p>
    <w:p w:rsidR="00BC3ECE" w:rsidRPr="00A474A1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 xml:space="preserve">Объем денежных средств, затраченных в сфере жилищно-коммунального хозяйства города Тирасполь в 2020 </w:t>
      </w:r>
      <w:r w:rsidR="000B5A69">
        <w:rPr>
          <w:rFonts w:ascii="Times New Roman" w:hAnsi="Times New Roman" w:cstheme="minorBidi"/>
        </w:rPr>
        <w:t>году</w:t>
      </w:r>
      <w:r w:rsidRPr="009D403D">
        <w:rPr>
          <w:rFonts w:ascii="Times New Roman" w:hAnsi="Times New Roman" w:cstheme="minorBidi"/>
        </w:rPr>
        <w:t>, из всех источников финансирования,</w:t>
      </w:r>
      <w:r w:rsidR="00BC3ECE">
        <w:rPr>
          <w:rFonts w:ascii="Times New Roman" w:hAnsi="Times New Roman" w:cstheme="minorBidi"/>
        </w:rPr>
        <w:t xml:space="preserve"> </w:t>
      </w:r>
      <w:r w:rsidRPr="009D403D">
        <w:rPr>
          <w:rFonts w:ascii="Times New Roman" w:hAnsi="Times New Roman" w:cstheme="minorBidi"/>
        </w:rPr>
        <w:t xml:space="preserve">составил </w:t>
      </w:r>
      <w:r w:rsidRPr="00A474A1">
        <w:rPr>
          <w:rFonts w:ascii="Times New Roman" w:hAnsi="Times New Roman" w:cstheme="minorBidi"/>
        </w:rPr>
        <w:t>74 499 910 руб.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в</w:t>
      </w:r>
      <w:r w:rsidR="00BC3ECE">
        <w:rPr>
          <w:rFonts w:ascii="Times New Roman" w:hAnsi="Times New Roman" w:cstheme="minorBidi"/>
        </w:rPr>
        <w:t xml:space="preserve"> </w:t>
      </w:r>
      <w:r w:rsidRPr="009D403D">
        <w:rPr>
          <w:rFonts w:ascii="Times New Roman" w:hAnsi="Times New Roman" w:cstheme="minorBidi"/>
        </w:rPr>
        <w:t>том числе:</w:t>
      </w:r>
    </w:p>
    <w:p w:rsidR="00BC3ECE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  <w:b/>
          <w:i/>
        </w:rPr>
        <w:t xml:space="preserve">средства </w:t>
      </w:r>
      <w:r w:rsidRPr="00A474A1">
        <w:rPr>
          <w:rFonts w:ascii="Times New Roman" w:hAnsi="Times New Roman" w:cstheme="minorBidi"/>
          <w:b/>
          <w:i/>
        </w:rPr>
        <w:t>населения</w:t>
      </w:r>
      <w:r w:rsidR="00A474A1" w:rsidRPr="00A474A1">
        <w:rPr>
          <w:rFonts w:ascii="Times New Roman" w:hAnsi="Times New Roman" w:cstheme="minorBidi"/>
          <w:b/>
          <w:i/>
        </w:rPr>
        <w:t xml:space="preserve"> </w:t>
      </w:r>
      <w:r w:rsidR="00A474A1" w:rsidRPr="00A474A1">
        <w:rPr>
          <w:rFonts w:ascii="Times New Roman" w:hAnsi="Times New Roman"/>
          <w:b/>
        </w:rPr>
        <w:t>–</w:t>
      </w:r>
      <w:r w:rsidR="00A474A1">
        <w:rPr>
          <w:rFonts w:ascii="Times New Roman" w:hAnsi="Times New Roman"/>
          <w:b/>
        </w:rPr>
        <w:t xml:space="preserve"> </w:t>
      </w:r>
      <w:r w:rsidR="00BC3ECE" w:rsidRPr="00A474A1">
        <w:rPr>
          <w:rFonts w:ascii="Times New Roman" w:hAnsi="Times New Roman" w:cstheme="minorBidi"/>
          <w:b/>
          <w:i/>
        </w:rPr>
        <w:t>22</w:t>
      </w:r>
      <w:r w:rsidR="00BC3ECE" w:rsidRPr="009D403D">
        <w:rPr>
          <w:rFonts w:ascii="Times New Roman" w:hAnsi="Times New Roman" w:cstheme="minorBidi"/>
          <w:b/>
          <w:i/>
        </w:rPr>
        <w:t> 523 490 руб</w:t>
      </w:r>
      <w:r w:rsidR="00BC3ECE">
        <w:rPr>
          <w:rFonts w:ascii="Times New Roman" w:hAnsi="Times New Roman" w:cstheme="minorBidi"/>
          <w:b/>
          <w:i/>
        </w:rPr>
        <w:t>.</w:t>
      </w:r>
      <w:r w:rsidR="00BC3ECE">
        <w:rPr>
          <w:rFonts w:ascii="Times New Roman" w:hAnsi="Times New Roman" w:cs="Times New Roman"/>
        </w:rPr>
        <w:t xml:space="preserve"> 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  <w:u w:val="single"/>
        </w:rPr>
      </w:pPr>
      <w:r w:rsidRPr="009D403D">
        <w:rPr>
          <w:rFonts w:ascii="Times New Roman" w:hAnsi="Times New Roman" w:cstheme="minorBidi"/>
          <w:i/>
          <w:u w:val="single"/>
        </w:rPr>
        <w:t>Проведены работы по капитальному ремонту</w:t>
      </w:r>
      <w:r w:rsidRPr="009D403D">
        <w:rPr>
          <w:rFonts w:ascii="Times New Roman" w:hAnsi="Times New Roman" w:cstheme="minorBidi"/>
          <w:u w:val="single"/>
        </w:rPr>
        <w:t>: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кровель на 16 домах площадью 11 686 м</w:t>
      </w:r>
      <w:r w:rsidRPr="00A474A1">
        <w:rPr>
          <w:rFonts w:ascii="Times New Roman" w:hAnsi="Times New Roman" w:cstheme="minorBidi"/>
          <w:vertAlign w:val="superscript"/>
        </w:rPr>
        <w:t>2</w:t>
      </w:r>
      <w:r w:rsidR="00A474A1">
        <w:rPr>
          <w:rFonts w:ascii="Times New Roman" w:hAnsi="Times New Roman" w:cstheme="minorBidi"/>
        </w:rPr>
        <w:t>;</w:t>
      </w:r>
      <w:r w:rsidRPr="009D403D">
        <w:rPr>
          <w:rFonts w:ascii="Times New Roman" w:hAnsi="Times New Roman" w:cstheme="minorBidi"/>
        </w:rPr>
        <w:t xml:space="preserve"> 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фасадов на 6 домах  площадью 6 809,3 </w:t>
      </w:r>
      <w:r w:rsidR="00A474A1" w:rsidRPr="009D403D">
        <w:rPr>
          <w:rFonts w:ascii="Times New Roman" w:hAnsi="Times New Roman" w:cstheme="minorBidi"/>
        </w:rPr>
        <w:t>м</w:t>
      </w:r>
      <w:r w:rsidR="00A474A1" w:rsidRPr="00A474A1">
        <w:rPr>
          <w:rFonts w:ascii="Times New Roman" w:hAnsi="Times New Roman" w:cstheme="minorBidi"/>
          <w:vertAlign w:val="superscript"/>
        </w:rPr>
        <w:t>2</w:t>
      </w:r>
      <w:r w:rsidR="00EC7D69">
        <w:rPr>
          <w:rFonts w:ascii="Times New Roman" w:hAnsi="Times New Roman" w:cstheme="minorBidi"/>
          <w:vertAlign w:val="superscript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замена оконных блоков на 77 домах площадью 3 254,05 </w:t>
      </w:r>
      <w:r w:rsidR="00A474A1" w:rsidRPr="009D403D">
        <w:rPr>
          <w:rFonts w:ascii="Times New Roman" w:hAnsi="Times New Roman" w:cstheme="minorBidi"/>
        </w:rPr>
        <w:t>м</w:t>
      </w:r>
      <w:r w:rsidR="00A474A1" w:rsidRPr="00A474A1">
        <w:rPr>
          <w:rFonts w:ascii="Times New Roman" w:hAnsi="Times New Roman" w:cstheme="minorBidi"/>
          <w:vertAlign w:val="superscript"/>
        </w:rPr>
        <w:t>2</w:t>
      </w:r>
      <w:r w:rsidRPr="009D403D">
        <w:rPr>
          <w:rFonts w:ascii="Times New Roman" w:hAnsi="Times New Roman" w:cstheme="minorBidi"/>
        </w:rPr>
        <w:t>,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реконструкция внутридомовых электросетей на 2 домах</w:t>
      </w:r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восстановление ресурса лифтов, модернизация и замена на 14 лифтах в 9 домах</w:t>
      </w:r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замена сетей холодного водоснабжения в 115 домах протяженностью 1 918,63 </w:t>
      </w:r>
      <w:proofErr w:type="spellStart"/>
      <w:r w:rsidRPr="009D403D">
        <w:rPr>
          <w:rFonts w:ascii="Times New Roman" w:hAnsi="Times New Roman" w:cstheme="minorBidi"/>
        </w:rPr>
        <w:t>мп</w:t>
      </w:r>
      <w:proofErr w:type="spellEnd"/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right="-1"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замена сетей горячего водоснабжения в 23 домах протяженностью 6 050 </w:t>
      </w:r>
      <w:proofErr w:type="spellStart"/>
      <w:r w:rsidRPr="009D403D">
        <w:rPr>
          <w:rFonts w:ascii="Times New Roman" w:hAnsi="Times New Roman" w:cstheme="minorBidi"/>
        </w:rPr>
        <w:t>мп</w:t>
      </w:r>
      <w:proofErr w:type="spellEnd"/>
      <w:r w:rsidRPr="009D403D">
        <w:rPr>
          <w:rFonts w:ascii="Times New Roman" w:hAnsi="Times New Roman" w:cstheme="minorBidi"/>
        </w:rPr>
        <w:t>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  <w:i/>
        </w:rPr>
      </w:pPr>
      <w:r w:rsidRPr="009D403D">
        <w:rPr>
          <w:rFonts w:ascii="Times New Roman" w:hAnsi="Times New Roman" w:cstheme="minorBidi"/>
          <w:i/>
          <w:u w:val="single"/>
        </w:rPr>
        <w:t>По текущему ремонту</w:t>
      </w:r>
      <w:r w:rsidRPr="009D403D">
        <w:rPr>
          <w:rFonts w:ascii="Times New Roman" w:hAnsi="Times New Roman" w:cstheme="minorBidi"/>
          <w:i/>
        </w:rPr>
        <w:t>: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кровель на 16 домах площадью 3 253,25 </w:t>
      </w:r>
      <w:r w:rsidR="00EC7D69" w:rsidRPr="009D403D">
        <w:rPr>
          <w:rFonts w:ascii="Times New Roman" w:hAnsi="Times New Roman" w:cstheme="minorBidi"/>
        </w:rPr>
        <w:t>м</w:t>
      </w:r>
      <w:r w:rsidR="00EC7D69" w:rsidRPr="00A474A1">
        <w:rPr>
          <w:rFonts w:ascii="Times New Roman" w:hAnsi="Times New Roman" w:cstheme="minorBidi"/>
          <w:vertAlign w:val="superscript"/>
        </w:rPr>
        <w:t>2</w:t>
      </w:r>
      <w:r w:rsidR="00EC7D69" w:rsidRP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фасадов на 4 домах площадью 1 617 </w:t>
      </w:r>
      <w:r w:rsidR="00EC7D69" w:rsidRPr="009D403D">
        <w:rPr>
          <w:rFonts w:ascii="Times New Roman" w:hAnsi="Times New Roman" w:cstheme="minorBidi"/>
        </w:rPr>
        <w:t>м</w:t>
      </w:r>
      <w:r w:rsidR="00EC7D69" w:rsidRPr="00A474A1">
        <w:rPr>
          <w:rFonts w:ascii="Times New Roman" w:hAnsi="Times New Roman" w:cstheme="minorBidi"/>
          <w:vertAlign w:val="superscript"/>
        </w:rPr>
        <w:t>2</w:t>
      </w:r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межпанел</w:t>
      </w:r>
      <w:r w:rsidR="00EC7D69">
        <w:rPr>
          <w:rFonts w:ascii="Times New Roman" w:hAnsi="Times New Roman" w:cstheme="minorBidi"/>
        </w:rPr>
        <w:t xml:space="preserve">ьных швов на 10 домах, 3 525 </w:t>
      </w:r>
      <w:proofErr w:type="spellStart"/>
      <w:r w:rsidR="00EC7D69">
        <w:rPr>
          <w:rFonts w:ascii="Times New Roman" w:hAnsi="Times New Roman" w:cstheme="minorBidi"/>
        </w:rPr>
        <w:t>мп</w:t>
      </w:r>
      <w:proofErr w:type="spellEnd"/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 xml:space="preserve">цоколя и </w:t>
      </w:r>
      <w:proofErr w:type="spellStart"/>
      <w:r w:rsidRPr="009D403D">
        <w:rPr>
          <w:rFonts w:ascii="Times New Roman" w:hAnsi="Times New Roman" w:cstheme="minorBidi"/>
        </w:rPr>
        <w:t>отмостки</w:t>
      </w:r>
      <w:proofErr w:type="spellEnd"/>
      <w:r w:rsidRPr="009D403D">
        <w:rPr>
          <w:rFonts w:ascii="Times New Roman" w:hAnsi="Times New Roman" w:cstheme="minorBidi"/>
        </w:rPr>
        <w:t xml:space="preserve"> на 11 домах площадью 1 872,3 </w:t>
      </w:r>
      <w:r w:rsidR="00EC7D69" w:rsidRPr="009D403D">
        <w:rPr>
          <w:rFonts w:ascii="Times New Roman" w:hAnsi="Times New Roman" w:cstheme="minorBidi"/>
        </w:rPr>
        <w:t>м</w:t>
      </w:r>
      <w:r w:rsidR="00EC7D69" w:rsidRPr="00A474A1">
        <w:rPr>
          <w:rFonts w:ascii="Times New Roman" w:hAnsi="Times New Roman" w:cstheme="minorBidi"/>
          <w:vertAlign w:val="superscript"/>
        </w:rPr>
        <w:t>2</w:t>
      </w:r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lastRenderedPageBreak/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подъездов на 30 домах в 60 под</w:t>
      </w:r>
      <w:r w:rsidR="00EC7D69">
        <w:rPr>
          <w:rFonts w:ascii="Times New Roman" w:hAnsi="Times New Roman" w:cstheme="minorBidi"/>
        </w:rPr>
        <w:t>ъездах;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общестроительные работы на 28 домах</w:t>
      </w:r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ремонт мест общего пользования в 11 общежитиях</w:t>
      </w:r>
      <w:r w:rsidR="00EC7D69">
        <w:rPr>
          <w:rFonts w:ascii="Times New Roman" w:hAnsi="Times New Roman" w:cstheme="minorBidi"/>
        </w:rPr>
        <w:t>;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-</w:t>
      </w:r>
      <w:r w:rsidR="00A474A1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техническое диагностирование и освидетельствование лифтов на 124 лифтах.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 xml:space="preserve">Из общей суммы расходов выполнены работы на объектах жилищного фонда за счет средств, высвободившихся от налога на доходы на сумму 888 450 руб. 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theme="minorBidi"/>
        </w:rPr>
      </w:pPr>
      <w:r w:rsidRPr="00EC7D69">
        <w:rPr>
          <w:rFonts w:ascii="Times New Roman" w:hAnsi="Times New Roman" w:cstheme="minorBidi"/>
        </w:rPr>
        <w:t xml:space="preserve">За счет </w:t>
      </w:r>
      <w:r w:rsidRPr="00EC7D69">
        <w:rPr>
          <w:rFonts w:ascii="Times New Roman" w:hAnsi="Times New Roman" w:cstheme="minorBidi"/>
          <w:b/>
          <w:i/>
        </w:rPr>
        <w:t>средств местного бюджета</w:t>
      </w:r>
      <w:r w:rsidRPr="00EC7D69">
        <w:rPr>
          <w:rFonts w:ascii="Times New Roman" w:hAnsi="Times New Roman" w:cstheme="minorBidi"/>
        </w:rPr>
        <w:t xml:space="preserve"> выполнено работ на сумму 4 560 330 руб. (на</w:t>
      </w:r>
      <w:r w:rsidRPr="009D403D">
        <w:rPr>
          <w:rFonts w:ascii="Times New Roman" w:hAnsi="Times New Roman" w:cstheme="minorBidi"/>
        </w:rPr>
        <w:t xml:space="preserve"> сетях уличного освещения на 26 объектах, обслуживание систем уличной </w:t>
      </w:r>
      <w:proofErr w:type="spellStart"/>
      <w:r w:rsidRPr="009D403D">
        <w:rPr>
          <w:rFonts w:ascii="Times New Roman" w:hAnsi="Times New Roman" w:cstheme="minorBidi"/>
        </w:rPr>
        <w:t>звукофикации</w:t>
      </w:r>
      <w:proofErr w:type="spellEnd"/>
      <w:r w:rsidRPr="009D403D">
        <w:rPr>
          <w:rFonts w:ascii="Times New Roman" w:hAnsi="Times New Roman" w:cstheme="minorBidi"/>
        </w:rPr>
        <w:t>, а также проведены ремонтные работы по объектам образования).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567"/>
        <w:textAlignment w:val="baseline"/>
        <w:rPr>
          <w:rFonts w:ascii="Times New Roman" w:hAnsi="Times New Roman" w:cs="Times New Roman"/>
        </w:rPr>
      </w:pPr>
      <w:r w:rsidRPr="00EC7D69">
        <w:rPr>
          <w:rFonts w:ascii="Times New Roman" w:hAnsi="Times New Roman" w:cs="Times New Roman"/>
        </w:rPr>
        <w:t>За</w:t>
      </w:r>
      <w:r w:rsidRPr="009D403D">
        <w:rPr>
          <w:rFonts w:ascii="Times New Roman" w:hAnsi="Times New Roman" w:cs="Times New Roman"/>
          <w:i/>
        </w:rPr>
        <w:t xml:space="preserve"> </w:t>
      </w:r>
      <w:r w:rsidRPr="00EC7D69">
        <w:rPr>
          <w:rFonts w:ascii="Times New Roman" w:hAnsi="Times New Roman" w:cs="Times New Roman"/>
        </w:rPr>
        <w:t>счет</w:t>
      </w:r>
      <w:r w:rsidRPr="00EC7D69">
        <w:rPr>
          <w:rFonts w:ascii="Times New Roman" w:hAnsi="Times New Roman" w:cs="Times New Roman"/>
          <w:b/>
          <w:i/>
        </w:rPr>
        <w:t xml:space="preserve"> средств фонда экономического развития</w:t>
      </w:r>
      <w:r w:rsidRPr="009D403D">
        <w:rPr>
          <w:rFonts w:ascii="Times New Roman" w:hAnsi="Times New Roman" w:cs="Times New Roman"/>
          <w:b/>
          <w:i/>
        </w:rPr>
        <w:t xml:space="preserve"> </w:t>
      </w:r>
      <w:r w:rsidRPr="009D403D">
        <w:rPr>
          <w:rFonts w:ascii="Times New Roman" w:hAnsi="Times New Roman" w:cs="Times New Roman"/>
        </w:rPr>
        <w:t>проведена реконструкция парков и скверов на сумму 52 230 руб.</w:t>
      </w:r>
    </w:p>
    <w:p w:rsidR="009D403D" w:rsidRPr="009D403D" w:rsidRDefault="003A4AF8" w:rsidP="003E2E46">
      <w:pPr>
        <w:widowControl/>
        <w:tabs>
          <w:tab w:val="left" w:pos="9356"/>
        </w:tabs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D403D" w:rsidRPr="009D403D">
        <w:rPr>
          <w:rFonts w:ascii="Times New Roman" w:hAnsi="Times New Roman" w:cs="Times New Roman"/>
        </w:rPr>
        <w:t>жил</w:t>
      </w:r>
      <w:r w:rsidR="00F75CE9">
        <w:rPr>
          <w:rFonts w:ascii="Times New Roman" w:hAnsi="Times New Roman" w:cs="Times New Roman"/>
        </w:rPr>
        <w:t xml:space="preserve">ом фонде </w:t>
      </w:r>
      <w:r w:rsidR="009D403D" w:rsidRPr="009D403D">
        <w:rPr>
          <w:rFonts w:ascii="Times New Roman" w:hAnsi="Times New Roman" w:cs="Times New Roman"/>
        </w:rPr>
        <w:t>Тирасполя на</w:t>
      </w:r>
      <w:r w:rsidR="00F75CE9">
        <w:rPr>
          <w:rFonts w:ascii="Times New Roman" w:hAnsi="Times New Roman" w:cs="Times New Roman"/>
        </w:rPr>
        <w:t>считывается 427 пассажирских лифтов с истекшим сроком эксплуатации, что составляет</w:t>
      </w:r>
      <w:r w:rsidR="009D403D" w:rsidRPr="009D403D">
        <w:rPr>
          <w:rFonts w:ascii="Times New Roman" w:eastAsia="Times New Roman" w:hAnsi="Times New Roman" w:cs="Times New Roman"/>
        </w:rPr>
        <w:t xml:space="preserve"> 64,7% </w:t>
      </w:r>
      <w:r w:rsidR="00F75CE9">
        <w:rPr>
          <w:rFonts w:ascii="Times New Roman" w:eastAsia="Times New Roman" w:hAnsi="Times New Roman" w:cs="Times New Roman"/>
        </w:rPr>
        <w:t>от общего количества.</w:t>
      </w:r>
      <w:r w:rsidR="009D403D" w:rsidRPr="009D403D">
        <w:rPr>
          <w:rFonts w:ascii="Times New Roman" w:eastAsia="Times New Roman" w:hAnsi="Times New Roman" w:cs="Times New Roman"/>
        </w:rPr>
        <w:t xml:space="preserve"> В целях продления безопасной работы на базе муниципального предприятия «</w:t>
      </w:r>
      <w:proofErr w:type="spellStart"/>
      <w:r w:rsidR="009D403D" w:rsidRPr="009D403D">
        <w:rPr>
          <w:rFonts w:ascii="Times New Roman" w:eastAsia="Times New Roman" w:hAnsi="Times New Roman" w:cs="Times New Roman"/>
        </w:rPr>
        <w:t>Тираслифт</w:t>
      </w:r>
      <w:proofErr w:type="spellEnd"/>
      <w:r w:rsidR="009D403D" w:rsidRPr="009D403D">
        <w:rPr>
          <w:rFonts w:ascii="Times New Roman" w:eastAsia="Times New Roman" w:hAnsi="Times New Roman" w:cs="Times New Roman"/>
        </w:rPr>
        <w:t xml:space="preserve">» организован выпуск узлов и деталей лифтового оборудования. В отчетном году были изготовлены запасные части на сумму </w:t>
      </w:r>
      <w:r w:rsidR="00650EE0">
        <w:rPr>
          <w:rFonts w:ascii="Times New Roman" w:eastAsia="Times New Roman" w:hAnsi="Times New Roman" w:cs="Times New Roman"/>
        </w:rPr>
        <w:br/>
      </w:r>
      <w:r w:rsidR="009D403D" w:rsidRPr="009D403D">
        <w:rPr>
          <w:rFonts w:ascii="Times New Roman" w:eastAsia="Times New Roman" w:hAnsi="Times New Roman" w:cs="Times New Roman"/>
        </w:rPr>
        <w:t>490 000 руб.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709"/>
        <w:rPr>
          <w:rFonts w:ascii="Times New Roman" w:hAnsi="Times New Roman" w:cstheme="minorBidi"/>
        </w:rPr>
      </w:pPr>
      <w:r w:rsidRPr="009D403D">
        <w:rPr>
          <w:rFonts w:ascii="Times New Roman" w:eastAsia="Calibri" w:hAnsi="Times New Roman" w:cs="Times New Roman"/>
        </w:rPr>
        <w:t>Особое внимание уделяется качественному выполнению</w:t>
      </w:r>
      <w:r w:rsidR="00ED6A73">
        <w:rPr>
          <w:rFonts w:ascii="Times New Roman" w:eastAsia="Calibri" w:hAnsi="Times New Roman" w:cs="Times New Roman"/>
        </w:rPr>
        <w:t xml:space="preserve"> </w:t>
      </w:r>
      <w:r w:rsidRPr="009D403D">
        <w:rPr>
          <w:rFonts w:ascii="Times New Roman" w:hAnsi="Times New Roman" w:cstheme="minorBidi"/>
        </w:rPr>
        <w:t xml:space="preserve">работ по </w:t>
      </w:r>
      <w:r w:rsidRPr="009D403D">
        <w:rPr>
          <w:rFonts w:ascii="Times New Roman" w:eastAsia="Times New Roman" w:hAnsi="Times New Roman" w:cs="Times New Roman"/>
        </w:rPr>
        <w:t xml:space="preserve">санитарной очистке города, уборке территорий и вывозу ТБО. В 2020 году выполнены работы </w:t>
      </w:r>
      <w:r w:rsidRPr="009D403D">
        <w:rPr>
          <w:rFonts w:ascii="Times New Roman" w:hAnsi="Times New Roman" w:cstheme="minorBidi"/>
        </w:rPr>
        <w:t xml:space="preserve">на сумму </w:t>
      </w:r>
      <w:r w:rsidR="00EC7D69">
        <w:rPr>
          <w:rFonts w:ascii="Times New Roman" w:hAnsi="Times New Roman" w:cstheme="minorBidi"/>
        </w:rPr>
        <w:br/>
      </w:r>
      <w:r w:rsidRPr="009D403D">
        <w:rPr>
          <w:rFonts w:ascii="Times New Roman" w:hAnsi="Times New Roman" w:cstheme="minorBidi"/>
        </w:rPr>
        <w:t>39 826 400 руб.</w:t>
      </w:r>
      <w:r w:rsidR="00EC7D69">
        <w:rPr>
          <w:rFonts w:ascii="Times New Roman" w:hAnsi="Times New Roman" w:cstheme="minorBidi"/>
        </w:rPr>
        <w:t>, вывезено</w:t>
      </w:r>
      <w:r w:rsidRPr="009D403D">
        <w:rPr>
          <w:rFonts w:ascii="Times New Roman" w:hAnsi="Times New Roman" w:cstheme="minorBidi"/>
        </w:rPr>
        <w:t xml:space="preserve"> ТБО </w:t>
      </w:r>
      <w:r w:rsidR="00EC7D69">
        <w:rPr>
          <w:rFonts w:ascii="Times New Roman" w:hAnsi="Times New Roman" w:cstheme="minorBidi"/>
        </w:rPr>
        <w:t xml:space="preserve">– </w:t>
      </w:r>
      <w:r w:rsidRPr="009D403D">
        <w:rPr>
          <w:rFonts w:ascii="Times New Roman" w:hAnsi="Times New Roman" w:cstheme="minorBidi"/>
        </w:rPr>
        <w:t>241 500 м</w:t>
      </w:r>
      <w:r w:rsidRPr="00EC7D69">
        <w:rPr>
          <w:rFonts w:ascii="Times New Roman" w:hAnsi="Times New Roman" w:cstheme="minorBidi"/>
          <w:vertAlign w:val="superscript"/>
        </w:rPr>
        <w:t>3</w:t>
      </w:r>
      <w:r w:rsidRPr="009D403D">
        <w:rPr>
          <w:rFonts w:ascii="Times New Roman" w:hAnsi="Times New Roman" w:cstheme="minorBidi"/>
        </w:rPr>
        <w:t>, мусор с несанкционированных свалок – 10 500 м</w:t>
      </w:r>
      <w:r w:rsidRPr="00EC7D69">
        <w:rPr>
          <w:rFonts w:ascii="Times New Roman" w:hAnsi="Times New Roman" w:cstheme="minorBidi"/>
          <w:vertAlign w:val="superscript"/>
        </w:rPr>
        <w:t>3</w:t>
      </w:r>
      <w:r w:rsidRPr="009D403D">
        <w:rPr>
          <w:rFonts w:ascii="Times New Roman" w:hAnsi="Times New Roman" w:cstheme="minorBidi"/>
        </w:rPr>
        <w:t>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theme="minorBidi"/>
        </w:rPr>
      </w:pPr>
      <w:r w:rsidRPr="009D403D">
        <w:rPr>
          <w:rFonts w:ascii="Times New Roman" w:eastAsia="Times New Roman" w:hAnsi="Times New Roman" w:cstheme="minorBidi"/>
        </w:rPr>
        <w:t>В отчетном периоде приобретен</w:t>
      </w:r>
      <w:r w:rsidR="00EC7D69">
        <w:rPr>
          <w:rFonts w:ascii="Times New Roman" w:eastAsia="Times New Roman" w:hAnsi="Times New Roman" w:cstheme="minorBidi"/>
        </w:rPr>
        <w:t>о</w:t>
      </w:r>
      <w:r w:rsidRPr="009D403D">
        <w:rPr>
          <w:rFonts w:ascii="Times New Roman" w:eastAsia="Times New Roman" w:hAnsi="Times New Roman" w:cstheme="minorBidi"/>
        </w:rPr>
        <w:t xml:space="preserve"> 3 ед. автотранспортной техники на сумму 551 000 руб.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theme="minorBidi"/>
        </w:rPr>
      </w:pPr>
      <w:r w:rsidRPr="009D403D">
        <w:rPr>
          <w:rFonts w:ascii="Times New Roman" w:eastAsia="Times New Roman" w:hAnsi="Times New Roman" w:cstheme="minorBidi"/>
        </w:rPr>
        <w:t xml:space="preserve">Продолжает работу линия по сортировке ТБО, которая дает возможность дальнейшей реализации отходов. Сумма поступлений от реализации вторсырья в 2020 году составила </w:t>
      </w:r>
      <w:r w:rsidR="00294B81">
        <w:rPr>
          <w:rFonts w:ascii="Times New Roman" w:eastAsia="Times New Roman" w:hAnsi="Times New Roman" w:cstheme="minorBidi"/>
        </w:rPr>
        <w:br/>
      </w:r>
      <w:r w:rsidRPr="009D403D">
        <w:rPr>
          <w:rFonts w:ascii="Times New Roman" w:eastAsia="Times New Roman" w:hAnsi="Times New Roman" w:cstheme="minorBidi"/>
        </w:rPr>
        <w:t xml:space="preserve">248 600 руб. 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709"/>
        <w:textAlignment w:val="baseline"/>
        <w:rPr>
          <w:rFonts w:ascii="Times New Roman" w:hAnsi="Times New Roman" w:cstheme="minorBidi"/>
        </w:rPr>
      </w:pPr>
      <w:r w:rsidRPr="009D403D">
        <w:rPr>
          <w:rFonts w:ascii="Times New Roman" w:hAnsi="Times New Roman" w:cs="Times New Roman"/>
        </w:rPr>
        <w:t xml:space="preserve">Осуществлялись работы по благоустройству и озеленению города. Было высажено: </w:t>
      </w:r>
      <w:r w:rsidRPr="009D403D">
        <w:rPr>
          <w:rFonts w:ascii="Times New Roman" w:hAnsi="Times New Roman" w:cstheme="minorBidi"/>
        </w:rPr>
        <w:t>газон</w:t>
      </w:r>
      <w:r w:rsidR="00ED6A73">
        <w:rPr>
          <w:rFonts w:ascii="Times New Roman" w:hAnsi="Times New Roman" w:cstheme="minorBidi"/>
        </w:rPr>
        <w:t>ов</w:t>
      </w:r>
      <w:r w:rsidRPr="009D403D">
        <w:rPr>
          <w:rFonts w:ascii="Times New Roman" w:hAnsi="Times New Roman" w:cstheme="minorBidi"/>
        </w:rPr>
        <w:t xml:space="preserve"> – 53 577 м</w:t>
      </w:r>
      <w:r w:rsidRPr="009D403D">
        <w:rPr>
          <w:rFonts w:ascii="Times New Roman" w:hAnsi="Times New Roman" w:cstheme="minorBidi"/>
          <w:vertAlign w:val="superscript"/>
        </w:rPr>
        <w:t>2</w:t>
      </w:r>
      <w:r w:rsidRPr="009D403D">
        <w:rPr>
          <w:rFonts w:ascii="Times New Roman" w:hAnsi="Times New Roman" w:cstheme="minorBidi"/>
        </w:rPr>
        <w:t xml:space="preserve"> (из них 38 329 м</w:t>
      </w:r>
      <w:r w:rsidRPr="009D403D">
        <w:rPr>
          <w:rFonts w:ascii="Times New Roman" w:hAnsi="Times New Roman" w:cstheme="minorBidi"/>
          <w:vertAlign w:val="superscript"/>
        </w:rPr>
        <w:t>2</w:t>
      </w:r>
      <w:r w:rsidRPr="009D403D">
        <w:rPr>
          <w:rFonts w:ascii="Times New Roman" w:hAnsi="Times New Roman" w:cstheme="minorBidi"/>
        </w:rPr>
        <w:t xml:space="preserve"> в Екатерининском парке)</w:t>
      </w:r>
      <w:r w:rsidR="00ED6A73">
        <w:rPr>
          <w:rFonts w:ascii="Times New Roman" w:hAnsi="Times New Roman" w:cstheme="minorBidi"/>
        </w:rPr>
        <w:t xml:space="preserve">, </w:t>
      </w:r>
      <w:r w:rsidRPr="009D403D">
        <w:rPr>
          <w:rFonts w:ascii="Times New Roman" w:hAnsi="Times New Roman" w:cstheme="minorBidi"/>
        </w:rPr>
        <w:t>цвет</w:t>
      </w:r>
      <w:r w:rsidR="00ED6A73">
        <w:rPr>
          <w:rFonts w:ascii="Times New Roman" w:hAnsi="Times New Roman" w:cstheme="minorBidi"/>
        </w:rPr>
        <w:t>ов</w:t>
      </w:r>
      <w:r w:rsidRPr="009D403D">
        <w:rPr>
          <w:rFonts w:ascii="Times New Roman" w:hAnsi="Times New Roman" w:cstheme="minorBidi"/>
        </w:rPr>
        <w:t xml:space="preserve"> – 2</w:t>
      </w:r>
      <w:r w:rsidR="00ED6A73">
        <w:rPr>
          <w:rFonts w:ascii="Times New Roman" w:hAnsi="Times New Roman" w:cstheme="minorBidi"/>
        </w:rPr>
        <w:t>6 780</w:t>
      </w:r>
      <w:r w:rsidRPr="009D403D">
        <w:rPr>
          <w:rFonts w:ascii="Times New Roman" w:hAnsi="Times New Roman" w:cstheme="minorBidi"/>
        </w:rPr>
        <w:t xml:space="preserve"> штук</w:t>
      </w:r>
      <w:r w:rsidR="00ED6A73">
        <w:rPr>
          <w:rFonts w:ascii="Times New Roman" w:hAnsi="Times New Roman" w:cstheme="minorBidi"/>
        </w:rPr>
        <w:t xml:space="preserve">, </w:t>
      </w:r>
      <w:r w:rsidRPr="009D403D">
        <w:rPr>
          <w:rFonts w:ascii="Times New Roman" w:hAnsi="Times New Roman" w:cstheme="minorBidi"/>
        </w:rPr>
        <w:t>деревь</w:t>
      </w:r>
      <w:r w:rsidR="00ED6A73">
        <w:rPr>
          <w:rFonts w:ascii="Times New Roman" w:hAnsi="Times New Roman" w:cstheme="minorBidi"/>
        </w:rPr>
        <w:t>ев</w:t>
      </w:r>
      <w:r w:rsidRPr="009D403D">
        <w:rPr>
          <w:rFonts w:ascii="Times New Roman" w:hAnsi="Times New Roman" w:cstheme="minorBidi"/>
        </w:rPr>
        <w:t xml:space="preserve"> </w:t>
      </w:r>
      <w:r w:rsidR="00ED6A73">
        <w:rPr>
          <w:rFonts w:ascii="Times New Roman" w:hAnsi="Times New Roman" w:cstheme="minorBidi"/>
        </w:rPr>
        <w:t xml:space="preserve">и кустарников </w:t>
      </w:r>
      <w:r w:rsidRPr="009D403D">
        <w:rPr>
          <w:rFonts w:ascii="Times New Roman" w:hAnsi="Times New Roman" w:cstheme="minorBidi"/>
        </w:rPr>
        <w:t xml:space="preserve">– </w:t>
      </w:r>
      <w:r w:rsidR="00ED6A73">
        <w:rPr>
          <w:rFonts w:ascii="Times New Roman" w:hAnsi="Times New Roman" w:cstheme="minorBidi"/>
        </w:rPr>
        <w:t>2 225</w:t>
      </w:r>
      <w:r w:rsidRPr="009D403D">
        <w:rPr>
          <w:rFonts w:ascii="Times New Roman" w:hAnsi="Times New Roman" w:cstheme="minorBidi"/>
        </w:rPr>
        <w:t xml:space="preserve"> штук</w:t>
      </w:r>
      <w:r w:rsidR="00ED6A73">
        <w:rPr>
          <w:rFonts w:ascii="Times New Roman" w:hAnsi="Times New Roman" w:cstheme="minorBidi"/>
        </w:rPr>
        <w:t>.</w:t>
      </w:r>
    </w:p>
    <w:p w:rsidR="009D403D" w:rsidRPr="009D403D" w:rsidRDefault="009D403D" w:rsidP="003E2E46">
      <w:pPr>
        <w:widowControl/>
        <w:autoSpaceDE/>
        <w:autoSpaceDN/>
        <w:adjustRightInd/>
        <w:spacing w:line="312" w:lineRule="auto"/>
        <w:ind w:firstLine="709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Проводились работы по вертикальному озеленению: установлено 219 конструкций и высажено 2 343 цветка.</w:t>
      </w:r>
    </w:p>
    <w:p w:rsidR="00ED6A73" w:rsidRPr="009D403D" w:rsidRDefault="009D403D" w:rsidP="003E2E46">
      <w:pPr>
        <w:widowControl/>
        <w:autoSpaceDE/>
        <w:autoSpaceDN/>
        <w:adjustRightInd/>
        <w:spacing w:line="312" w:lineRule="auto"/>
        <w:ind w:firstLine="709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 xml:space="preserve">В течение отчетного года проводились работы по сносу, обрезке деревьев, выкашиванию газонов и мероприятия по борьбе с амброзией. </w:t>
      </w:r>
    </w:p>
    <w:p w:rsidR="009D403D" w:rsidRPr="009D403D" w:rsidRDefault="009D403D" w:rsidP="003E2E46">
      <w:pPr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="Times New Roman"/>
        </w:rPr>
      </w:pPr>
      <w:r w:rsidRPr="009D403D">
        <w:rPr>
          <w:rFonts w:ascii="Times New Roman" w:eastAsia="Times New Roman" w:hAnsi="Times New Roman" w:cs="Times New Roman"/>
        </w:rPr>
        <w:t>Для выкашивания партерных газонов произведена закупка трактора для покоса стоимостью 185</w:t>
      </w:r>
      <w:r w:rsidR="00ED6A73">
        <w:rPr>
          <w:rFonts w:ascii="Times New Roman" w:eastAsia="Times New Roman" w:hAnsi="Times New Roman" w:cs="Times New Roman"/>
        </w:rPr>
        <w:t> </w:t>
      </w:r>
      <w:r w:rsidRPr="009D403D">
        <w:rPr>
          <w:rFonts w:ascii="Times New Roman" w:eastAsia="Times New Roman" w:hAnsi="Times New Roman" w:cs="Times New Roman"/>
        </w:rPr>
        <w:t>000</w:t>
      </w:r>
      <w:r w:rsidR="00ED6A73">
        <w:rPr>
          <w:rFonts w:ascii="Times New Roman" w:eastAsia="Times New Roman" w:hAnsi="Times New Roman" w:cs="Times New Roman"/>
        </w:rPr>
        <w:t xml:space="preserve"> </w:t>
      </w:r>
      <w:r w:rsidRPr="009D403D">
        <w:rPr>
          <w:rFonts w:ascii="Times New Roman" w:eastAsia="Times New Roman" w:hAnsi="Times New Roman" w:cs="Times New Roman"/>
        </w:rPr>
        <w:t>руб., автовышки стоимостью</w:t>
      </w:r>
      <w:r w:rsidR="00ED6A73">
        <w:rPr>
          <w:rFonts w:ascii="Times New Roman" w:eastAsia="Times New Roman" w:hAnsi="Times New Roman" w:cs="Times New Roman"/>
        </w:rPr>
        <w:t xml:space="preserve"> </w:t>
      </w:r>
      <w:r w:rsidRPr="009D403D">
        <w:rPr>
          <w:rFonts w:ascii="Times New Roman" w:eastAsia="Times New Roman" w:hAnsi="Times New Roman" w:cs="Times New Roman"/>
        </w:rPr>
        <w:t>90</w:t>
      </w:r>
      <w:r w:rsidR="00EC7D69">
        <w:rPr>
          <w:rFonts w:ascii="Times New Roman" w:eastAsia="Times New Roman" w:hAnsi="Times New Roman" w:cs="Times New Roman"/>
        </w:rPr>
        <w:t xml:space="preserve"> </w:t>
      </w:r>
      <w:r w:rsidRPr="009D403D">
        <w:rPr>
          <w:rFonts w:ascii="Times New Roman" w:eastAsia="Times New Roman" w:hAnsi="Times New Roman" w:cs="Times New Roman"/>
        </w:rPr>
        <w:t xml:space="preserve">000 рублей и экскаватора JSB 3CX </w:t>
      </w:r>
      <w:proofErr w:type="spellStart"/>
      <w:r w:rsidRPr="009D403D">
        <w:rPr>
          <w:rFonts w:ascii="Times New Roman" w:eastAsia="Times New Roman" w:hAnsi="Times New Roman" w:cs="Times New Roman"/>
        </w:rPr>
        <w:t>Sitemaster</w:t>
      </w:r>
      <w:proofErr w:type="spellEnd"/>
      <w:r w:rsidRPr="009D403D">
        <w:rPr>
          <w:rFonts w:ascii="Times New Roman" w:eastAsia="Times New Roman" w:hAnsi="Times New Roman" w:cs="Times New Roman"/>
        </w:rPr>
        <w:t xml:space="preserve"> стоимостью 450 000 руб. </w:t>
      </w:r>
    </w:p>
    <w:p w:rsidR="00ED6A73" w:rsidRPr="00ED6A73" w:rsidRDefault="009D403D" w:rsidP="003E2E46">
      <w:pPr>
        <w:widowControl/>
        <w:autoSpaceDE/>
        <w:autoSpaceDN/>
        <w:adjustRightInd/>
        <w:spacing w:line="312" w:lineRule="auto"/>
        <w:ind w:firstLine="708"/>
        <w:contextualSpacing/>
        <w:rPr>
          <w:rFonts w:ascii="Times New Roman" w:hAnsi="Times New Roman" w:cstheme="minorBidi"/>
        </w:rPr>
      </w:pPr>
      <w:r w:rsidRPr="00ED6A73">
        <w:rPr>
          <w:rFonts w:ascii="Times New Roman" w:eastAsia="Times New Roman" w:hAnsi="Times New Roman" w:cs="Times New Roman"/>
        </w:rPr>
        <w:t xml:space="preserve">В 2020 </w:t>
      </w:r>
      <w:r w:rsidR="000B5A69">
        <w:rPr>
          <w:rFonts w:ascii="Times New Roman" w:eastAsia="Times New Roman" w:hAnsi="Times New Roman" w:cs="Times New Roman"/>
        </w:rPr>
        <w:t>году</w:t>
      </w:r>
      <w:r w:rsidRPr="00ED6A73">
        <w:rPr>
          <w:rFonts w:ascii="Times New Roman" w:eastAsia="Times New Roman" w:hAnsi="Times New Roman" w:cs="Times New Roman"/>
        </w:rPr>
        <w:t xml:space="preserve"> проведены ремонтные работы дорог различных категорий общей площадью </w:t>
      </w:r>
      <w:r w:rsidR="00EC7D69">
        <w:rPr>
          <w:rFonts w:ascii="Times New Roman" w:eastAsia="Times New Roman" w:hAnsi="Times New Roman" w:cs="Times New Roman"/>
        </w:rPr>
        <w:br/>
      </w:r>
      <w:r w:rsidRPr="00ED6A73">
        <w:rPr>
          <w:rFonts w:ascii="Times New Roman" w:eastAsia="Times New Roman" w:hAnsi="Times New Roman" w:cs="Times New Roman"/>
        </w:rPr>
        <w:t>70 150 м</w:t>
      </w:r>
      <w:r w:rsidRPr="00ED6A73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ED6A73">
        <w:rPr>
          <w:rFonts w:ascii="Times New Roman" w:eastAsia="Times New Roman" w:hAnsi="Times New Roman" w:cs="Times New Roman"/>
        </w:rPr>
        <w:t>(2019 г.</w:t>
      </w:r>
      <w:r w:rsidR="00034D84" w:rsidRPr="00034D84">
        <w:t xml:space="preserve"> </w:t>
      </w:r>
      <w:r w:rsidR="00034D84" w:rsidRPr="0074391E">
        <w:t xml:space="preserve">– </w:t>
      </w:r>
      <w:r w:rsidRPr="00ED6A73">
        <w:rPr>
          <w:rFonts w:ascii="Times New Roman" w:eastAsia="Times New Roman" w:hAnsi="Times New Roman" w:cs="Times New Roman"/>
        </w:rPr>
        <w:t>123 920 м</w:t>
      </w:r>
      <w:r w:rsidRPr="00ED6A73">
        <w:rPr>
          <w:rFonts w:ascii="Times New Roman" w:eastAsia="Times New Roman" w:hAnsi="Times New Roman" w:cs="Times New Roman"/>
          <w:vertAlign w:val="superscript"/>
        </w:rPr>
        <w:t>2</w:t>
      </w:r>
      <w:r w:rsidRPr="00ED6A73">
        <w:rPr>
          <w:rFonts w:ascii="Times New Roman" w:eastAsia="Times New Roman" w:hAnsi="Times New Roman" w:cs="Times New Roman"/>
        </w:rPr>
        <w:t>)</w:t>
      </w:r>
      <w:r w:rsidR="00ED6A73" w:rsidRPr="00ED6A73">
        <w:rPr>
          <w:rFonts w:ascii="Times New Roman" w:eastAsia="Times New Roman" w:hAnsi="Times New Roman" w:cs="Times New Roman"/>
        </w:rPr>
        <w:t xml:space="preserve">. </w:t>
      </w:r>
      <w:r w:rsidRPr="00ED6A73">
        <w:rPr>
          <w:rFonts w:ascii="Times New Roman" w:eastAsia="Times New Roman" w:hAnsi="Times New Roman" w:cs="Times New Roman"/>
        </w:rPr>
        <w:t>Значимые объекты:</w:t>
      </w:r>
      <w:r w:rsidRPr="00ED6A73">
        <w:rPr>
          <w:rFonts w:ascii="Times New Roman" w:hAnsi="Times New Roman" w:cstheme="minorBidi"/>
        </w:rPr>
        <w:t xml:space="preserve"> реконструкция ул. Юности</w:t>
      </w:r>
      <w:r w:rsidR="00ED6A73" w:rsidRPr="00ED6A73">
        <w:rPr>
          <w:rFonts w:ascii="Times New Roman" w:hAnsi="Times New Roman" w:cstheme="minorBidi"/>
        </w:rPr>
        <w:t>,</w:t>
      </w:r>
      <w:r w:rsidRPr="00ED6A73">
        <w:rPr>
          <w:rFonts w:ascii="Times New Roman" w:hAnsi="Times New Roman" w:cstheme="minorBidi"/>
        </w:rPr>
        <w:t xml:space="preserve"> реконструкция моста по ул. Шевченко</w:t>
      </w:r>
      <w:r w:rsidR="00ED6A73" w:rsidRPr="00ED6A73">
        <w:rPr>
          <w:rFonts w:ascii="Times New Roman" w:hAnsi="Times New Roman" w:cstheme="minorBidi"/>
        </w:rPr>
        <w:t>.</w:t>
      </w:r>
    </w:p>
    <w:p w:rsidR="009D403D" w:rsidRPr="00ED6A73" w:rsidRDefault="009D403D" w:rsidP="00ED6A73">
      <w:pPr>
        <w:widowControl/>
        <w:autoSpaceDE/>
        <w:autoSpaceDN/>
        <w:adjustRightInd/>
        <w:spacing w:line="276" w:lineRule="auto"/>
        <w:ind w:firstLine="708"/>
        <w:contextualSpacing/>
        <w:rPr>
          <w:rFonts w:ascii="Times New Roman" w:hAnsi="Times New Roman" w:cstheme="minorBidi"/>
        </w:rPr>
      </w:pPr>
      <w:r w:rsidRPr="00ED6A73">
        <w:rPr>
          <w:rFonts w:ascii="Times New Roman" w:eastAsia="Times New Roman" w:hAnsi="Times New Roman" w:cs="Times New Roman"/>
        </w:rPr>
        <w:t>Кроме того, по программе ООО «Шериф» проведены ремонтно-восстановительные работы дорожного покрытия объемом 28 950 м</w:t>
      </w:r>
      <w:r w:rsidRPr="00ED6A73">
        <w:rPr>
          <w:rFonts w:ascii="Times New Roman" w:eastAsia="Times New Roman" w:hAnsi="Times New Roman" w:cs="Times New Roman"/>
          <w:vertAlign w:val="superscript"/>
        </w:rPr>
        <w:t>2</w:t>
      </w:r>
      <w:r w:rsidRPr="00ED6A73">
        <w:rPr>
          <w:rFonts w:ascii="Times New Roman" w:eastAsia="Times New Roman" w:hAnsi="Times New Roman" w:cs="Times New Roman"/>
        </w:rPr>
        <w:t xml:space="preserve"> на сумму 8 092 210 руб.</w:t>
      </w:r>
      <w:r w:rsidR="00ED6A73" w:rsidRPr="00ED6A73">
        <w:rPr>
          <w:rFonts w:ascii="Times New Roman" w:eastAsia="Times New Roman" w:hAnsi="Times New Roman" w:cs="Times New Roman"/>
        </w:rPr>
        <w:t xml:space="preserve">, в том числе: </w:t>
      </w:r>
      <w:r w:rsidRPr="00ED6A73">
        <w:rPr>
          <w:rFonts w:ascii="Times New Roman" w:hAnsi="Times New Roman" w:cstheme="minorBidi"/>
        </w:rPr>
        <w:t xml:space="preserve">средний </w:t>
      </w:r>
      <w:r w:rsidRPr="00ED6A73">
        <w:rPr>
          <w:rFonts w:ascii="Times New Roman" w:hAnsi="Times New Roman" w:cstheme="minorBidi"/>
        </w:rPr>
        <w:lastRenderedPageBreak/>
        <w:t>ремонт ул.</w:t>
      </w:r>
      <w:r w:rsidR="00294B81">
        <w:rPr>
          <w:rFonts w:ascii="Times New Roman" w:hAnsi="Times New Roman" w:cstheme="minorBidi"/>
        </w:rPr>
        <w:t xml:space="preserve"> </w:t>
      </w:r>
      <w:r w:rsidRPr="00ED6A73">
        <w:rPr>
          <w:rFonts w:ascii="Times New Roman" w:hAnsi="Times New Roman" w:cstheme="minorBidi"/>
        </w:rPr>
        <w:t>Царева</w:t>
      </w:r>
      <w:r w:rsidR="00ED6A73" w:rsidRPr="00ED6A73">
        <w:rPr>
          <w:rFonts w:ascii="Times New Roman" w:hAnsi="Times New Roman" w:cstheme="minorBidi"/>
        </w:rPr>
        <w:t xml:space="preserve">, </w:t>
      </w:r>
      <w:r w:rsidRPr="00ED6A73">
        <w:rPr>
          <w:rFonts w:ascii="Times New Roman" w:hAnsi="Times New Roman" w:cstheme="minorBidi"/>
        </w:rPr>
        <w:t>средний ремонт переулка Свердлова</w:t>
      </w:r>
      <w:r w:rsidR="00ED6A73" w:rsidRPr="00ED6A73">
        <w:rPr>
          <w:rFonts w:ascii="Times New Roman" w:hAnsi="Times New Roman" w:cstheme="minorBidi"/>
        </w:rPr>
        <w:t>,</w:t>
      </w:r>
      <w:r w:rsidRPr="00ED6A73">
        <w:rPr>
          <w:rFonts w:ascii="Times New Roman" w:hAnsi="Times New Roman" w:cstheme="minorBidi"/>
        </w:rPr>
        <w:t xml:space="preserve"> средний ремонт ул. К Либкнехта</w:t>
      </w:r>
      <w:r w:rsidR="00ED6A73" w:rsidRPr="00ED6A73">
        <w:rPr>
          <w:rFonts w:ascii="Times New Roman" w:hAnsi="Times New Roman" w:cstheme="minorBidi"/>
        </w:rPr>
        <w:t>,</w:t>
      </w:r>
      <w:r w:rsidRPr="00ED6A73">
        <w:rPr>
          <w:rFonts w:ascii="Times New Roman" w:hAnsi="Times New Roman" w:cstheme="minorBidi"/>
        </w:rPr>
        <w:t xml:space="preserve"> ремонт ул. </w:t>
      </w:r>
      <w:proofErr w:type="spellStart"/>
      <w:r w:rsidRPr="00ED6A73">
        <w:rPr>
          <w:rFonts w:ascii="Times New Roman" w:hAnsi="Times New Roman" w:cstheme="minorBidi"/>
        </w:rPr>
        <w:t>Краснодонской</w:t>
      </w:r>
      <w:proofErr w:type="spellEnd"/>
      <w:r w:rsidRPr="00ED6A73">
        <w:rPr>
          <w:rFonts w:ascii="Times New Roman" w:hAnsi="Times New Roman" w:cstheme="minorBidi"/>
        </w:rPr>
        <w:t>.</w:t>
      </w:r>
    </w:p>
    <w:p w:rsidR="009D403D" w:rsidRPr="009D403D" w:rsidRDefault="00BC3ECE" w:rsidP="00BC3ECE">
      <w:pPr>
        <w:spacing w:line="312" w:lineRule="auto"/>
        <w:ind w:firstLine="709"/>
        <w:textAlignment w:val="baseline"/>
        <w:rPr>
          <w:rFonts w:ascii="Times New Roman" w:hAnsi="Times New Roman" w:cstheme="minorBidi"/>
        </w:rPr>
      </w:pPr>
      <w:r w:rsidRPr="00A60598">
        <w:rPr>
          <w:rFonts w:ascii="Times New Roman" w:eastAsia="Calibri" w:hAnsi="Times New Roman" w:cs="Times New Roman"/>
        </w:rPr>
        <w:t>Новое строительство жилья за счет средств бюджета не ведется. Граждане, состоящие на учете на улучшение жилищных условий, обеспечиваются вторичным жильем</w:t>
      </w:r>
      <w:r>
        <w:rPr>
          <w:rFonts w:ascii="Times New Roman" w:eastAsia="Calibri" w:hAnsi="Times New Roman" w:cs="Times New Roman"/>
        </w:rPr>
        <w:t>. В 2020 году</w:t>
      </w:r>
      <w:r w:rsidR="009D403D" w:rsidRPr="009D403D">
        <w:rPr>
          <w:rFonts w:ascii="Times New Roman" w:hAnsi="Times New Roman" w:cstheme="minorBidi"/>
        </w:rPr>
        <w:t xml:space="preserve"> предоставлено 19 квартир, 26 комнат в общежитии и 5 квартир с частичными удобствами и без удобств.</w:t>
      </w:r>
    </w:p>
    <w:p w:rsidR="009D403D" w:rsidRPr="009D403D" w:rsidRDefault="009D403D" w:rsidP="009D403D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Приватизировано 200 квартир муниципального жилого фонда.</w:t>
      </w:r>
    </w:p>
    <w:p w:rsidR="009D403D" w:rsidRPr="009D403D" w:rsidRDefault="009D403D" w:rsidP="009D403D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Предоставлено субсидий на оплату жилья и коммунальных услуг 144 жителям города на сумму 285</w:t>
      </w:r>
      <w:r w:rsidR="00ED6A73">
        <w:rPr>
          <w:rFonts w:ascii="Times New Roman" w:hAnsi="Times New Roman" w:cstheme="minorBidi"/>
        </w:rPr>
        <w:t> </w:t>
      </w:r>
      <w:r w:rsidRPr="009D403D">
        <w:rPr>
          <w:rFonts w:ascii="Times New Roman" w:hAnsi="Times New Roman" w:cstheme="minorBidi"/>
        </w:rPr>
        <w:t>870</w:t>
      </w:r>
      <w:r w:rsidR="00ED6A73">
        <w:rPr>
          <w:rFonts w:ascii="Times New Roman" w:hAnsi="Times New Roman" w:cstheme="minorBidi"/>
        </w:rPr>
        <w:t xml:space="preserve"> </w:t>
      </w:r>
      <w:r w:rsidRPr="009D403D">
        <w:rPr>
          <w:rFonts w:ascii="Times New Roman" w:hAnsi="Times New Roman" w:cstheme="minorBidi"/>
        </w:rPr>
        <w:t>руб.</w:t>
      </w:r>
    </w:p>
    <w:p w:rsidR="009D403D" w:rsidRPr="009D403D" w:rsidRDefault="009D403D" w:rsidP="009D403D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</w:rPr>
      </w:pPr>
      <w:r w:rsidRPr="009D403D">
        <w:rPr>
          <w:rFonts w:ascii="Times New Roman" w:hAnsi="Times New Roman" w:cstheme="minorBidi"/>
        </w:rPr>
        <w:t>За счет средств республиканского бюджета приобретено в государственную собственность 9 квартир детям сиротам.</w:t>
      </w:r>
    </w:p>
    <w:p w:rsidR="00817371" w:rsidRPr="00817371" w:rsidRDefault="00817371" w:rsidP="0081737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theme="minorBidi"/>
        </w:rPr>
      </w:pPr>
      <w:r w:rsidRPr="00817371">
        <w:rPr>
          <w:rFonts w:ascii="Times New Roman" w:hAnsi="Times New Roman" w:cstheme="minorBidi"/>
        </w:rPr>
        <w:t xml:space="preserve">В соответствии с действующим законодательством </w:t>
      </w:r>
      <w:r w:rsidR="00EC7D69">
        <w:rPr>
          <w:rFonts w:ascii="Times New Roman" w:hAnsi="Times New Roman" w:cstheme="minorBidi"/>
        </w:rPr>
        <w:t xml:space="preserve">Приднестровской Молдавской Республики </w:t>
      </w:r>
      <w:r w:rsidRPr="00817371">
        <w:rPr>
          <w:rFonts w:ascii="Times New Roman" w:hAnsi="Times New Roman" w:cstheme="minorBidi"/>
        </w:rPr>
        <w:t xml:space="preserve">Государственная администрация </w:t>
      </w:r>
      <w:r w:rsidR="00EC7D69">
        <w:rPr>
          <w:rFonts w:ascii="Times New Roman" w:hAnsi="Times New Roman" w:cstheme="minorBidi"/>
        </w:rPr>
        <w:t xml:space="preserve">города Тирасполь и города </w:t>
      </w:r>
      <w:proofErr w:type="spellStart"/>
      <w:r w:rsidR="00EC7D69">
        <w:rPr>
          <w:rFonts w:ascii="Times New Roman" w:hAnsi="Times New Roman" w:cstheme="minorBidi"/>
        </w:rPr>
        <w:t>Днестровск</w:t>
      </w:r>
      <w:proofErr w:type="spellEnd"/>
      <w:r w:rsidR="00EC7D69">
        <w:rPr>
          <w:rFonts w:ascii="Times New Roman" w:hAnsi="Times New Roman" w:cstheme="minorBidi"/>
        </w:rPr>
        <w:t xml:space="preserve"> </w:t>
      </w:r>
      <w:r w:rsidRPr="00817371">
        <w:rPr>
          <w:rFonts w:ascii="Times New Roman" w:hAnsi="Times New Roman" w:cstheme="minorBidi"/>
        </w:rPr>
        <w:t xml:space="preserve">осуществляет активную государственную поддержку молодым семьям города. </w:t>
      </w:r>
    </w:p>
    <w:p w:rsidR="00817371" w:rsidRDefault="00817371" w:rsidP="0081737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theme="minorBidi"/>
        </w:rPr>
      </w:pPr>
      <w:r w:rsidRPr="00817371">
        <w:rPr>
          <w:rFonts w:ascii="Times New Roman" w:hAnsi="Times New Roman" w:cstheme="minorBidi"/>
        </w:rPr>
        <w:t>В 2020 году были выданы кредиты 6-ти молодым семьям в размере 100 000 рублей, сроком на пять лет, под 1% годовых</w:t>
      </w:r>
      <w:r w:rsidR="00B22D9B">
        <w:rPr>
          <w:rFonts w:ascii="Times New Roman" w:hAnsi="Times New Roman" w:cstheme="minorBidi"/>
        </w:rPr>
        <w:t>.</w:t>
      </w:r>
      <w:r w:rsidR="00ED6A73" w:rsidRPr="00ED6A73">
        <w:rPr>
          <w:rFonts w:ascii="Times New Roman" w:hAnsi="Times New Roman" w:cstheme="minorBidi"/>
        </w:rPr>
        <w:t xml:space="preserve"> </w:t>
      </w:r>
      <w:r w:rsidR="00ED6A73" w:rsidRPr="00817371">
        <w:rPr>
          <w:rFonts w:ascii="Times New Roman" w:hAnsi="Times New Roman" w:cstheme="minorBidi"/>
        </w:rPr>
        <w:t>По состоянию на 1 января 2021 года действуют 27 кредитных договоров</w:t>
      </w:r>
      <w:r w:rsidR="005C3D64">
        <w:rPr>
          <w:rFonts w:ascii="Times New Roman" w:hAnsi="Times New Roman" w:cstheme="minorBidi"/>
        </w:rPr>
        <w:t>.</w:t>
      </w:r>
    </w:p>
    <w:p w:rsidR="00817371" w:rsidRPr="00817371" w:rsidRDefault="00B22D9B" w:rsidP="0081737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 xml:space="preserve">Также, </w:t>
      </w:r>
      <w:r w:rsidRPr="00817371">
        <w:rPr>
          <w:rFonts w:ascii="Times New Roman" w:hAnsi="Times New Roman" w:cstheme="minorBidi"/>
        </w:rPr>
        <w:t>Государственная администрация</w:t>
      </w:r>
      <w:r>
        <w:rPr>
          <w:rFonts w:ascii="Times New Roman" w:hAnsi="Times New Roman" w:cstheme="minorBidi"/>
        </w:rPr>
        <w:t xml:space="preserve"> </w:t>
      </w:r>
      <w:r w:rsidR="00EC7D69">
        <w:rPr>
          <w:rFonts w:ascii="Times New Roman" w:hAnsi="Times New Roman" w:cstheme="minorBidi"/>
        </w:rPr>
        <w:t xml:space="preserve">города Тирасполь и города </w:t>
      </w:r>
      <w:proofErr w:type="spellStart"/>
      <w:r w:rsidR="00EC7D69">
        <w:rPr>
          <w:rFonts w:ascii="Times New Roman" w:hAnsi="Times New Roman" w:cstheme="minorBidi"/>
        </w:rPr>
        <w:t>Днестровск</w:t>
      </w:r>
      <w:proofErr w:type="spellEnd"/>
      <w:r w:rsidR="00EC7D69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уполномочена в оказании государственной поддержки молодым семьям педагогов.</w:t>
      </w:r>
      <w:r w:rsidR="005C3D64">
        <w:rPr>
          <w:rFonts w:ascii="Times New Roman" w:hAnsi="Times New Roman" w:cstheme="minorBidi"/>
        </w:rPr>
        <w:t xml:space="preserve"> </w:t>
      </w:r>
      <w:r w:rsidR="00817371" w:rsidRPr="00817371">
        <w:rPr>
          <w:rFonts w:ascii="Times New Roman" w:hAnsi="Times New Roman" w:cstheme="minorBidi"/>
        </w:rPr>
        <w:t xml:space="preserve">По состоянию на 1 января 2021 года поступило 36 заявлений </w:t>
      </w:r>
      <w:r w:rsidR="00EC7D69">
        <w:rPr>
          <w:rFonts w:ascii="Times New Roman" w:hAnsi="Times New Roman" w:cstheme="minorBidi"/>
        </w:rPr>
        <w:t xml:space="preserve">от </w:t>
      </w:r>
      <w:r w:rsidR="00817371" w:rsidRPr="00817371">
        <w:rPr>
          <w:rFonts w:ascii="Times New Roman" w:hAnsi="Times New Roman" w:cstheme="minorBidi"/>
        </w:rPr>
        <w:t>претендентов</w:t>
      </w:r>
      <w:r>
        <w:rPr>
          <w:rFonts w:ascii="Times New Roman" w:hAnsi="Times New Roman" w:cstheme="minorBidi"/>
        </w:rPr>
        <w:t>.</w:t>
      </w:r>
      <w:r w:rsidR="00817371" w:rsidRPr="00817371">
        <w:rPr>
          <w:rFonts w:ascii="Times New Roman" w:hAnsi="Times New Roman" w:cstheme="minorBidi"/>
        </w:rPr>
        <w:t xml:space="preserve"> </w:t>
      </w:r>
    </w:p>
    <w:p w:rsidR="002408EE" w:rsidRDefault="002408EE" w:rsidP="00F01ACB">
      <w:pPr>
        <w:suppressAutoHyphens/>
        <w:spacing w:line="312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BD5264" w:rsidRDefault="00BD5264" w:rsidP="00F01ACB">
      <w:pPr>
        <w:suppressAutoHyphens/>
        <w:spacing w:line="312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D5264">
        <w:rPr>
          <w:rFonts w:ascii="Times New Roman" w:hAnsi="Times New Roman" w:cs="Times New Roman"/>
          <w:b/>
          <w:i/>
        </w:rPr>
        <w:t>Социальная сфера</w:t>
      </w:r>
    </w:p>
    <w:p w:rsidR="00BD5264" w:rsidRPr="0059216B" w:rsidRDefault="00BD5264" w:rsidP="003E2E46">
      <w:pPr>
        <w:suppressAutoHyphens/>
        <w:spacing w:line="312" w:lineRule="auto"/>
        <w:ind w:firstLine="709"/>
        <w:jc w:val="left"/>
        <w:rPr>
          <w:rFonts w:ascii="Times New Roman" w:hAnsi="Times New Roman" w:cs="Times New Roman"/>
          <w:b/>
          <w:i/>
        </w:rPr>
      </w:pPr>
      <w:r w:rsidRPr="0059216B">
        <w:rPr>
          <w:rFonts w:ascii="Times New Roman" w:hAnsi="Times New Roman" w:cs="Times New Roman"/>
          <w:b/>
          <w:i/>
        </w:rPr>
        <w:t>Демография, рынок труда и заработная плата</w:t>
      </w:r>
    </w:p>
    <w:p w:rsidR="00504A95" w:rsidRPr="00504A95" w:rsidRDefault="00BD5264" w:rsidP="003E2E46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Демографический поте</w:t>
      </w:r>
      <w:r>
        <w:rPr>
          <w:rFonts w:ascii="Times New Roman" w:hAnsi="Times New Roman" w:cs="Times New Roman"/>
        </w:rPr>
        <w:t xml:space="preserve">нциал – </w:t>
      </w:r>
      <w:r w:rsidRPr="00A60598">
        <w:rPr>
          <w:rFonts w:ascii="Times New Roman" w:hAnsi="Times New Roman" w:cs="Times New Roman"/>
        </w:rPr>
        <w:t xml:space="preserve">один из важнейших факторов социально-экономического развития </w:t>
      </w:r>
      <w:r>
        <w:rPr>
          <w:rFonts w:ascii="Times New Roman" w:hAnsi="Times New Roman" w:cs="Times New Roman"/>
        </w:rPr>
        <w:t>города</w:t>
      </w:r>
      <w:r w:rsidRPr="00A60598">
        <w:rPr>
          <w:rFonts w:ascii="Times New Roman" w:hAnsi="Times New Roman" w:cs="Times New Roman"/>
        </w:rPr>
        <w:t xml:space="preserve">. </w:t>
      </w:r>
      <w:r w:rsidR="00504A95" w:rsidRPr="00504A95">
        <w:rPr>
          <w:rFonts w:ascii="Times New Roman" w:hAnsi="Times New Roman" w:cs="Times New Roman"/>
        </w:rPr>
        <w:t xml:space="preserve">По </w:t>
      </w:r>
      <w:r w:rsidR="00504A95">
        <w:rPr>
          <w:rFonts w:ascii="Times New Roman" w:hAnsi="Times New Roman" w:cs="Times New Roman"/>
        </w:rPr>
        <w:t>состоянию</w:t>
      </w:r>
      <w:r w:rsidR="00504A95" w:rsidRPr="00504A95">
        <w:rPr>
          <w:rFonts w:ascii="Times New Roman" w:hAnsi="Times New Roman" w:cs="Times New Roman"/>
        </w:rPr>
        <w:t xml:space="preserve"> на 31</w:t>
      </w:r>
      <w:r w:rsidR="009574F6">
        <w:rPr>
          <w:rFonts w:ascii="Times New Roman" w:hAnsi="Times New Roman" w:cs="Times New Roman"/>
        </w:rPr>
        <w:t xml:space="preserve"> декабря </w:t>
      </w:r>
      <w:r w:rsidR="00504A95" w:rsidRPr="00504A95">
        <w:rPr>
          <w:rFonts w:ascii="Times New Roman" w:hAnsi="Times New Roman" w:cs="Times New Roman"/>
        </w:rPr>
        <w:t>2020 года в городе. Тирасполь:</w:t>
      </w:r>
    </w:p>
    <w:p w:rsidR="00504A95" w:rsidRPr="00504A95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-</w:t>
      </w:r>
      <w:r w:rsidR="009574F6">
        <w:rPr>
          <w:rFonts w:ascii="Times New Roman" w:hAnsi="Times New Roman" w:cs="Times New Roman"/>
        </w:rPr>
        <w:t> </w:t>
      </w:r>
      <w:r w:rsidRPr="00504A95">
        <w:rPr>
          <w:rFonts w:ascii="Times New Roman" w:hAnsi="Times New Roman" w:cs="Times New Roman"/>
        </w:rPr>
        <w:t>проживает</w:t>
      </w:r>
      <w:r w:rsidR="009574F6">
        <w:rPr>
          <w:rFonts w:ascii="Times New Roman" w:hAnsi="Times New Roman" w:cs="Times New Roman"/>
        </w:rPr>
        <w:t xml:space="preserve"> –</w:t>
      </w:r>
      <w:r w:rsidRPr="00504A95">
        <w:rPr>
          <w:rFonts w:ascii="Times New Roman" w:hAnsi="Times New Roman" w:cs="Times New Roman"/>
        </w:rPr>
        <w:t xml:space="preserve"> </w:t>
      </w:r>
      <w:r w:rsidRPr="00001F6D">
        <w:rPr>
          <w:rFonts w:ascii="Times New Roman" w:hAnsi="Times New Roman" w:cs="Times New Roman"/>
        </w:rPr>
        <w:t>1</w:t>
      </w:r>
      <w:r w:rsidR="00001F6D" w:rsidRPr="00001F6D">
        <w:rPr>
          <w:rFonts w:ascii="Times New Roman" w:hAnsi="Times New Roman" w:cs="Times New Roman"/>
        </w:rPr>
        <w:t>2</w:t>
      </w:r>
      <w:r w:rsidRPr="00001F6D">
        <w:rPr>
          <w:rFonts w:ascii="Times New Roman" w:hAnsi="Times New Roman" w:cs="Times New Roman"/>
        </w:rPr>
        <w:t>8 9</w:t>
      </w:r>
      <w:r w:rsidR="00001F6D" w:rsidRPr="00001F6D">
        <w:rPr>
          <w:rFonts w:ascii="Times New Roman" w:hAnsi="Times New Roman" w:cs="Times New Roman"/>
        </w:rPr>
        <w:t>82</w:t>
      </w:r>
      <w:r w:rsidRPr="00001F6D">
        <w:rPr>
          <w:rFonts w:ascii="Times New Roman" w:hAnsi="Times New Roman" w:cs="Times New Roman"/>
        </w:rPr>
        <w:t xml:space="preserve"> человек</w:t>
      </w:r>
      <w:r w:rsidR="00001F6D" w:rsidRPr="00001F6D">
        <w:rPr>
          <w:rFonts w:ascii="Times New Roman" w:hAnsi="Times New Roman" w:cs="Times New Roman"/>
        </w:rPr>
        <w:t>а</w:t>
      </w:r>
      <w:r w:rsidR="009353D4">
        <w:rPr>
          <w:rFonts w:ascii="Times New Roman" w:hAnsi="Times New Roman" w:cs="Times New Roman"/>
        </w:rPr>
        <w:t xml:space="preserve"> (расчетная численность)</w:t>
      </w:r>
      <w:r w:rsidR="009574F6">
        <w:rPr>
          <w:rFonts w:ascii="Times New Roman" w:hAnsi="Times New Roman" w:cs="Times New Roman"/>
        </w:rPr>
        <w:t>;</w:t>
      </w:r>
      <w:r w:rsidRPr="00504A95">
        <w:rPr>
          <w:rFonts w:ascii="Times New Roman" w:hAnsi="Times New Roman" w:cs="Times New Roman"/>
        </w:rPr>
        <w:t xml:space="preserve"> </w:t>
      </w:r>
    </w:p>
    <w:p w:rsidR="00504A95" w:rsidRPr="00504A95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-</w:t>
      </w:r>
      <w:r w:rsidR="009574F6">
        <w:rPr>
          <w:rFonts w:ascii="Times New Roman" w:hAnsi="Times New Roman" w:cs="Times New Roman"/>
        </w:rPr>
        <w:t> </w:t>
      </w:r>
      <w:r w:rsidRPr="00504A95">
        <w:rPr>
          <w:rFonts w:ascii="Times New Roman" w:hAnsi="Times New Roman" w:cs="Times New Roman"/>
        </w:rPr>
        <w:t>моложе 18 лет</w:t>
      </w:r>
      <w:r w:rsidR="009574F6">
        <w:rPr>
          <w:rFonts w:ascii="Times New Roman" w:hAnsi="Times New Roman" w:cs="Times New Roman"/>
        </w:rPr>
        <w:t xml:space="preserve"> –</w:t>
      </w:r>
      <w:r w:rsidRPr="00504A95">
        <w:rPr>
          <w:rFonts w:ascii="Times New Roman" w:hAnsi="Times New Roman" w:cs="Times New Roman"/>
        </w:rPr>
        <w:t xml:space="preserve"> 21 445 чел</w:t>
      </w:r>
      <w:r>
        <w:rPr>
          <w:rFonts w:ascii="Times New Roman" w:hAnsi="Times New Roman" w:cs="Times New Roman"/>
        </w:rPr>
        <w:t>овек</w:t>
      </w:r>
      <w:r w:rsidR="009574F6">
        <w:rPr>
          <w:rFonts w:ascii="Times New Roman" w:hAnsi="Times New Roman" w:cs="Times New Roman"/>
        </w:rPr>
        <w:t>;</w:t>
      </w:r>
    </w:p>
    <w:p w:rsidR="00504A95" w:rsidRPr="00504A95" w:rsidRDefault="009574F6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504A95" w:rsidRPr="00504A95">
        <w:rPr>
          <w:rFonts w:ascii="Times New Roman" w:hAnsi="Times New Roman" w:cs="Times New Roman"/>
        </w:rPr>
        <w:t>трудоспособное население – 77 107 чел</w:t>
      </w:r>
      <w:r w:rsidR="00504A95">
        <w:rPr>
          <w:rFonts w:ascii="Times New Roman" w:hAnsi="Times New Roman" w:cs="Times New Roman"/>
        </w:rPr>
        <w:t>овек</w:t>
      </w:r>
      <w:r>
        <w:rPr>
          <w:rFonts w:ascii="Times New Roman" w:hAnsi="Times New Roman" w:cs="Times New Roman"/>
        </w:rPr>
        <w:t>;</w:t>
      </w:r>
    </w:p>
    <w:p w:rsidR="00504A95" w:rsidRPr="00504A95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-</w:t>
      </w:r>
      <w:r w:rsidR="009574F6">
        <w:rPr>
          <w:rFonts w:ascii="Times New Roman" w:hAnsi="Times New Roman" w:cs="Times New Roman"/>
        </w:rPr>
        <w:t> </w:t>
      </w:r>
      <w:r w:rsidRPr="00504A95">
        <w:rPr>
          <w:rFonts w:ascii="Times New Roman" w:hAnsi="Times New Roman" w:cs="Times New Roman"/>
        </w:rPr>
        <w:t>пенсионеров – 39 644 чел</w:t>
      </w:r>
      <w:r>
        <w:rPr>
          <w:rFonts w:ascii="Times New Roman" w:hAnsi="Times New Roman" w:cs="Times New Roman"/>
        </w:rPr>
        <w:t>овек</w:t>
      </w:r>
      <w:r w:rsidR="009574F6">
        <w:rPr>
          <w:rFonts w:ascii="Times New Roman" w:hAnsi="Times New Roman" w:cs="Times New Roman"/>
        </w:rPr>
        <w:t>;</w:t>
      </w:r>
    </w:p>
    <w:p w:rsidR="00504A95" w:rsidRPr="00504A95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-</w:t>
      </w:r>
      <w:r w:rsidR="009574F6">
        <w:rPr>
          <w:rFonts w:ascii="Times New Roman" w:hAnsi="Times New Roman" w:cs="Times New Roman"/>
        </w:rPr>
        <w:t> </w:t>
      </w:r>
      <w:r w:rsidRPr="00504A95">
        <w:rPr>
          <w:rFonts w:ascii="Times New Roman" w:hAnsi="Times New Roman" w:cs="Times New Roman"/>
        </w:rPr>
        <w:t>многодетных семей – 980, детей в них 3 146 чел</w:t>
      </w:r>
      <w:r>
        <w:rPr>
          <w:rFonts w:ascii="Times New Roman" w:hAnsi="Times New Roman" w:cs="Times New Roman"/>
        </w:rPr>
        <w:t>овек</w:t>
      </w:r>
      <w:r w:rsidR="009574F6">
        <w:rPr>
          <w:rFonts w:ascii="Times New Roman" w:hAnsi="Times New Roman" w:cs="Times New Roman"/>
        </w:rPr>
        <w:t>;</w:t>
      </w:r>
    </w:p>
    <w:p w:rsidR="00504A95" w:rsidRPr="00504A95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-</w:t>
      </w:r>
      <w:r w:rsidR="009574F6">
        <w:rPr>
          <w:rFonts w:ascii="Times New Roman" w:hAnsi="Times New Roman" w:cs="Times New Roman"/>
        </w:rPr>
        <w:t> </w:t>
      </w:r>
      <w:r w:rsidRPr="00504A95">
        <w:rPr>
          <w:rFonts w:ascii="Times New Roman" w:hAnsi="Times New Roman" w:cs="Times New Roman"/>
        </w:rPr>
        <w:t xml:space="preserve">инвалидов </w:t>
      </w:r>
      <w:r w:rsidRPr="00504A95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Pr="00504A95">
        <w:rPr>
          <w:rFonts w:ascii="Times New Roman" w:hAnsi="Times New Roman" w:cs="Times New Roman"/>
        </w:rPr>
        <w:t xml:space="preserve">и </w:t>
      </w:r>
      <w:r w:rsidRPr="00504A95">
        <w:rPr>
          <w:rFonts w:ascii="Times New Roman" w:hAnsi="Times New Roman" w:cs="Times New Roman"/>
          <w:lang w:val="en-US"/>
        </w:rPr>
        <w:t>II</w:t>
      </w:r>
      <w:r w:rsidRPr="00504A95">
        <w:rPr>
          <w:rFonts w:ascii="Times New Roman" w:hAnsi="Times New Roman" w:cs="Times New Roman"/>
        </w:rPr>
        <w:t xml:space="preserve"> групп</w:t>
      </w:r>
      <w:r w:rsidR="00294B81">
        <w:rPr>
          <w:rFonts w:ascii="Times New Roman" w:hAnsi="Times New Roman" w:cs="Times New Roman"/>
        </w:rPr>
        <w:t xml:space="preserve"> </w:t>
      </w:r>
      <w:r w:rsidR="00DE4801" w:rsidRPr="00504A95">
        <w:rPr>
          <w:rFonts w:ascii="Times New Roman" w:hAnsi="Times New Roman" w:cs="Times New Roman"/>
        </w:rPr>
        <w:t xml:space="preserve">– </w:t>
      </w:r>
      <w:r w:rsidRPr="00504A95">
        <w:rPr>
          <w:rFonts w:ascii="Times New Roman" w:hAnsi="Times New Roman" w:cs="Times New Roman"/>
        </w:rPr>
        <w:t>1405 чел</w:t>
      </w:r>
      <w:r>
        <w:rPr>
          <w:rFonts w:ascii="Times New Roman" w:hAnsi="Times New Roman" w:cs="Times New Roman"/>
        </w:rPr>
        <w:t>овек</w:t>
      </w:r>
      <w:r w:rsidR="009574F6">
        <w:rPr>
          <w:rFonts w:ascii="Times New Roman" w:hAnsi="Times New Roman" w:cs="Times New Roman"/>
        </w:rPr>
        <w:t>;</w:t>
      </w:r>
    </w:p>
    <w:p w:rsidR="00504A95" w:rsidRPr="00504A95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-</w:t>
      </w:r>
      <w:r w:rsidR="009574F6">
        <w:rPr>
          <w:rFonts w:ascii="Times New Roman" w:hAnsi="Times New Roman" w:cs="Times New Roman"/>
        </w:rPr>
        <w:t> </w:t>
      </w:r>
      <w:r w:rsidRPr="00504A95">
        <w:rPr>
          <w:rFonts w:ascii="Times New Roman" w:hAnsi="Times New Roman" w:cs="Times New Roman"/>
        </w:rPr>
        <w:t xml:space="preserve">малообеспеченных семей, состоящих на учете в Центре социально-воспитательной работы </w:t>
      </w:r>
      <w:r w:rsidR="009574F6">
        <w:rPr>
          <w:rFonts w:ascii="Times New Roman" w:hAnsi="Times New Roman" w:cs="Times New Roman"/>
        </w:rPr>
        <w:t xml:space="preserve">– </w:t>
      </w:r>
      <w:r w:rsidRPr="00504A95">
        <w:rPr>
          <w:rFonts w:ascii="Times New Roman" w:hAnsi="Times New Roman" w:cs="Times New Roman"/>
        </w:rPr>
        <w:t>75, детей в них 280 чел</w:t>
      </w:r>
      <w:r>
        <w:rPr>
          <w:rFonts w:ascii="Times New Roman" w:hAnsi="Times New Roman" w:cs="Times New Roman"/>
        </w:rPr>
        <w:t>овек</w:t>
      </w:r>
      <w:r w:rsidR="009574F6">
        <w:rPr>
          <w:rFonts w:ascii="Times New Roman" w:hAnsi="Times New Roman" w:cs="Times New Roman"/>
        </w:rPr>
        <w:t>.</w:t>
      </w:r>
    </w:p>
    <w:p w:rsidR="00504A95" w:rsidRDefault="00504A95" w:rsidP="003E2E46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2020 </w:t>
      </w:r>
      <w:r w:rsidRPr="00504A95">
        <w:rPr>
          <w:rFonts w:ascii="Times New Roman" w:hAnsi="Times New Roman" w:cs="Times New Roman"/>
        </w:rPr>
        <w:t>году в городе Тирасполь родились 1 157 детей, что на 90 меньше, чем в 2019 г</w:t>
      </w:r>
      <w:r>
        <w:rPr>
          <w:rFonts w:ascii="Times New Roman" w:hAnsi="Times New Roman" w:cs="Times New Roman"/>
        </w:rPr>
        <w:t>оду.</w:t>
      </w:r>
      <w:r w:rsidRPr="00504A95">
        <w:rPr>
          <w:rFonts w:ascii="Times New Roman" w:hAnsi="Times New Roman" w:cs="Times New Roman"/>
        </w:rPr>
        <w:t xml:space="preserve"> </w:t>
      </w:r>
    </w:p>
    <w:p w:rsidR="00504A95" w:rsidRDefault="00504A95" w:rsidP="003E2E46">
      <w:pPr>
        <w:spacing w:line="312" w:lineRule="auto"/>
        <w:ind w:firstLine="0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Умерл</w:t>
      </w:r>
      <w:r w:rsidR="009574F6">
        <w:rPr>
          <w:rFonts w:ascii="Times New Roman" w:hAnsi="Times New Roman" w:cs="Times New Roman"/>
        </w:rPr>
        <w:t xml:space="preserve">о – </w:t>
      </w:r>
      <w:r w:rsidRPr="00504A95">
        <w:rPr>
          <w:rFonts w:ascii="Times New Roman" w:hAnsi="Times New Roman" w:cs="Times New Roman"/>
        </w:rPr>
        <w:t>1 850 чел</w:t>
      </w:r>
      <w:r>
        <w:rPr>
          <w:rFonts w:ascii="Times New Roman" w:hAnsi="Times New Roman" w:cs="Times New Roman"/>
        </w:rPr>
        <w:t>овек</w:t>
      </w:r>
      <w:r w:rsidRPr="00504A95">
        <w:rPr>
          <w:rFonts w:ascii="Times New Roman" w:hAnsi="Times New Roman" w:cs="Times New Roman"/>
        </w:rPr>
        <w:t xml:space="preserve">, что на 213 </w:t>
      </w:r>
      <w:r>
        <w:rPr>
          <w:rFonts w:ascii="Times New Roman" w:hAnsi="Times New Roman" w:cs="Times New Roman"/>
        </w:rPr>
        <w:t xml:space="preserve">человек </w:t>
      </w:r>
      <w:r w:rsidRPr="00504A95">
        <w:rPr>
          <w:rFonts w:ascii="Times New Roman" w:hAnsi="Times New Roman" w:cs="Times New Roman"/>
        </w:rPr>
        <w:t>больше, чем в 2019 г</w:t>
      </w:r>
      <w:r>
        <w:rPr>
          <w:rFonts w:ascii="Times New Roman" w:hAnsi="Times New Roman" w:cs="Times New Roman"/>
        </w:rPr>
        <w:t>оду</w:t>
      </w:r>
      <w:r w:rsidRPr="00504A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4A95">
        <w:rPr>
          <w:rFonts w:ascii="Times New Roman" w:hAnsi="Times New Roman" w:cs="Times New Roman"/>
        </w:rPr>
        <w:t xml:space="preserve">За </w:t>
      </w:r>
      <w:r w:rsidR="00F01ACB">
        <w:rPr>
          <w:rFonts w:ascii="Times New Roman" w:hAnsi="Times New Roman" w:cs="Times New Roman"/>
        </w:rPr>
        <w:t xml:space="preserve">период 2016-2020 </w:t>
      </w:r>
      <w:proofErr w:type="spellStart"/>
      <w:r w:rsidR="00F01ACB">
        <w:rPr>
          <w:rFonts w:ascii="Times New Roman" w:hAnsi="Times New Roman" w:cs="Times New Roman"/>
        </w:rPr>
        <w:t>г.г</w:t>
      </w:r>
      <w:proofErr w:type="spellEnd"/>
      <w:r w:rsidR="00F01ACB">
        <w:rPr>
          <w:rFonts w:ascii="Times New Roman" w:hAnsi="Times New Roman" w:cs="Times New Roman"/>
        </w:rPr>
        <w:t>.</w:t>
      </w:r>
      <w:r w:rsidRPr="00504A95">
        <w:rPr>
          <w:rFonts w:ascii="Times New Roman" w:hAnsi="Times New Roman" w:cs="Times New Roman"/>
        </w:rPr>
        <w:t xml:space="preserve"> рождаемость снизилась на 26%, смертность выросла на 9%.</w:t>
      </w:r>
    </w:p>
    <w:p w:rsidR="00AD6C98" w:rsidRPr="00AD6C98" w:rsidRDefault="00AD6C98" w:rsidP="003E2E46">
      <w:pPr>
        <w:spacing w:line="312" w:lineRule="auto"/>
        <w:rPr>
          <w:rFonts w:ascii="Times New Roman" w:hAnsi="Times New Roman"/>
          <w:color w:val="000000" w:themeColor="text1"/>
        </w:rPr>
      </w:pPr>
      <w:r w:rsidRPr="00AD6C98">
        <w:rPr>
          <w:rFonts w:ascii="Times New Roman" w:hAnsi="Times New Roman"/>
          <w:color w:val="000000" w:themeColor="text1"/>
        </w:rPr>
        <w:t xml:space="preserve">Важную роль </w:t>
      </w:r>
      <w:r>
        <w:rPr>
          <w:rFonts w:ascii="Times New Roman" w:hAnsi="Times New Roman"/>
          <w:color w:val="000000" w:themeColor="text1"/>
        </w:rPr>
        <w:t xml:space="preserve">в </w:t>
      </w:r>
      <w:r w:rsidRPr="00AD6C98">
        <w:rPr>
          <w:rFonts w:ascii="Times New Roman" w:hAnsi="Times New Roman"/>
          <w:color w:val="000000" w:themeColor="text1"/>
        </w:rPr>
        <w:t xml:space="preserve">повышении социальной защиты граждан </w:t>
      </w:r>
      <w:r>
        <w:rPr>
          <w:rFonts w:ascii="Times New Roman" w:hAnsi="Times New Roman"/>
          <w:color w:val="000000" w:themeColor="text1"/>
        </w:rPr>
        <w:t>играет рост</w:t>
      </w:r>
      <w:r w:rsidRPr="00AD6C98">
        <w:rPr>
          <w:rFonts w:ascii="Times New Roman" w:hAnsi="Times New Roman"/>
          <w:color w:val="000000" w:themeColor="text1"/>
        </w:rPr>
        <w:t xml:space="preserve"> уровня заработной платы. </w:t>
      </w:r>
    </w:p>
    <w:p w:rsidR="00C52982" w:rsidRDefault="00AD6C98" w:rsidP="003E2E46">
      <w:pPr>
        <w:spacing w:line="312" w:lineRule="auto"/>
        <w:ind w:firstLine="708"/>
        <w:rPr>
          <w:rFonts w:ascii="Times New Roman" w:hAnsi="Times New Roman"/>
          <w:color w:val="000000" w:themeColor="text1"/>
        </w:rPr>
      </w:pPr>
      <w:r w:rsidRPr="00AD6C98">
        <w:rPr>
          <w:rFonts w:ascii="Times New Roman" w:hAnsi="Times New Roman"/>
          <w:color w:val="000000" w:themeColor="text1"/>
        </w:rPr>
        <w:t>Средняя номинальная начисленная заработная плата одного работника (без субъектов малого предпринимательства)</w:t>
      </w:r>
      <w:r w:rsidR="00294B81">
        <w:rPr>
          <w:rFonts w:ascii="Times New Roman" w:hAnsi="Times New Roman"/>
          <w:color w:val="000000" w:themeColor="text1"/>
        </w:rPr>
        <w:t xml:space="preserve"> </w:t>
      </w:r>
      <w:r w:rsidR="005821EC">
        <w:rPr>
          <w:rFonts w:ascii="Times New Roman" w:hAnsi="Times New Roman"/>
          <w:color w:val="000000" w:themeColor="text1"/>
        </w:rPr>
        <w:t>в рублях ПМР</w:t>
      </w:r>
      <w:r w:rsidRPr="00AD6C98">
        <w:rPr>
          <w:rFonts w:ascii="Times New Roman" w:hAnsi="Times New Roman"/>
          <w:color w:val="000000" w:themeColor="text1"/>
        </w:rPr>
        <w:t xml:space="preserve"> в городе Тирасполь за период 20</w:t>
      </w:r>
      <w:r>
        <w:rPr>
          <w:rFonts w:ascii="Times New Roman" w:hAnsi="Times New Roman"/>
          <w:color w:val="000000" w:themeColor="text1"/>
        </w:rPr>
        <w:t>16-2020</w:t>
      </w:r>
      <w:r w:rsidR="00294B81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г.г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lastRenderedPageBreak/>
        <w:t xml:space="preserve">выросла на </w:t>
      </w:r>
      <w:r w:rsidR="00ED4180">
        <w:rPr>
          <w:rFonts w:ascii="Times New Roman" w:hAnsi="Times New Roman"/>
          <w:color w:val="000000" w:themeColor="text1"/>
        </w:rPr>
        <w:t xml:space="preserve">24 </w:t>
      </w:r>
      <w:r w:rsidRPr="00ED4180">
        <w:rPr>
          <w:rFonts w:ascii="Times New Roman" w:hAnsi="Times New Roman"/>
          <w:color w:val="000000" w:themeColor="text1"/>
        </w:rPr>
        <w:t>%.</w:t>
      </w:r>
    </w:p>
    <w:p w:rsidR="00AD6C98" w:rsidRDefault="00AD6C98" w:rsidP="00AD6C98">
      <w:pPr>
        <w:ind w:firstLine="708"/>
        <w:rPr>
          <w:rFonts w:ascii="Times New Roman" w:hAnsi="Times New Roman"/>
          <w:color w:val="000000" w:themeColor="text1"/>
        </w:rPr>
      </w:pPr>
    </w:p>
    <w:p w:rsidR="00AD6C98" w:rsidRPr="00AD6C98" w:rsidRDefault="00AD6C98" w:rsidP="00AD6C98">
      <w:pPr>
        <w:ind w:firstLine="708"/>
        <w:jc w:val="center"/>
        <w:rPr>
          <w:rFonts w:ascii="Times New Roman" w:hAnsi="Times New Roman"/>
          <w:i/>
          <w:color w:val="000000" w:themeColor="text1"/>
        </w:rPr>
      </w:pPr>
      <w:r w:rsidRPr="00AD6C98">
        <w:rPr>
          <w:rFonts w:ascii="Times New Roman" w:hAnsi="Times New Roman"/>
          <w:i/>
          <w:color w:val="000000" w:themeColor="text1"/>
        </w:rPr>
        <w:t>Средняя номинальная начисленная заработная плата</w:t>
      </w:r>
    </w:p>
    <w:p w:rsidR="00AD6C98" w:rsidRPr="00AD6C98" w:rsidRDefault="00AD6C98" w:rsidP="00AD6C98">
      <w:pPr>
        <w:ind w:firstLine="708"/>
        <w:jc w:val="center"/>
        <w:rPr>
          <w:rFonts w:ascii="Times New Roman" w:hAnsi="Times New Roman"/>
          <w:i/>
          <w:color w:val="000000" w:themeColor="text1"/>
        </w:rPr>
      </w:pPr>
      <w:r w:rsidRPr="00AD6C98">
        <w:rPr>
          <w:rFonts w:ascii="Times New Roman" w:hAnsi="Times New Roman"/>
          <w:i/>
          <w:color w:val="000000" w:themeColor="text1"/>
        </w:rPr>
        <w:t xml:space="preserve">одного работника (без субъектов малого предпринимательства) </w:t>
      </w:r>
    </w:p>
    <w:p w:rsidR="00AD6C98" w:rsidRDefault="00AD6C98" w:rsidP="00AD6C98">
      <w:pPr>
        <w:ind w:firstLine="708"/>
        <w:jc w:val="center"/>
        <w:rPr>
          <w:rFonts w:ascii="Times New Roman" w:hAnsi="Times New Roman"/>
          <w:i/>
          <w:color w:val="000000" w:themeColor="text1"/>
        </w:rPr>
      </w:pPr>
      <w:r w:rsidRPr="00AD6C98">
        <w:rPr>
          <w:rFonts w:ascii="Times New Roman" w:hAnsi="Times New Roman"/>
          <w:i/>
          <w:color w:val="000000" w:themeColor="text1"/>
        </w:rPr>
        <w:t>в городе Тирасполь за период 2016-2020г.г</w:t>
      </w:r>
      <w:r>
        <w:rPr>
          <w:rFonts w:ascii="Times New Roman" w:hAnsi="Times New Roman"/>
          <w:i/>
          <w:color w:val="000000" w:themeColor="text1"/>
        </w:rPr>
        <w:t>.</w:t>
      </w:r>
    </w:p>
    <w:p w:rsidR="00AD6C98" w:rsidRDefault="00AD6C98" w:rsidP="00AD6C98">
      <w:pPr>
        <w:ind w:firstLine="708"/>
        <w:jc w:val="center"/>
        <w:rPr>
          <w:rFonts w:ascii="Times New Roman" w:hAnsi="Times New Roman"/>
          <w:i/>
          <w:color w:val="000000" w:themeColor="text1"/>
        </w:rPr>
      </w:pPr>
    </w:p>
    <w:p w:rsidR="009D2785" w:rsidRPr="005821EC" w:rsidRDefault="005821EC" w:rsidP="005821EC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821EC">
        <w:rPr>
          <w:rFonts w:ascii="Times New Roman" w:hAnsi="Times New Roman" w:cs="Times New Roman"/>
          <w:sz w:val="20"/>
          <w:szCs w:val="20"/>
        </w:rPr>
        <w:t>(рублей)</w:t>
      </w:r>
    </w:p>
    <w:p w:rsidR="009D2785" w:rsidRDefault="009D2785" w:rsidP="009D2785">
      <w:pPr>
        <w:tabs>
          <w:tab w:val="left" w:pos="1590"/>
        </w:tabs>
        <w:rPr>
          <w:sz w:val="20"/>
          <w:szCs w:val="20"/>
        </w:rPr>
      </w:pPr>
    </w:p>
    <w:p w:rsidR="009D2785" w:rsidRPr="0055544D" w:rsidRDefault="00C23829" w:rsidP="009D278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122555</wp:posOffset>
                </wp:positionV>
                <wp:extent cx="1169670" cy="238125"/>
                <wp:effectExtent l="5715" t="55880" r="24765" b="10795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967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71.7pt;margin-top:9.65pt;width:92.1pt;height:18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2E7390">
        <w:rPr>
          <w:sz w:val="20"/>
          <w:szCs w:val="20"/>
        </w:rPr>
        <w:t xml:space="preserve">                                                                                                                              5 402</w:t>
      </w:r>
    </w:p>
    <w:p w:rsidR="009D2785" w:rsidRPr="0055544D" w:rsidRDefault="002E7390" w:rsidP="002E7390">
      <w:pPr>
        <w:tabs>
          <w:tab w:val="left" w:pos="88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993E16">
        <w:rPr>
          <w:sz w:val="20"/>
          <w:szCs w:val="20"/>
        </w:rPr>
        <w:t>5 147</w:t>
      </w:r>
      <w:r>
        <w:rPr>
          <w:sz w:val="20"/>
          <w:szCs w:val="20"/>
        </w:rPr>
        <w:t xml:space="preserve">                    </w:t>
      </w:r>
    </w:p>
    <w:p w:rsidR="009D2785" w:rsidRPr="0055544D" w:rsidRDefault="00C23829" w:rsidP="009D2785">
      <w:pPr>
        <w:tabs>
          <w:tab w:val="left" w:pos="697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68580</wp:posOffset>
                </wp:positionV>
                <wp:extent cx="1011555" cy="419100"/>
                <wp:effectExtent l="13335" t="59055" r="32385" b="762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15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2.05pt;margin-top:5.4pt;width:79.65pt;height:3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AkQgIAAG4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9D2785">
        <w:rPr>
          <w:sz w:val="20"/>
          <w:szCs w:val="20"/>
        </w:rPr>
        <w:t xml:space="preserve">                                                                                                 </w:t>
      </w:r>
      <w:r w:rsidR="002E7390">
        <w:rPr>
          <w:sz w:val="20"/>
          <w:szCs w:val="20"/>
        </w:rPr>
        <w:t xml:space="preserve">   </w:t>
      </w:r>
      <w:r w:rsidR="009D2785">
        <w:rPr>
          <w:sz w:val="20"/>
          <w:szCs w:val="20"/>
        </w:rPr>
        <w:t xml:space="preserve">   </w:t>
      </w:r>
    </w:p>
    <w:p w:rsidR="009D2785" w:rsidRDefault="009D2785" w:rsidP="009D2785">
      <w:pPr>
        <w:tabs>
          <w:tab w:val="left" w:pos="5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2785" w:rsidRDefault="009D2785" w:rsidP="009D2785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r w:rsidR="002E739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</w:t>
      </w:r>
      <w:r w:rsidR="002E7390">
        <w:rPr>
          <w:sz w:val="20"/>
          <w:szCs w:val="20"/>
        </w:rPr>
        <w:t>4 761</w:t>
      </w:r>
    </w:p>
    <w:p w:rsidR="009D2785" w:rsidRDefault="00C23829" w:rsidP="009D2785">
      <w:pPr>
        <w:tabs>
          <w:tab w:val="left" w:pos="141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49530</wp:posOffset>
                </wp:positionV>
                <wp:extent cx="1000125" cy="387350"/>
                <wp:effectExtent l="13335" t="59055" r="34290" b="1079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13.3pt;margin-top:3.9pt;width:78.75pt;height:30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9D2785">
        <w:rPr>
          <w:sz w:val="20"/>
          <w:szCs w:val="20"/>
        </w:rPr>
        <w:t xml:space="preserve"> </w:t>
      </w:r>
    </w:p>
    <w:p w:rsidR="009D2785" w:rsidRPr="0055544D" w:rsidRDefault="009D2785" w:rsidP="009D2785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D2785" w:rsidRDefault="002E7390" w:rsidP="002E7390">
      <w:pPr>
        <w:tabs>
          <w:tab w:val="left" w:pos="2865"/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4 476</w:t>
      </w:r>
    </w:p>
    <w:p w:rsidR="009D2785" w:rsidRDefault="00C23829" w:rsidP="007E36B3">
      <w:pPr>
        <w:tabs>
          <w:tab w:val="left" w:pos="2220"/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-1270</wp:posOffset>
                </wp:positionV>
                <wp:extent cx="1152525" cy="184150"/>
                <wp:effectExtent l="13335" t="55880" r="24765" b="762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22.55pt;margin-top:-.1pt;width:90.75pt;height:14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2E7390">
        <w:rPr>
          <w:sz w:val="20"/>
          <w:szCs w:val="20"/>
        </w:rPr>
        <w:t xml:space="preserve">                      4 357</w:t>
      </w:r>
      <w:r w:rsidR="007E36B3">
        <w:rPr>
          <w:sz w:val="20"/>
          <w:szCs w:val="20"/>
        </w:rPr>
        <w:tab/>
        <w:t xml:space="preserve">  </w:t>
      </w:r>
    </w:p>
    <w:p w:rsidR="009D2785" w:rsidRDefault="00C23829" w:rsidP="009D2785">
      <w:pPr>
        <w:tabs>
          <w:tab w:val="left" w:pos="141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36830</wp:posOffset>
                </wp:positionV>
                <wp:extent cx="1133475" cy="250825"/>
                <wp:effectExtent l="13335" t="55880" r="24765" b="762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347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.3pt;margin-top:2.9pt;width:89.25pt;height:1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D2785" w:rsidRPr="0055544D" w:rsidRDefault="007E36B3" w:rsidP="007E36B3">
      <w:pPr>
        <w:tabs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2785" w:rsidRDefault="009D2785" w:rsidP="00AD6C98">
      <w:pPr>
        <w:ind w:firstLine="708"/>
        <w:jc w:val="center"/>
        <w:rPr>
          <w:sz w:val="20"/>
          <w:szCs w:val="20"/>
        </w:rPr>
      </w:pPr>
    </w:p>
    <w:p w:rsidR="009D2785" w:rsidRDefault="009D2785" w:rsidP="00AD6C98">
      <w:pPr>
        <w:ind w:firstLine="708"/>
        <w:jc w:val="center"/>
        <w:rPr>
          <w:sz w:val="20"/>
          <w:szCs w:val="20"/>
        </w:rPr>
      </w:pPr>
    </w:p>
    <w:p w:rsidR="009D2785" w:rsidRDefault="009D2785" w:rsidP="00AD6C98">
      <w:pPr>
        <w:ind w:firstLine="708"/>
        <w:jc w:val="center"/>
        <w:rPr>
          <w:sz w:val="20"/>
          <w:szCs w:val="20"/>
        </w:rPr>
      </w:pPr>
    </w:p>
    <w:p w:rsidR="009D2785" w:rsidRDefault="009D2785" w:rsidP="00AD6C98">
      <w:pPr>
        <w:ind w:firstLine="708"/>
        <w:jc w:val="center"/>
        <w:rPr>
          <w:sz w:val="20"/>
          <w:szCs w:val="20"/>
        </w:rPr>
      </w:pPr>
    </w:p>
    <w:p w:rsidR="00C52982" w:rsidRDefault="00C52982" w:rsidP="00AD6C98">
      <w:pPr>
        <w:spacing w:line="276" w:lineRule="auto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504A95" w:rsidRDefault="00087C84" w:rsidP="00087C84">
      <w:pPr>
        <w:pStyle w:val="28"/>
        <w:spacing w:line="276" w:lineRule="auto"/>
        <w:ind w:firstLine="709"/>
        <w:jc w:val="both"/>
        <w:rPr>
          <w:rFonts w:ascii="Times New Roman" w:hAnsi="Times New Roman"/>
        </w:rPr>
      </w:pPr>
      <w:r w:rsidRPr="00A60598">
        <w:rPr>
          <w:rFonts w:ascii="Times New Roman" w:hAnsi="Times New Roman"/>
          <w:sz w:val="24"/>
          <w:szCs w:val="24"/>
        </w:rPr>
        <w:t xml:space="preserve">Средняя продолжительность жизни населения: мужчины </w:t>
      </w:r>
      <w:r w:rsidR="009574F6">
        <w:rPr>
          <w:rFonts w:ascii="Times New Roman" w:hAnsi="Times New Roman"/>
          <w:sz w:val="24"/>
          <w:szCs w:val="24"/>
        </w:rPr>
        <w:t xml:space="preserve">– </w:t>
      </w:r>
      <w:r w:rsidRPr="00A60598">
        <w:rPr>
          <w:rFonts w:ascii="Times New Roman" w:hAnsi="Times New Roman"/>
          <w:sz w:val="24"/>
          <w:szCs w:val="24"/>
        </w:rPr>
        <w:t xml:space="preserve">66 лет, женщины </w:t>
      </w:r>
      <w:r w:rsidR="009574F6">
        <w:rPr>
          <w:rFonts w:ascii="Times New Roman" w:hAnsi="Times New Roman"/>
          <w:sz w:val="24"/>
          <w:szCs w:val="24"/>
        </w:rPr>
        <w:t>–</w:t>
      </w:r>
      <w:r w:rsidRPr="00A60598">
        <w:rPr>
          <w:rFonts w:ascii="Times New Roman" w:hAnsi="Times New Roman"/>
          <w:sz w:val="24"/>
          <w:szCs w:val="24"/>
        </w:rPr>
        <w:t xml:space="preserve"> 75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C4287F" w:rsidRPr="00C4287F">
        <w:rPr>
          <w:rFonts w:ascii="Times New Roman" w:hAnsi="Times New Roman"/>
        </w:rPr>
        <w:t>Со</w:t>
      </w:r>
      <w:r w:rsidR="00504A95" w:rsidRPr="00C4287F">
        <w:rPr>
          <w:rFonts w:ascii="Times New Roman" w:hAnsi="Times New Roman"/>
        </w:rPr>
        <w:t xml:space="preserve">циальная сфера города </w:t>
      </w:r>
      <w:r w:rsidR="009574F6">
        <w:rPr>
          <w:rFonts w:ascii="Times New Roman" w:hAnsi="Times New Roman"/>
        </w:rPr>
        <w:t>–</w:t>
      </w:r>
      <w:r w:rsidR="00504A95" w:rsidRPr="00504A95">
        <w:rPr>
          <w:rFonts w:ascii="Times New Roman" w:hAnsi="Times New Roman"/>
        </w:rPr>
        <w:t xml:space="preserve"> это прежде всего люди</w:t>
      </w:r>
      <w:r w:rsidR="00C4287F">
        <w:rPr>
          <w:rFonts w:ascii="Times New Roman" w:hAnsi="Times New Roman"/>
        </w:rPr>
        <w:t>,</w:t>
      </w:r>
      <w:r w:rsidR="00504A95" w:rsidRPr="00504A95">
        <w:rPr>
          <w:rFonts w:ascii="Times New Roman" w:hAnsi="Times New Roman"/>
        </w:rPr>
        <w:t xml:space="preserve"> социальные институты и учреждения, обеспечивающие их жизненные запросы. </w:t>
      </w:r>
    </w:p>
    <w:p w:rsidR="00504A95" w:rsidRPr="00504A95" w:rsidRDefault="00C4287F" w:rsidP="00087C84">
      <w:pPr>
        <w:spacing w:line="276" w:lineRule="auto"/>
        <w:ind w:firstLine="705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</w:t>
      </w:r>
      <w:r w:rsidR="00504A95" w:rsidRPr="00504A95">
        <w:rPr>
          <w:rFonts w:ascii="Times New Roman" w:hAnsi="Times New Roman" w:cs="Times New Roman"/>
        </w:rPr>
        <w:t>а 31</w:t>
      </w:r>
      <w:r w:rsidR="009574F6">
        <w:rPr>
          <w:rFonts w:ascii="Times New Roman" w:hAnsi="Times New Roman" w:cs="Times New Roman"/>
        </w:rPr>
        <w:t xml:space="preserve"> декабря </w:t>
      </w:r>
      <w:r w:rsidR="00504A95" w:rsidRPr="00504A95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>ода</w:t>
      </w:r>
      <w:r w:rsidR="00504A95" w:rsidRPr="00504A95">
        <w:rPr>
          <w:rFonts w:ascii="Times New Roman" w:hAnsi="Times New Roman" w:cs="Times New Roman"/>
        </w:rPr>
        <w:t xml:space="preserve"> общая численность работников и сотрудников, занятых в данной сфере города составила 4 789 чел</w:t>
      </w:r>
      <w:r>
        <w:rPr>
          <w:rFonts w:ascii="Times New Roman" w:hAnsi="Times New Roman" w:cs="Times New Roman"/>
        </w:rPr>
        <w:t>овек</w:t>
      </w:r>
      <w:r w:rsidR="00504A95" w:rsidRPr="00504A95">
        <w:rPr>
          <w:rFonts w:ascii="Times New Roman" w:hAnsi="Times New Roman" w:cs="Times New Roman"/>
        </w:rPr>
        <w:t>, что на 153 чел</w:t>
      </w:r>
      <w:r>
        <w:rPr>
          <w:rFonts w:ascii="Times New Roman" w:hAnsi="Times New Roman" w:cs="Times New Roman"/>
        </w:rPr>
        <w:t>овека</w:t>
      </w:r>
      <w:r w:rsidR="00504A95" w:rsidRPr="00504A95">
        <w:rPr>
          <w:rFonts w:ascii="Times New Roman" w:hAnsi="Times New Roman" w:cs="Times New Roman"/>
        </w:rPr>
        <w:t xml:space="preserve"> меньше, чем в 2019 г</w:t>
      </w:r>
      <w:r>
        <w:rPr>
          <w:rFonts w:ascii="Times New Roman" w:hAnsi="Times New Roman" w:cs="Times New Roman"/>
        </w:rPr>
        <w:t>оду</w:t>
      </w:r>
      <w:r w:rsidR="00504A95" w:rsidRPr="00504A95">
        <w:rPr>
          <w:rFonts w:ascii="Times New Roman" w:hAnsi="Times New Roman" w:cs="Times New Roman"/>
        </w:rPr>
        <w:t xml:space="preserve">. </w:t>
      </w:r>
    </w:p>
    <w:p w:rsidR="00504A95" w:rsidRPr="00504A95" w:rsidRDefault="00504A95" w:rsidP="00087C84">
      <w:pPr>
        <w:spacing w:line="276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 xml:space="preserve">Средний уровень оплаты труда </w:t>
      </w:r>
      <w:r w:rsidR="00C4287F">
        <w:rPr>
          <w:rFonts w:ascii="Times New Roman" w:hAnsi="Times New Roman" w:cs="Times New Roman"/>
        </w:rPr>
        <w:t xml:space="preserve">составил </w:t>
      </w:r>
      <w:r w:rsidRPr="00504A95">
        <w:rPr>
          <w:rFonts w:ascii="Times New Roman" w:hAnsi="Times New Roman" w:cs="Times New Roman"/>
        </w:rPr>
        <w:t xml:space="preserve">от 2 159 руб. в </w:t>
      </w:r>
      <w:r w:rsidR="00C4287F">
        <w:rPr>
          <w:rFonts w:ascii="Times New Roman" w:hAnsi="Times New Roman" w:cs="Times New Roman"/>
        </w:rPr>
        <w:t xml:space="preserve">сфере </w:t>
      </w:r>
      <w:r w:rsidRPr="00504A95">
        <w:rPr>
          <w:rFonts w:ascii="Times New Roman" w:hAnsi="Times New Roman" w:cs="Times New Roman"/>
        </w:rPr>
        <w:t>культур</w:t>
      </w:r>
      <w:r w:rsidR="00C4287F">
        <w:rPr>
          <w:rFonts w:ascii="Times New Roman" w:hAnsi="Times New Roman" w:cs="Times New Roman"/>
        </w:rPr>
        <w:t>ы</w:t>
      </w:r>
      <w:r w:rsidR="009574F6">
        <w:rPr>
          <w:rFonts w:ascii="Times New Roman" w:hAnsi="Times New Roman" w:cs="Times New Roman"/>
        </w:rPr>
        <w:t>,</w:t>
      </w:r>
      <w:r w:rsidRPr="00504A95">
        <w:rPr>
          <w:rFonts w:ascii="Times New Roman" w:hAnsi="Times New Roman" w:cs="Times New Roman"/>
        </w:rPr>
        <w:t xml:space="preserve"> до 3 500 руб. в </w:t>
      </w:r>
      <w:r w:rsidR="00F01ACB">
        <w:rPr>
          <w:rFonts w:ascii="Times New Roman" w:hAnsi="Times New Roman" w:cs="Times New Roman"/>
        </w:rPr>
        <w:t xml:space="preserve">сфере </w:t>
      </w:r>
      <w:r w:rsidRPr="00504A95">
        <w:rPr>
          <w:rFonts w:ascii="Times New Roman" w:hAnsi="Times New Roman" w:cs="Times New Roman"/>
        </w:rPr>
        <w:t>образовани</w:t>
      </w:r>
      <w:r w:rsidR="00F01ACB">
        <w:rPr>
          <w:rFonts w:ascii="Times New Roman" w:hAnsi="Times New Roman" w:cs="Times New Roman"/>
        </w:rPr>
        <w:t>я</w:t>
      </w:r>
      <w:r w:rsidRPr="00504A95">
        <w:rPr>
          <w:rFonts w:ascii="Times New Roman" w:hAnsi="Times New Roman" w:cs="Times New Roman"/>
        </w:rPr>
        <w:t xml:space="preserve"> и спорт</w:t>
      </w:r>
      <w:r w:rsidR="00F01ACB">
        <w:rPr>
          <w:rFonts w:ascii="Times New Roman" w:hAnsi="Times New Roman" w:cs="Times New Roman"/>
        </w:rPr>
        <w:t>а</w:t>
      </w:r>
      <w:r w:rsidRPr="00504A95">
        <w:rPr>
          <w:rFonts w:ascii="Times New Roman" w:hAnsi="Times New Roman" w:cs="Times New Roman"/>
        </w:rPr>
        <w:t>.</w:t>
      </w:r>
    </w:p>
    <w:p w:rsidR="00504A95" w:rsidRPr="00504A95" w:rsidRDefault="00504A95" w:rsidP="00087C84">
      <w:pPr>
        <w:spacing w:line="276" w:lineRule="auto"/>
        <w:ind w:firstLine="705"/>
        <w:textAlignment w:val="baseline"/>
        <w:rPr>
          <w:rFonts w:ascii="Times New Roman" w:hAnsi="Times New Roman" w:cs="Times New Roman"/>
        </w:rPr>
      </w:pPr>
      <w:r w:rsidRPr="00504A95">
        <w:rPr>
          <w:rFonts w:ascii="Times New Roman" w:hAnsi="Times New Roman" w:cs="Times New Roman"/>
        </w:rPr>
        <w:t>Основные проблемы кадрового обеспечения отрасли: старение кадров, низкий уровень оплаты труда, нехватка кадров, особенно в системе образования</w:t>
      </w:r>
      <w:r w:rsidR="00C4287F">
        <w:rPr>
          <w:rFonts w:ascii="Times New Roman" w:hAnsi="Times New Roman" w:cs="Times New Roman"/>
        </w:rPr>
        <w:t xml:space="preserve">. </w:t>
      </w:r>
    </w:p>
    <w:p w:rsidR="00504A95" w:rsidRDefault="00504A95" w:rsidP="00504A95">
      <w:pPr>
        <w:ind w:firstLine="705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7C84" w:rsidRDefault="00504A95" w:rsidP="000D493C">
      <w:pPr>
        <w:spacing w:line="276" w:lineRule="auto"/>
        <w:ind w:firstLine="705"/>
        <w:textAlignment w:val="baseline"/>
        <w:rPr>
          <w:rFonts w:ascii="Times New Roman" w:hAnsi="Times New Roman" w:cs="Times New Roman"/>
          <w:b/>
          <w:i/>
        </w:rPr>
      </w:pPr>
      <w:r w:rsidRPr="00C4287F">
        <w:rPr>
          <w:rFonts w:ascii="Times New Roman" w:hAnsi="Times New Roman" w:cs="Times New Roman"/>
          <w:b/>
          <w:i/>
        </w:rPr>
        <w:t xml:space="preserve">Образование </w:t>
      </w:r>
    </w:p>
    <w:p w:rsidR="000D493C" w:rsidRDefault="000D493C" w:rsidP="000D493C">
      <w:pPr>
        <w:spacing w:line="276" w:lineRule="auto"/>
        <w:ind w:firstLine="705"/>
        <w:textAlignment w:val="baseline"/>
        <w:rPr>
          <w:rFonts w:ascii="Times New Roman" w:hAnsi="Times New Roman" w:cs="Times New Roman"/>
          <w:b/>
          <w:i/>
        </w:rPr>
      </w:pPr>
      <w:r w:rsidRPr="00A60598">
        <w:rPr>
          <w:rFonts w:ascii="Times New Roman" w:hAnsi="Times New Roman" w:cs="Times New Roman"/>
          <w:color w:val="262626"/>
        </w:rPr>
        <w:t>Образование является важнейшей и приоритетной функцией государства и задает динамику качественного развития общества. М</w:t>
      </w:r>
      <w:r w:rsidRPr="00A60598">
        <w:rPr>
          <w:rFonts w:ascii="Times New Roman" w:hAnsi="Times New Roman" w:cs="Times New Roman"/>
          <w:color w:val="222222"/>
          <w:shd w:val="clear" w:color="auto" w:fill="FFFFFF"/>
        </w:rPr>
        <w:t>одернизация системы образования, поиск и внедрение образовательных технологий для дальнейшего качественного ее развития становятся на современном этапе важнейшими проблемами от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60598">
        <w:rPr>
          <w:rFonts w:ascii="Times New Roman" w:hAnsi="Times New Roman" w:cs="Times New Roman"/>
          <w:color w:val="222222"/>
          <w:shd w:val="clear" w:color="auto" w:fill="FFFFFF"/>
        </w:rPr>
        <w:t>решения которых зависит судьба, воспитание и образование подрастающего поколения.</w:t>
      </w:r>
    </w:p>
    <w:p w:rsidR="00464187" w:rsidRDefault="00504A95" w:rsidP="000D493C">
      <w:pPr>
        <w:spacing w:line="276" w:lineRule="auto"/>
        <w:ind w:firstLine="705"/>
        <w:textAlignment w:val="baseline"/>
        <w:rPr>
          <w:rFonts w:ascii="Times New Roman" w:hAnsi="Times New Roman"/>
          <w:color w:val="000000" w:themeColor="text1"/>
        </w:rPr>
      </w:pPr>
      <w:r w:rsidRPr="00C4287F">
        <w:rPr>
          <w:rFonts w:ascii="Times New Roman" w:hAnsi="Times New Roman"/>
        </w:rPr>
        <w:t xml:space="preserve">В городе </w:t>
      </w:r>
      <w:r w:rsidRPr="00087C84">
        <w:rPr>
          <w:rFonts w:ascii="Times New Roman" w:hAnsi="Times New Roman"/>
        </w:rPr>
        <w:t xml:space="preserve">Тирасполь </w:t>
      </w:r>
      <w:r w:rsidRPr="00C4287F">
        <w:rPr>
          <w:rFonts w:ascii="Times New Roman" w:hAnsi="Times New Roman"/>
        </w:rPr>
        <w:t xml:space="preserve">функционирует </w:t>
      </w:r>
      <w:r w:rsidRPr="00087C84">
        <w:rPr>
          <w:rFonts w:ascii="Times New Roman" w:hAnsi="Times New Roman"/>
        </w:rPr>
        <w:t xml:space="preserve">59 образовательных учреждений. В системе образования города трудится 2 072 </w:t>
      </w:r>
      <w:r w:rsidRPr="00087C84">
        <w:rPr>
          <w:rFonts w:ascii="Times New Roman" w:hAnsi="Times New Roman"/>
          <w:color w:val="000000" w:themeColor="text1"/>
        </w:rPr>
        <w:t>педагога. Обучается 14</w:t>
      </w:r>
      <w:r w:rsidR="00BD491C" w:rsidRPr="00087C84">
        <w:rPr>
          <w:rFonts w:ascii="Times New Roman" w:hAnsi="Times New Roman"/>
          <w:color w:val="000000" w:themeColor="text1"/>
        </w:rPr>
        <w:t xml:space="preserve"> </w:t>
      </w:r>
      <w:r w:rsidRPr="00087C84">
        <w:rPr>
          <w:rFonts w:ascii="Times New Roman" w:hAnsi="Times New Roman"/>
          <w:color w:val="000000" w:themeColor="text1"/>
        </w:rPr>
        <w:t xml:space="preserve">015 человек. </w:t>
      </w:r>
    </w:p>
    <w:p w:rsidR="00504A95" w:rsidRDefault="00504A95" w:rsidP="000D493C">
      <w:pPr>
        <w:spacing w:line="276" w:lineRule="auto"/>
        <w:ind w:firstLine="705"/>
        <w:textAlignment w:val="baseline"/>
        <w:rPr>
          <w:rFonts w:ascii="Times New Roman" w:hAnsi="Times New Roman"/>
          <w:color w:val="000000"/>
        </w:rPr>
      </w:pPr>
      <w:r w:rsidRPr="00FC679C">
        <w:rPr>
          <w:rFonts w:ascii="Times New Roman" w:hAnsi="Times New Roman" w:cs="Times New Roman"/>
          <w:b/>
        </w:rPr>
        <w:t>Сферу дошкольного образования</w:t>
      </w:r>
      <w:r w:rsidRPr="00087C84">
        <w:rPr>
          <w:rFonts w:ascii="Times New Roman" w:hAnsi="Times New Roman" w:cs="Times New Roman"/>
        </w:rPr>
        <w:t xml:space="preserve"> </w:t>
      </w:r>
      <w:r w:rsidRPr="00087C84">
        <w:rPr>
          <w:rFonts w:ascii="Times New Roman" w:hAnsi="Times New Roman"/>
          <w:spacing w:val="1"/>
          <w:shd w:val="clear" w:color="auto" w:fill="FFFFFF"/>
        </w:rPr>
        <w:t xml:space="preserve">посещают </w:t>
      </w:r>
      <w:r w:rsidRPr="00087C84">
        <w:rPr>
          <w:rFonts w:ascii="Times New Roman" w:hAnsi="Times New Roman"/>
          <w:color w:val="000000"/>
        </w:rPr>
        <w:t>6 623 ребенка.</w:t>
      </w:r>
    </w:p>
    <w:p w:rsidR="00464187" w:rsidRPr="004A0299" w:rsidRDefault="004A0299" w:rsidP="00464187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4A0299">
        <w:rPr>
          <w:rFonts w:ascii="Times New Roman" w:hAnsi="Times New Roman" w:cs="Times New Roman"/>
        </w:rPr>
        <w:t>У</w:t>
      </w:r>
      <w:r w:rsidR="00464187" w:rsidRPr="004A0299">
        <w:rPr>
          <w:rFonts w:ascii="Times New Roman" w:hAnsi="Times New Roman" w:cs="Times New Roman"/>
        </w:rPr>
        <w:t xml:space="preserve">комплектованность учреждений </w:t>
      </w:r>
      <w:r w:rsidRPr="004A0299">
        <w:rPr>
          <w:rFonts w:ascii="Times New Roman" w:hAnsi="Times New Roman" w:cs="Times New Roman"/>
        </w:rPr>
        <w:t>воспитанниками составила 102</w:t>
      </w:r>
      <w:r w:rsidR="00464187" w:rsidRPr="004A0299">
        <w:rPr>
          <w:rFonts w:ascii="Times New Roman" w:hAnsi="Times New Roman" w:cs="Times New Roman"/>
        </w:rPr>
        <w:t>%</w:t>
      </w:r>
      <w:r w:rsidRPr="004A0299">
        <w:rPr>
          <w:rFonts w:ascii="Times New Roman" w:hAnsi="Times New Roman" w:cs="Times New Roman"/>
        </w:rPr>
        <w:t xml:space="preserve"> по сравнению с соответствующим периодом прошлого года</w:t>
      </w:r>
      <w:r w:rsidR="00464187" w:rsidRPr="004A0299">
        <w:rPr>
          <w:rFonts w:ascii="Times New Roman" w:hAnsi="Times New Roman" w:cs="Times New Roman"/>
        </w:rPr>
        <w:t xml:space="preserve">. </w:t>
      </w:r>
    </w:p>
    <w:p w:rsidR="00464187" w:rsidRPr="004A0299" w:rsidRDefault="00464187" w:rsidP="00464187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4A0299">
        <w:rPr>
          <w:rFonts w:ascii="Times New Roman" w:hAnsi="Times New Roman" w:cs="Times New Roman"/>
        </w:rPr>
        <w:t>Выпущено 14</w:t>
      </w:r>
      <w:r w:rsidR="004A0299" w:rsidRPr="004A0299">
        <w:rPr>
          <w:rFonts w:ascii="Times New Roman" w:hAnsi="Times New Roman" w:cs="Times New Roman"/>
        </w:rPr>
        <w:t>42</w:t>
      </w:r>
      <w:r w:rsidRPr="004A0299">
        <w:rPr>
          <w:rFonts w:ascii="Times New Roman" w:hAnsi="Times New Roman" w:cs="Times New Roman"/>
        </w:rPr>
        <w:t xml:space="preserve"> дошкольник</w:t>
      </w:r>
      <w:r w:rsidR="004A0299" w:rsidRPr="004A0299">
        <w:rPr>
          <w:rFonts w:ascii="Times New Roman" w:hAnsi="Times New Roman" w:cs="Times New Roman"/>
        </w:rPr>
        <w:t>а</w:t>
      </w:r>
      <w:r w:rsidRPr="004A0299">
        <w:rPr>
          <w:rFonts w:ascii="Times New Roman" w:hAnsi="Times New Roman" w:cs="Times New Roman"/>
        </w:rPr>
        <w:t>, 9</w:t>
      </w:r>
      <w:r w:rsidR="004A0299" w:rsidRPr="004A0299">
        <w:rPr>
          <w:rFonts w:ascii="Times New Roman" w:hAnsi="Times New Roman" w:cs="Times New Roman"/>
        </w:rPr>
        <w:t>4</w:t>
      </w:r>
      <w:r w:rsidRPr="004A0299">
        <w:rPr>
          <w:rFonts w:ascii="Times New Roman" w:hAnsi="Times New Roman" w:cs="Times New Roman"/>
        </w:rPr>
        <w:t>,0% выпускников детских садов имеют высокий и достаточный уровень готовности к обучению в школе.</w:t>
      </w:r>
    </w:p>
    <w:p w:rsidR="00464187" w:rsidRPr="004A0299" w:rsidRDefault="00464187" w:rsidP="00464187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4A0299">
        <w:rPr>
          <w:rFonts w:ascii="Times New Roman" w:hAnsi="Times New Roman" w:cs="Times New Roman"/>
        </w:rPr>
        <w:lastRenderedPageBreak/>
        <w:t xml:space="preserve">Социальную поддержку </w:t>
      </w:r>
      <w:r w:rsidRPr="00193C3F">
        <w:rPr>
          <w:rFonts w:ascii="Times New Roman" w:hAnsi="Times New Roman" w:cs="Times New Roman"/>
        </w:rPr>
        <w:t xml:space="preserve">в </w:t>
      </w:r>
      <w:r w:rsidR="00193C3F" w:rsidRPr="00193C3F">
        <w:rPr>
          <w:rFonts w:ascii="Times New Roman" w:hAnsi="Times New Roman" w:cs="Times New Roman"/>
        </w:rPr>
        <w:t>2020</w:t>
      </w:r>
      <w:r w:rsidRPr="00193C3F">
        <w:rPr>
          <w:rFonts w:ascii="Times New Roman" w:hAnsi="Times New Roman" w:cs="Times New Roman"/>
        </w:rPr>
        <w:t xml:space="preserve"> году получили</w:t>
      </w:r>
      <w:r w:rsidRPr="004A0299">
        <w:rPr>
          <w:rFonts w:ascii="Times New Roman" w:hAnsi="Times New Roman" w:cs="Times New Roman"/>
        </w:rPr>
        <w:t xml:space="preserve"> 2</w:t>
      </w:r>
      <w:r w:rsidR="004A0299" w:rsidRPr="004A0299">
        <w:rPr>
          <w:rFonts w:ascii="Times New Roman" w:hAnsi="Times New Roman" w:cs="Times New Roman"/>
        </w:rPr>
        <w:t> 691 ребенок</w:t>
      </w:r>
      <w:r w:rsidRPr="004A0299">
        <w:rPr>
          <w:rFonts w:ascii="Times New Roman" w:hAnsi="Times New Roman" w:cs="Times New Roman"/>
        </w:rPr>
        <w:t>, из них:</w:t>
      </w:r>
    </w:p>
    <w:p w:rsidR="00464187" w:rsidRPr="004A0299" w:rsidRDefault="00464187" w:rsidP="00464187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4A0299">
        <w:rPr>
          <w:rFonts w:ascii="Times New Roman" w:hAnsi="Times New Roman" w:cs="Times New Roman"/>
        </w:rPr>
        <w:t xml:space="preserve">1 </w:t>
      </w:r>
      <w:r w:rsidR="004A0299" w:rsidRPr="004A0299">
        <w:rPr>
          <w:rFonts w:ascii="Times New Roman" w:hAnsi="Times New Roman" w:cs="Times New Roman"/>
        </w:rPr>
        <w:t>290</w:t>
      </w:r>
      <w:r w:rsidRPr="004A0299">
        <w:rPr>
          <w:rFonts w:ascii="Times New Roman" w:hAnsi="Times New Roman" w:cs="Times New Roman"/>
        </w:rPr>
        <w:t xml:space="preserve"> освобождены от оплаты за детские сад на 100%, </w:t>
      </w:r>
      <w:r w:rsidR="004A0299" w:rsidRPr="004A0299">
        <w:rPr>
          <w:rFonts w:ascii="Times New Roman" w:hAnsi="Times New Roman" w:cs="Times New Roman"/>
        </w:rPr>
        <w:t>810</w:t>
      </w:r>
      <w:r w:rsidRPr="004A0299">
        <w:rPr>
          <w:rFonts w:ascii="Times New Roman" w:hAnsi="Times New Roman" w:cs="Times New Roman"/>
        </w:rPr>
        <w:t xml:space="preserve"> чел. – на 50%, 5</w:t>
      </w:r>
      <w:r w:rsidR="004A0299" w:rsidRPr="004A0299">
        <w:rPr>
          <w:rFonts w:ascii="Times New Roman" w:hAnsi="Times New Roman" w:cs="Times New Roman"/>
        </w:rPr>
        <w:t>91</w:t>
      </w:r>
      <w:r w:rsidRPr="004A0299">
        <w:rPr>
          <w:rFonts w:ascii="Times New Roman" w:hAnsi="Times New Roman" w:cs="Times New Roman"/>
        </w:rPr>
        <w:t xml:space="preserve"> </w:t>
      </w:r>
      <w:r w:rsidR="004A0299" w:rsidRPr="004A0299">
        <w:rPr>
          <w:rFonts w:ascii="Times New Roman" w:hAnsi="Times New Roman" w:cs="Times New Roman"/>
        </w:rPr>
        <w:t>чел.</w:t>
      </w:r>
      <w:r w:rsidRPr="004A0299">
        <w:rPr>
          <w:rFonts w:ascii="Times New Roman" w:hAnsi="Times New Roman" w:cs="Times New Roman"/>
        </w:rPr>
        <w:t xml:space="preserve"> – снижены ставки. </w:t>
      </w:r>
    </w:p>
    <w:p w:rsidR="00464187" w:rsidRPr="00A60598" w:rsidRDefault="00464187" w:rsidP="00464187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77262F">
        <w:rPr>
          <w:rFonts w:ascii="Times New Roman" w:hAnsi="Times New Roman" w:cs="Times New Roman"/>
        </w:rPr>
        <w:t>В целях совершенствования образовательного процесса, всестороннего удовлетворения потребностей родителей за рамками комплексной образовательной программы и улучшения качества образования для детей в возрасте от 4 до 7 лет в организациях дошкольного образования организованы платные образовательные услуги.</w:t>
      </w:r>
      <w:r w:rsidRPr="00A60598">
        <w:rPr>
          <w:rFonts w:ascii="Times New Roman" w:hAnsi="Times New Roman" w:cs="Times New Roman"/>
        </w:rPr>
        <w:t xml:space="preserve"> </w:t>
      </w:r>
    </w:p>
    <w:p w:rsidR="0077262F" w:rsidRPr="00A8310F" w:rsidRDefault="0077262F" w:rsidP="0077262F">
      <w:pPr>
        <w:spacing w:line="312" w:lineRule="auto"/>
        <w:ind w:firstLine="709"/>
        <w:textAlignment w:val="baseline"/>
        <w:rPr>
          <w:rFonts w:ascii="Times New Roman" w:hAnsi="Times New Roman" w:cs="Times New Roman"/>
          <w:b/>
        </w:rPr>
      </w:pPr>
      <w:r w:rsidRPr="00A8310F">
        <w:rPr>
          <w:rFonts w:ascii="Times New Roman" w:hAnsi="Times New Roman" w:cs="Times New Roman"/>
          <w:b/>
        </w:rPr>
        <w:t>Сфера общего образования</w:t>
      </w:r>
    </w:p>
    <w:p w:rsidR="0077262F" w:rsidRPr="00A60598" w:rsidRDefault="0077262F" w:rsidP="0077262F">
      <w:pPr>
        <w:spacing w:line="312" w:lineRule="auto"/>
        <w:ind w:firstLine="709"/>
        <w:textAlignment w:val="baseline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Охват детей общим образованием в 20</w:t>
      </w:r>
      <w:r>
        <w:rPr>
          <w:rFonts w:ascii="Times New Roman" w:hAnsi="Times New Roman" w:cs="Times New Roman"/>
        </w:rPr>
        <w:t>20</w:t>
      </w:r>
      <w:r w:rsidRPr="00A60598">
        <w:rPr>
          <w:rFonts w:ascii="Times New Roman" w:hAnsi="Times New Roman" w:cs="Times New Roman"/>
        </w:rPr>
        <w:t xml:space="preserve"> году в городе Тирасполь составил </w:t>
      </w:r>
      <w:r w:rsidRPr="004A0299">
        <w:rPr>
          <w:rFonts w:ascii="Times New Roman" w:hAnsi="Times New Roman" w:cs="Times New Roman"/>
        </w:rPr>
        <w:t>1</w:t>
      </w:r>
      <w:r w:rsidR="004A0299" w:rsidRPr="004A0299">
        <w:rPr>
          <w:rFonts w:ascii="Times New Roman" w:hAnsi="Times New Roman" w:cs="Times New Roman"/>
        </w:rPr>
        <w:t>4</w:t>
      </w:r>
      <w:r w:rsidRPr="004A0299">
        <w:rPr>
          <w:rFonts w:ascii="Times New Roman" w:hAnsi="Times New Roman" w:cs="Times New Roman"/>
        </w:rPr>
        <w:t xml:space="preserve"> </w:t>
      </w:r>
      <w:r w:rsidR="004A0299" w:rsidRPr="004A0299">
        <w:rPr>
          <w:rFonts w:ascii="Times New Roman" w:hAnsi="Times New Roman" w:cs="Times New Roman"/>
        </w:rPr>
        <w:t>015</w:t>
      </w:r>
      <w:r w:rsidRPr="00A60598">
        <w:rPr>
          <w:rFonts w:ascii="Times New Roman" w:hAnsi="Times New Roman" w:cs="Times New Roman"/>
        </w:rPr>
        <w:t xml:space="preserve"> человека. </w:t>
      </w:r>
    </w:p>
    <w:p w:rsidR="00504A95" w:rsidRPr="00C4287F" w:rsidRDefault="0077262F" w:rsidP="0077262F">
      <w:pPr>
        <w:spacing w:line="276" w:lineRule="auto"/>
        <w:ind w:firstLine="705"/>
        <w:textAlignment w:val="baseline"/>
        <w:rPr>
          <w:rFonts w:ascii="Times New Roman" w:hAnsi="Times New Roman"/>
        </w:rPr>
      </w:pPr>
      <w:r w:rsidRPr="00A60598">
        <w:rPr>
          <w:rFonts w:ascii="Times New Roman" w:hAnsi="Times New Roman" w:cs="Times New Roman"/>
        </w:rPr>
        <w:t>Одним из основных показателей деятельности столичной системы образования является качество знаний выпускников.</w:t>
      </w:r>
      <w:r>
        <w:rPr>
          <w:rFonts w:ascii="Times New Roman" w:hAnsi="Times New Roman" w:cs="Times New Roman"/>
        </w:rPr>
        <w:t xml:space="preserve"> </w:t>
      </w:r>
      <w:r w:rsidR="00BD491C">
        <w:rPr>
          <w:rFonts w:ascii="Times New Roman" w:hAnsi="Times New Roman"/>
          <w:color w:val="000000"/>
        </w:rPr>
        <w:t>В 2020 году а</w:t>
      </w:r>
      <w:r w:rsidR="00504A95" w:rsidRPr="00C4287F">
        <w:rPr>
          <w:rFonts w:ascii="Times New Roman" w:hAnsi="Times New Roman"/>
          <w:color w:val="000000"/>
        </w:rPr>
        <w:t xml:space="preserve">ттестат о </w:t>
      </w:r>
      <w:r w:rsidR="00504A95" w:rsidRPr="0077262F">
        <w:rPr>
          <w:rFonts w:ascii="Times New Roman" w:hAnsi="Times New Roman"/>
          <w:color w:val="000000"/>
        </w:rPr>
        <w:t>среднем о</w:t>
      </w:r>
      <w:r w:rsidR="00504A95" w:rsidRPr="00C4287F">
        <w:rPr>
          <w:rFonts w:ascii="Times New Roman" w:hAnsi="Times New Roman"/>
          <w:color w:val="000000"/>
        </w:rPr>
        <w:t>бразовании получили 792 человека, 108 человек завершили учебу с золотыми и серебряными медалями. Продолжает расти спрос на гимназическое образование.</w:t>
      </w:r>
      <w:r w:rsidR="00BD491C">
        <w:rPr>
          <w:rFonts w:ascii="Times New Roman" w:hAnsi="Times New Roman"/>
          <w:color w:val="000000"/>
        </w:rPr>
        <w:t xml:space="preserve"> </w:t>
      </w:r>
      <w:r w:rsidR="00504A95" w:rsidRPr="00C4287F">
        <w:rPr>
          <w:rFonts w:ascii="Times New Roman" w:hAnsi="Times New Roman"/>
        </w:rPr>
        <w:t>Особое внимание уделя</w:t>
      </w:r>
      <w:r w:rsidR="00BD491C">
        <w:rPr>
          <w:rFonts w:ascii="Times New Roman" w:hAnsi="Times New Roman"/>
        </w:rPr>
        <w:t>ется</w:t>
      </w:r>
      <w:r w:rsidR="00504A95" w:rsidRPr="00C4287F">
        <w:rPr>
          <w:rFonts w:ascii="Times New Roman" w:hAnsi="Times New Roman"/>
        </w:rPr>
        <w:t xml:space="preserve"> специальному коррекционному образованию, которым охвачено 419 чел</w:t>
      </w:r>
      <w:r w:rsidR="00BD491C">
        <w:rPr>
          <w:rFonts w:ascii="Times New Roman" w:hAnsi="Times New Roman"/>
        </w:rPr>
        <w:t>овек</w:t>
      </w:r>
      <w:r w:rsidR="00504A95" w:rsidRPr="00C4287F">
        <w:rPr>
          <w:rFonts w:ascii="Times New Roman" w:hAnsi="Times New Roman"/>
        </w:rPr>
        <w:t>.</w:t>
      </w:r>
    </w:p>
    <w:p w:rsidR="00504A95" w:rsidRPr="00C4287F" w:rsidRDefault="00504A95" w:rsidP="00BD491C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87F">
        <w:rPr>
          <w:rFonts w:ascii="Times New Roman" w:hAnsi="Times New Roman"/>
          <w:sz w:val="24"/>
          <w:szCs w:val="24"/>
        </w:rPr>
        <w:t>Особенностью деятельности системы образования в 2020 году является внедрение системы онлай</w:t>
      </w:r>
      <w:r w:rsidR="003E2E46">
        <w:rPr>
          <w:rFonts w:ascii="Times New Roman" w:hAnsi="Times New Roman"/>
          <w:sz w:val="24"/>
          <w:szCs w:val="24"/>
        </w:rPr>
        <w:t>н</w:t>
      </w:r>
      <w:r w:rsidRPr="00C4287F">
        <w:rPr>
          <w:rFonts w:ascii="Times New Roman" w:hAnsi="Times New Roman"/>
          <w:sz w:val="24"/>
          <w:szCs w:val="24"/>
        </w:rPr>
        <w:t xml:space="preserve">-обучения в школах. С этой целью все общеобразовательные учреждения города обеспечены компьютерной техникой, осуществлены работы по устройству волоконно-оптических сетей и подключение к сети интернет. </w:t>
      </w:r>
      <w:r w:rsidR="00613F46">
        <w:rPr>
          <w:rFonts w:ascii="Times New Roman" w:hAnsi="Times New Roman"/>
          <w:sz w:val="24"/>
          <w:szCs w:val="24"/>
        </w:rPr>
        <w:t>Организовано</w:t>
      </w:r>
      <w:r w:rsidRPr="00C4287F">
        <w:rPr>
          <w:rFonts w:ascii="Times New Roman" w:hAnsi="Times New Roman"/>
          <w:sz w:val="24"/>
          <w:szCs w:val="24"/>
        </w:rPr>
        <w:t xml:space="preserve"> обучение педагогов работе на различных образовательных платформах, разработаны уроки по различным предметам для образовательного ресурса.</w:t>
      </w:r>
    </w:p>
    <w:p w:rsidR="00504A95" w:rsidRPr="00C4287F" w:rsidRDefault="00504A95" w:rsidP="00BD491C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87F">
        <w:rPr>
          <w:rFonts w:ascii="Times New Roman" w:hAnsi="Times New Roman"/>
          <w:sz w:val="24"/>
          <w:szCs w:val="24"/>
        </w:rPr>
        <w:t>Все учреждения в полном объеме обеспечены дезинфицирующими и антисептическими средствами, а также бактерицидными облучателями.</w:t>
      </w:r>
    </w:p>
    <w:p w:rsidR="00504A95" w:rsidRPr="00C4287F" w:rsidRDefault="00504A95" w:rsidP="000D493C">
      <w:pPr>
        <w:spacing w:line="276" w:lineRule="auto"/>
        <w:ind w:firstLine="700"/>
        <w:rPr>
          <w:rFonts w:ascii="Times New Roman" w:hAnsi="Times New Roman"/>
          <w:color w:val="000000" w:themeColor="text1"/>
        </w:rPr>
      </w:pPr>
      <w:r w:rsidRPr="00C4287F">
        <w:rPr>
          <w:rFonts w:ascii="Times New Roman" w:hAnsi="Times New Roman"/>
          <w:color w:val="000000" w:themeColor="text1"/>
        </w:rPr>
        <w:t xml:space="preserve">За отчетный период финансирование системы образования из средств местного бюджета составило 17 546 830 руб. 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 xml:space="preserve">Доходы от реализации платных услуг – </w:t>
      </w:r>
      <w:r w:rsidRPr="00C4287F">
        <w:rPr>
          <w:rFonts w:ascii="Times New Roman" w:hAnsi="Times New Roman"/>
          <w:color w:val="000000" w:themeColor="text1"/>
        </w:rPr>
        <w:t>1 332 910</w:t>
      </w:r>
      <w:r w:rsidRPr="00C4287F">
        <w:rPr>
          <w:rFonts w:ascii="Times New Roman" w:hAnsi="Times New Roman"/>
        </w:rPr>
        <w:t xml:space="preserve"> руб. 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 xml:space="preserve">В результате проведенных мероприятий </w:t>
      </w:r>
      <w:r w:rsidR="00613F46">
        <w:rPr>
          <w:rFonts w:ascii="Times New Roman" w:hAnsi="Times New Roman"/>
        </w:rPr>
        <w:t xml:space="preserve">в 2020 году </w:t>
      </w:r>
      <w:r w:rsidRPr="00C4287F">
        <w:rPr>
          <w:rFonts w:ascii="Times New Roman" w:hAnsi="Times New Roman"/>
        </w:rPr>
        <w:t>удалось: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>-</w:t>
      </w:r>
      <w:r w:rsidR="00294B81">
        <w:rPr>
          <w:rFonts w:ascii="Times New Roman" w:hAnsi="Times New Roman"/>
        </w:rPr>
        <w:t> </w:t>
      </w:r>
      <w:r w:rsidRPr="00C4287F">
        <w:rPr>
          <w:rFonts w:ascii="Times New Roman" w:hAnsi="Times New Roman"/>
        </w:rPr>
        <w:t>на 70</w:t>
      </w:r>
      <w:r w:rsidR="00481272">
        <w:rPr>
          <w:rFonts w:ascii="Times New Roman" w:hAnsi="Times New Roman"/>
        </w:rPr>
        <w:t>% решить вопрос ремонта кровель;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>-</w:t>
      </w:r>
      <w:r w:rsidR="00294B81">
        <w:rPr>
          <w:rFonts w:ascii="Times New Roman" w:hAnsi="Times New Roman"/>
        </w:rPr>
        <w:t> </w:t>
      </w:r>
      <w:r w:rsidRPr="00C4287F">
        <w:rPr>
          <w:rFonts w:ascii="Times New Roman" w:hAnsi="Times New Roman"/>
        </w:rPr>
        <w:t>на 80% удовлетворить заявки по уличному освещению территорий организаций образования</w:t>
      </w:r>
      <w:r w:rsidR="00A22EA8">
        <w:rPr>
          <w:rFonts w:ascii="Times New Roman" w:hAnsi="Times New Roman"/>
        </w:rPr>
        <w:t>;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>-</w:t>
      </w:r>
      <w:r w:rsidR="00294B81">
        <w:rPr>
          <w:rFonts w:ascii="Times New Roman" w:hAnsi="Times New Roman"/>
        </w:rPr>
        <w:t> </w:t>
      </w:r>
      <w:r w:rsidRPr="00C4287F">
        <w:rPr>
          <w:rFonts w:ascii="Times New Roman" w:hAnsi="Times New Roman"/>
        </w:rPr>
        <w:t>сократить в 3 раза объемы затрат на ремонт оборудования в прачечных за счет приобретения полупрофессиональных стиральных машин</w:t>
      </w:r>
      <w:r w:rsidR="00A22EA8">
        <w:rPr>
          <w:rFonts w:ascii="Times New Roman" w:hAnsi="Times New Roman"/>
        </w:rPr>
        <w:t>;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>-</w:t>
      </w:r>
      <w:r w:rsidR="00294B81">
        <w:rPr>
          <w:rFonts w:ascii="Times New Roman" w:hAnsi="Times New Roman"/>
        </w:rPr>
        <w:t> </w:t>
      </w:r>
      <w:r w:rsidRPr="00C4287F">
        <w:rPr>
          <w:rFonts w:ascii="Times New Roman" w:hAnsi="Times New Roman"/>
        </w:rPr>
        <w:t>полностью решить вопрос горячего водоснабжения в дошкольных учреждениях за счет установки теплообменников и бойлеров</w:t>
      </w:r>
      <w:r w:rsidR="00A22EA8">
        <w:rPr>
          <w:rFonts w:ascii="Times New Roman" w:hAnsi="Times New Roman"/>
        </w:rPr>
        <w:t>;</w:t>
      </w:r>
    </w:p>
    <w:p w:rsidR="00504A95" w:rsidRPr="00C4287F" w:rsidRDefault="00504A95" w:rsidP="000D493C">
      <w:pPr>
        <w:spacing w:line="276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>-</w:t>
      </w:r>
      <w:r w:rsidR="00294B81">
        <w:rPr>
          <w:rFonts w:ascii="Times New Roman" w:hAnsi="Times New Roman"/>
        </w:rPr>
        <w:t> </w:t>
      </w:r>
      <w:r w:rsidRPr="00C4287F">
        <w:rPr>
          <w:rFonts w:ascii="Times New Roman" w:hAnsi="Times New Roman"/>
        </w:rPr>
        <w:t>завершена замена окон в групповых помещениях и классах, следующий этап – рекреации и столовые</w:t>
      </w:r>
      <w:r w:rsidR="00A22EA8">
        <w:rPr>
          <w:rFonts w:ascii="Times New Roman" w:hAnsi="Times New Roman"/>
        </w:rPr>
        <w:t>;</w:t>
      </w:r>
    </w:p>
    <w:p w:rsidR="00504A95" w:rsidRPr="00C4287F" w:rsidRDefault="00504A95" w:rsidP="00481272">
      <w:pPr>
        <w:spacing w:line="312" w:lineRule="auto"/>
        <w:ind w:firstLine="709"/>
        <w:rPr>
          <w:rFonts w:ascii="Times New Roman" w:hAnsi="Times New Roman"/>
        </w:rPr>
      </w:pPr>
      <w:r w:rsidRPr="00C4287F">
        <w:rPr>
          <w:rFonts w:ascii="Times New Roman" w:hAnsi="Times New Roman"/>
        </w:rPr>
        <w:t>-</w:t>
      </w:r>
      <w:r w:rsidR="00294B81">
        <w:rPr>
          <w:rFonts w:ascii="Times New Roman" w:hAnsi="Times New Roman"/>
        </w:rPr>
        <w:t> </w:t>
      </w:r>
      <w:r w:rsidRPr="00C4287F">
        <w:rPr>
          <w:rFonts w:ascii="Times New Roman" w:hAnsi="Times New Roman"/>
        </w:rPr>
        <w:t>за период с марта по декабрь 2020 года обеспечено продуктовыми наборами 12 828 человек на сумму 4 703 142 руб., выдан</w:t>
      </w:r>
      <w:r w:rsidR="00A22EA8">
        <w:rPr>
          <w:rFonts w:ascii="Times New Roman" w:hAnsi="Times New Roman"/>
        </w:rPr>
        <w:t>а</w:t>
      </w:r>
      <w:r w:rsidRPr="00C4287F">
        <w:rPr>
          <w:rFonts w:ascii="Times New Roman" w:hAnsi="Times New Roman"/>
        </w:rPr>
        <w:t xml:space="preserve"> 10 121 денежная компенсация на сумму 3 646 619 руб.</w:t>
      </w:r>
    </w:p>
    <w:p w:rsidR="0077262F" w:rsidRPr="0007691E" w:rsidRDefault="0077262F" w:rsidP="00481272">
      <w:pPr>
        <w:spacing w:line="312" w:lineRule="auto"/>
        <w:ind w:firstLine="709"/>
        <w:textAlignment w:val="baseline"/>
        <w:rPr>
          <w:rFonts w:ascii="Times New Roman" w:hAnsi="Times New Roman" w:cs="Times New Roman"/>
          <w:b/>
        </w:rPr>
      </w:pPr>
      <w:r w:rsidRPr="0007691E">
        <w:rPr>
          <w:rFonts w:ascii="Times New Roman" w:hAnsi="Times New Roman" w:cs="Times New Roman"/>
          <w:b/>
        </w:rPr>
        <w:t>Сфера дополнительного образования</w:t>
      </w:r>
    </w:p>
    <w:p w:rsidR="00504A95" w:rsidRPr="00613F46" w:rsidRDefault="0077262F" w:rsidP="00481272">
      <w:pPr>
        <w:spacing w:line="312" w:lineRule="auto"/>
        <w:ind w:firstLine="709"/>
        <w:rPr>
          <w:rFonts w:ascii="Times New Roman" w:hAnsi="Times New Roman"/>
        </w:rPr>
      </w:pPr>
      <w:r w:rsidRPr="0007691E">
        <w:rPr>
          <w:rFonts w:ascii="Times New Roman" w:hAnsi="Times New Roman" w:cs="Times New Roman"/>
        </w:rPr>
        <w:t xml:space="preserve">Дополнительным образованием в системе МУ «УНО г. Тирасполь» охвачено </w:t>
      </w:r>
      <w:r w:rsidR="004A0299" w:rsidRPr="0007691E">
        <w:rPr>
          <w:rFonts w:ascii="Times New Roman" w:hAnsi="Times New Roman" w:cs="Times New Roman"/>
        </w:rPr>
        <w:t>3</w:t>
      </w:r>
      <w:r w:rsidRPr="0007691E">
        <w:rPr>
          <w:rFonts w:ascii="Times New Roman" w:hAnsi="Times New Roman" w:cs="Times New Roman"/>
        </w:rPr>
        <w:t> </w:t>
      </w:r>
      <w:r w:rsidR="004A0299" w:rsidRPr="0007691E">
        <w:rPr>
          <w:rFonts w:ascii="Times New Roman" w:hAnsi="Times New Roman" w:cs="Times New Roman"/>
        </w:rPr>
        <w:t>063</w:t>
      </w:r>
      <w:r w:rsidRPr="0007691E">
        <w:rPr>
          <w:rFonts w:ascii="Times New Roman" w:hAnsi="Times New Roman" w:cs="Times New Roman"/>
        </w:rPr>
        <w:t xml:space="preserve"> человек</w:t>
      </w:r>
      <w:r w:rsidR="004A0299" w:rsidRPr="0007691E">
        <w:rPr>
          <w:rFonts w:ascii="Times New Roman" w:hAnsi="Times New Roman" w:cs="Times New Roman"/>
        </w:rPr>
        <w:t>а</w:t>
      </w:r>
      <w:r w:rsidRPr="0007691E">
        <w:rPr>
          <w:rFonts w:ascii="Times New Roman" w:hAnsi="Times New Roman" w:cs="Times New Roman"/>
        </w:rPr>
        <w:t>. На базе учреждений дополнительного образования кружковой направленности работают 10</w:t>
      </w:r>
      <w:r w:rsidR="0007691E" w:rsidRPr="0007691E">
        <w:rPr>
          <w:rFonts w:ascii="Times New Roman" w:hAnsi="Times New Roman" w:cs="Times New Roman"/>
        </w:rPr>
        <w:t>8</w:t>
      </w:r>
      <w:r w:rsidRPr="0007691E">
        <w:rPr>
          <w:rFonts w:ascii="Times New Roman" w:hAnsi="Times New Roman" w:cs="Times New Roman"/>
        </w:rPr>
        <w:t xml:space="preserve"> кружков по 1</w:t>
      </w:r>
      <w:r w:rsidR="0007691E" w:rsidRPr="0007691E">
        <w:rPr>
          <w:rFonts w:ascii="Times New Roman" w:hAnsi="Times New Roman" w:cs="Times New Roman"/>
        </w:rPr>
        <w:t>3</w:t>
      </w:r>
      <w:r w:rsidRPr="0007691E">
        <w:rPr>
          <w:rFonts w:ascii="Times New Roman" w:hAnsi="Times New Roman" w:cs="Times New Roman"/>
        </w:rPr>
        <w:t xml:space="preserve"> направлениям деятельности</w:t>
      </w:r>
    </w:p>
    <w:p w:rsidR="00504A95" w:rsidRDefault="00504A95" w:rsidP="0077262F">
      <w:pPr>
        <w:spacing w:line="276" w:lineRule="auto"/>
        <w:jc w:val="left"/>
        <w:rPr>
          <w:rFonts w:ascii="Times New Roman" w:hAnsi="Times New Roman"/>
          <w:b/>
          <w:i/>
        </w:rPr>
      </w:pPr>
      <w:r w:rsidRPr="00613F46">
        <w:rPr>
          <w:rFonts w:ascii="Times New Roman" w:hAnsi="Times New Roman"/>
          <w:b/>
          <w:i/>
        </w:rPr>
        <w:lastRenderedPageBreak/>
        <w:t>Культура</w:t>
      </w:r>
    </w:p>
    <w:p w:rsidR="0077262F" w:rsidRDefault="0077262F" w:rsidP="003E2E46">
      <w:pPr>
        <w:spacing w:line="312" w:lineRule="auto"/>
        <w:rPr>
          <w:rFonts w:ascii="Times New Roman" w:hAnsi="Times New Roman"/>
        </w:rPr>
      </w:pPr>
      <w:r w:rsidRPr="00A60598">
        <w:rPr>
          <w:rFonts w:ascii="Times New Roman" w:hAnsi="Times New Roman"/>
        </w:rPr>
        <w:t>Стратегической целью развития отрасли культуры является сохранение культурного наследия как основы формирования гражданского общества и повышение качества жизни населения путем обеспечения доступности качественных культурных услуг</w:t>
      </w:r>
      <w:r>
        <w:rPr>
          <w:rFonts w:ascii="Times New Roman" w:hAnsi="Times New Roman"/>
        </w:rPr>
        <w:t>.</w:t>
      </w:r>
    </w:p>
    <w:p w:rsidR="003F5D43" w:rsidRPr="00A60598" w:rsidRDefault="003F5D43" w:rsidP="003E2E46">
      <w:pPr>
        <w:pStyle w:val="afff3"/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0598">
        <w:rPr>
          <w:rFonts w:ascii="Times New Roman" w:eastAsia="Times New Roman" w:hAnsi="Times New Roman"/>
          <w:sz w:val="24"/>
          <w:szCs w:val="24"/>
        </w:rPr>
        <w:t>Муниципальная сеть сферы культуры г. Тирасполя состоит из 21 учреждения: 7 учреждений культуры клубного типа, 6 библиотек в составе МУ «Централизованная библиотечная система», 5 музеев в составе МУ «Тираспольский объединенный музей», 3 учреждения дополнительного образования художественно-эстетической направленности.</w:t>
      </w:r>
    </w:p>
    <w:p w:rsidR="003F5D43" w:rsidRPr="00A60598" w:rsidRDefault="003F5D43" w:rsidP="003E2E46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В городе Тирасполь функционирует 3 организации дополнительного образования художественно-эстетической направленности: </w:t>
      </w:r>
    </w:p>
    <w:p w:rsidR="003F5D43" w:rsidRPr="00A60598" w:rsidRDefault="003F5D43" w:rsidP="003E2E46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60598">
        <w:rPr>
          <w:rFonts w:ascii="Times New Roman" w:hAnsi="Times New Roman" w:cs="Times New Roman"/>
        </w:rPr>
        <w:t xml:space="preserve"> МОУ ДО «Детская музыкальная школа им. П.И. Чайковского»;</w:t>
      </w:r>
    </w:p>
    <w:p w:rsidR="003F5D43" w:rsidRPr="00A60598" w:rsidRDefault="003F5D43" w:rsidP="003E2E46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60598">
        <w:rPr>
          <w:rFonts w:ascii="Times New Roman" w:hAnsi="Times New Roman" w:cs="Times New Roman"/>
        </w:rPr>
        <w:t xml:space="preserve">МОУ ДО «Детская художественная школа им. А.Ф. </w:t>
      </w:r>
      <w:proofErr w:type="spellStart"/>
      <w:r w:rsidRPr="00A60598">
        <w:rPr>
          <w:rFonts w:ascii="Times New Roman" w:hAnsi="Times New Roman" w:cs="Times New Roman"/>
        </w:rPr>
        <w:t>Фойницкого</w:t>
      </w:r>
      <w:proofErr w:type="spellEnd"/>
      <w:r w:rsidRPr="00A60598">
        <w:rPr>
          <w:rFonts w:ascii="Times New Roman" w:hAnsi="Times New Roman" w:cs="Times New Roman"/>
        </w:rPr>
        <w:t>»;</w:t>
      </w:r>
    </w:p>
    <w:p w:rsidR="003F5D43" w:rsidRDefault="003F5D43" w:rsidP="003E2E46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60598">
        <w:rPr>
          <w:rFonts w:ascii="Times New Roman" w:hAnsi="Times New Roman" w:cs="Times New Roman"/>
        </w:rPr>
        <w:t xml:space="preserve"> МОУ ДО «Детская школа искусств им. С.В. Рахманинова», филиал МОУ ДО «Детская школа искусств им. С.В. Рахманинова».</w:t>
      </w:r>
    </w:p>
    <w:p w:rsidR="00504A95" w:rsidRPr="00613F46" w:rsidRDefault="003F5D43" w:rsidP="003E2E46">
      <w:pPr>
        <w:spacing w:line="312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Численность работников отрасли культуры </w:t>
      </w:r>
      <w:r>
        <w:rPr>
          <w:rFonts w:ascii="Times New Roman" w:hAnsi="Times New Roman"/>
        </w:rPr>
        <w:t>состав</w:t>
      </w:r>
      <w:r w:rsidR="00481272">
        <w:rPr>
          <w:rFonts w:ascii="Times New Roman" w:hAnsi="Times New Roman"/>
        </w:rPr>
        <w:t>ляет</w:t>
      </w:r>
      <w:r w:rsidR="00504A95" w:rsidRPr="00613F46">
        <w:rPr>
          <w:rFonts w:ascii="Times New Roman" w:hAnsi="Times New Roman"/>
        </w:rPr>
        <w:t xml:space="preserve"> 547 человек.</w:t>
      </w:r>
    </w:p>
    <w:p w:rsidR="00504A95" w:rsidRPr="00613F46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/>
        </w:rPr>
      </w:pPr>
      <w:r w:rsidRPr="00613F46">
        <w:rPr>
          <w:rFonts w:ascii="Times New Roman" w:hAnsi="Times New Roman"/>
        </w:rPr>
        <w:t xml:space="preserve">Всеми видами дополнительного образования (музыкальное, художественное и хореографическое) охвачено 1 735 учащихся, из них 72% </w:t>
      </w:r>
      <w:r w:rsidR="00481272">
        <w:rPr>
          <w:rFonts w:ascii="Times New Roman" w:hAnsi="Times New Roman"/>
        </w:rPr>
        <w:t xml:space="preserve">– </w:t>
      </w:r>
      <w:r w:rsidRPr="00613F46">
        <w:rPr>
          <w:rFonts w:ascii="Times New Roman" w:hAnsi="Times New Roman"/>
        </w:rPr>
        <w:t>обучается на бюджетной основе. В результате ограничительных мер, введенных в связи с пандемией</w:t>
      </w:r>
      <w:r w:rsidR="00481272">
        <w:rPr>
          <w:rFonts w:ascii="Times New Roman" w:hAnsi="Times New Roman"/>
        </w:rPr>
        <w:t>,</w:t>
      </w:r>
      <w:r w:rsidRPr="00613F46">
        <w:rPr>
          <w:rFonts w:ascii="Times New Roman" w:hAnsi="Times New Roman"/>
        </w:rPr>
        <w:t xml:space="preserve"> произошло снижение контингента как на бюджете, так и на платном обучении на 248 чел. (12,5%). </w:t>
      </w:r>
    </w:p>
    <w:p w:rsidR="00504A95" w:rsidRPr="00613F46" w:rsidRDefault="00504A95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46">
        <w:rPr>
          <w:rFonts w:ascii="Times New Roman" w:hAnsi="Times New Roman"/>
          <w:sz w:val="24"/>
          <w:szCs w:val="24"/>
        </w:rPr>
        <w:t>Финансирование из средств местного бюджета составило 17 546 830 руб. Доходы по платным услугам – 1 332 910 руб.</w:t>
      </w:r>
    </w:p>
    <w:p w:rsidR="00504A95" w:rsidRPr="00613F46" w:rsidRDefault="00504A95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46">
        <w:rPr>
          <w:rFonts w:ascii="Times New Roman" w:hAnsi="Times New Roman"/>
          <w:sz w:val="24"/>
          <w:szCs w:val="24"/>
        </w:rPr>
        <w:t>Несмотря на трудности, связанные с пандемией</w:t>
      </w:r>
      <w:r w:rsidR="00481272">
        <w:rPr>
          <w:rFonts w:ascii="Times New Roman" w:hAnsi="Times New Roman"/>
          <w:sz w:val="24"/>
          <w:szCs w:val="24"/>
        </w:rPr>
        <w:t>,</w:t>
      </w:r>
      <w:r w:rsidRPr="00613F46">
        <w:rPr>
          <w:rFonts w:ascii="Times New Roman" w:hAnsi="Times New Roman"/>
          <w:sz w:val="24"/>
          <w:szCs w:val="24"/>
        </w:rPr>
        <w:t xml:space="preserve"> проведено 751 мероприятие, охват зрителей составил 86 258 человек. </w:t>
      </w:r>
    </w:p>
    <w:p w:rsidR="00504A95" w:rsidRPr="00613F46" w:rsidRDefault="00504A95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46">
        <w:rPr>
          <w:rFonts w:ascii="Times New Roman" w:hAnsi="Times New Roman"/>
          <w:sz w:val="24"/>
          <w:szCs w:val="24"/>
        </w:rPr>
        <w:t xml:space="preserve">В связи с введением ограничений на посещение жителями города учреждений культуры были разработаны и проведены онлайн-мероприятия, мастер-классы, викторины, экскурсии, которые позволили гражданам приобщиться к культурной жизни города. </w:t>
      </w:r>
    </w:p>
    <w:p w:rsidR="00504A95" w:rsidRPr="00613F46" w:rsidRDefault="00504A95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46">
        <w:rPr>
          <w:rFonts w:ascii="Times New Roman" w:hAnsi="Times New Roman"/>
          <w:sz w:val="24"/>
          <w:szCs w:val="24"/>
        </w:rPr>
        <w:t xml:space="preserve">В </w:t>
      </w:r>
      <w:r w:rsidR="009353D4">
        <w:rPr>
          <w:rFonts w:ascii="Times New Roman" w:hAnsi="Times New Roman"/>
          <w:sz w:val="24"/>
          <w:szCs w:val="24"/>
        </w:rPr>
        <w:t>2020 году</w:t>
      </w:r>
      <w:r w:rsidRPr="00613F46">
        <w:rPr>
          <w:rFonts w:ascii="Times New Roman" w:hAnsi="Times New Roman"/>
          <w:sz w:val="24"/>
          <w:szCs w:val="24"/>
        </w:rPr>
        <w:t xml:space="preserve"> в организациях сферы культуры проведены ремонты систем отопления, канализации, шиферной кровли, паркетных полов, ремонт сцены, ремонт кабинетов и замена окон на общую сумму 775</w:t>
      </w:r>
      <w:r w:rsidR="00CF1E90">
        <w:rPr>
          <w:rFonts w:ascii="Times New Roman" w:hAnsi="Times New Roman"/>
          <w:sz w:val="24"/>
          <w:szCs w:val="24"/>
        </w:rPr>
        <w:t> </w:t>
      </w:r>
      <w:r w:rsidRPr="00613F46">
        <w:rPr>
          <w:rFonts w:ascii="Times New Roman" w:hAnsi="Times New Roman"/>
          <w:sz w:val="24"/>
          <w:szCs w:val="24"/>
        </w:rPr>
        <w:t>478</w:t>
      </w:r>
      <w:r w:rsidR="00CF1E90">
        <w:rPr>
          <w:rFonts w:ascii="Times New Roman" w:hAnsi="Times New Roman"/>
          <w:sz w:val="24"/>
          <w:szCs w:val="24"/>
        </w:rPr>
        <w:t xml:space="preserve"> </w:t>
      </w:r>
      <w:r w:rsidRPr="00613F46">
        <w:rPr>
          <w:rFonts w:ascii="Times New Roman" w:hAnsi="Times New Roman"/>
          <w:sz w:val="24"/>
          <w:szCs w:val="24"/>
        </w:rPr>
        <w:t>руб.</w:t>
      </w:r>
    </w:p>
    <w:p w:rsidR="00504A95" w:rsidRPr="00613F46" w:rsidRDefault="00504A95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46">
        <w:rPr>
          <w:rFonts w:ascii="Times New Roman" w:hAnsi="Times New Roman"/>
          <w:sz w:val="24"/>
          <w:szCs w:val="24"/>
        </w:rPr>
        <w:t>За счет средств местного бюджета закуплено оборудование (звуковое, световое, выставочное, компьютерное) на общую сумму 759 395 руб.</w:t>
      </w:r>
    </w:p>
    <w:p w:rsidR="00504A95" w:rsidRDefault="00504A95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46">
        <w:rPr>
          <w:rFonts w:ascii="Times New Roman" w:hAnsi="Times New Roman"/>
          <w:sz w:val="24"/>
          <w:szCs w:val="24"/>
        </w:rPr>
        <w:t xml:space="preserve">Произведено обновление основных средств и сценических костюмов на сумму </w:t>
      </w:r>
      <w:r w:rsidR="00CF1E90">
        <w:rPr>
          <w:rFonts w:ascii="Times New Roman" w:hAnsi="Times New Roman"/>
          <w:sz w:val="24"/>
          <w:szCs w:val="24"/>
        </w:rPr>
        <w:br/>
      </w:r>
      <w:r w:rsidRPr="00613F46">
        <w:rPr>
          <w:rFonts w:ascii="Times New Roman" w:hAnsi="Times New Roman"/>
          <w:sz w:val="24"/>
          <w:szCs w:val="24"/>
        </w:rPr>
        <w:t>189 330 руб.</w:t>
      </w:r>
    </w:p>
    <w:p w:rsidR="009A48E8" w:rsidRPr="00613F46" w:rsidRDefault="009A48E8" w:rsidP="003E2E46">
      <w:pPr>
        <w:pStyle w:val="afff3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A95" w:rsidRPr="009A48E8" w:rsidRDefault="00504A95" w:rsidP="00087C84">
      <w:pPr>
        <w:spacing w:line="276" w:lineRule="auto"/>
        <w:ind w:firstLine="705"/>
        <w:textAlignment w:val="baseline"/>
        <w:rPr>
          <w:rFonts w:ascii="Times New Roman" w:hAnsi="Times New Roman"/>
          <w:b/>
          <w:i/>
        </w:rPr>
      </w:pPr>
      <w:r w:rsidRPr="009A48E8">
        <w:rPr>
          <w:rFonts w:ascii="Times New Roman" w:hAnsi="Times New Roman"/>
          <w:b/>
          <w:i/>
        </w:rPr>
        <w:t>Физическая кул</w:t>
      </w:r>
      <w:r w:rsidRPr="009A48E8">
        <w:rPr>
          <w:rFonts w:ascii="Times New Roman" w:hAnsi="Times New Roman"/>
          <w:i/>
        </w:rPr>
        <w:t>ьту</w:t>
      </w:r>
      <w:r w:rsidRPr="009A48E8">
        <w:rPr>
          <w:rFonts w:ascii="Times New Roman" w:hAnsi="Times New Roman"/>
          <w:b/>
          <w:i/>
        </w:rPr>
        <w:t>ра и спорт</w:t>
      </w:r>
    </w:p>
    <w:p w:rsidR="00504A95" w:rsidRPr="00613F46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/>
        </w:rPr>
      </w:pPr>
      <w:r w:rsidRPr="00613F46">
        <w:rPr>
          <w:rFonts w:ascii="Times New Roman" w:hAnsi="Times New Roman" w:cs="Times New Roman"/>
        </w:rPr>
        <w:t xml:space="preserve">В целях пропаганды здорового образа жизни и занятий спортом в городе </w:t>
      </w:r>
      <w:r w:rsidRPr="003F5D43">
        <w:rPr>
          <w:rFonts w:ascii="Times New Roman" w:hAnsi="Times New Roman"/>
        </w:rPr>
        <w:t xml:space="preserve">Тирасполь </w:t>
      </w:r>
      <w:r w:rsidRPr="00613F46">
        <w:rPr>
          <w:rFonts w:ascii="Times New Roman" w:hAnsi="Times New Roman"/>
        </w:rPr>
        <w:t>функционируют 7 спортивных школ, в которых занимаются 3 541 учащи</w:t>
      </w:r>
      <w:r w:rsidR="00CF1E90">
        <w:rPr>
          <w:rFonts w:ascii="Times New Roman" w:hAnsi="Times New Roman"/>
        </w:rPr>
        <w:t>х</w:t>
      </w:r>
      <w:r w:rsidRPr="00613F46">
        <w:rPr>
          <w:rFonts w:ascii="Times New Roman" w:hAnsi="Times New Roman"/>
        </w:rPr>
        <w:t>ся, объединенны</w:t>
      </w:r>
      <w:r w:rsidR="00CF1E90">
        <w:rPr>
          <w:rFonts w:ascii="Times New Roman" w:hAnsi="Times New Roman"/>
        </w:rPr>
        <w:t>е</w:t>
      </w:r>
      <w:r w:rsidRPr="00613F46">
        <w:rPr>
          <w:rFonts w:ascii="Times New Roman" w:hAnsi="Times New Roman"/>
        </w:rPr>
        <w:t xml:space="preserve"> в 309 учебных групп. Численность работников составляет 373 человека, из них тренеров-преподавателей 204 человека. Обеспеченность кадрами составляет 88%.</w:t>
      </w:r>
    </w:p>
    <w:p w:rsidR="00504A95" w:rsidRPr="00613F46" w:rsidRDefault="00504A95" w:rsidP="003E2E46">
      <w:pPr>
        <w:spacing w:line="312" w:lineRule="auto"/>
        <w:ind w:firstLine="705"/>
        <w:textAlignment w:val="baseline"/>
        <w:rPr>
          <w:rFonts w:ascii="Times New Roman" w:hAnsi="Times New Roman"/>
        </w:rPr>
      </w:pPr>
      <w:r w:rsidRPr="00613F46">
        <w:rPr>
          <w:rFonts w:ascii="Times New Roman" w:hAnsi="Times New Roman"/>
        </w:rPr>
        <w:lastRenderedPageBreak/>
        <w:t>Спортивные объекты загружены на 150% от проектной мощности.</w:t>
      </w:r>
    </w:p>
    <w:p w:rsidR="00504A95" w:rsidRDefault="00504A95" w:rsidP="003E2E46">
      <w:pPr>
        <w:spacing w:line="312" w:lineRule="auto"/>
        <w:ind w:firstLine="709"/>
        <w:rPr>
          <w:rFonts w:ascii="Times New Roman" w:eastAsia="Times New Roman" w:hAnsi="Times New Roman" w:cs="Times New Roman"/>
        </w:rPr>
      </w:pPr>
      <w:r w:rsidRPr="00613F46">
        <w:rPr>
          <w:rFonts w:ascii="Times New Roman" w:eastAsia="Times New Roman" w:hAnsi="Times New Roman" w:cs="Times New Roman"/>
        </w:rPr>
        <w:t xml:space="preserve">В </w:t>
      </w:r>
      <w:r w:rsidR="00087C84">
        <w:rPr>
          <w:rFonts w:ascii="Times New Roman" w:eastAsia="Times New Roman" w:hAnsi="Times New Roman" w:cs="Times New Roman"/>
        </w:rPr>
        <w:t>2020 году</w:t>
      </w:r>
      <w:r w:rsidRPr="00613F46">
        <w:rPr>
          <w:rFonts w:ascii="Times New Roman" w:eastAsia="Times New Roman" w:hAnsi="Times New Roman" w:cs="Times New Roman"/>
        </w:rPr>
        <w:t xml:space="preserve"> несмотря на ограничения, спортсмены города приняли участие в 86-ти городских, республиканских и международных соревнованиях (2019 г.</w:t>
      </w:r>
      <w:r w:rsidR="00034D84" w:rsidRPr="00034D84">
        <w:t xml:space="preserve"> </w:t>
      </w:r>
      <w:r w:rsidR="00034D84" w:rsidRPr="0074391E">
        <w:t xml:space="preserve">– </w:t>
      </w:r>
      <w:r w:rsidRPr="00613F46">
        <w:rPr>
          <w:rFonts w:ascii="Times New Roman" w:eastAsia="Times New Roman" w:hAnsi="Times New Roman" w:cs="Times New Roman"/>
        </w:rPr>
        <w:t>444), в которых 560 спортсменов завоевали призовые места</w:t>
      </w:r>
      <w:r w:rsidR="00087C84">
        <w:rPr>
          <w:rFonts w:ascii="Times New Roman" w:eastAsia="Times New Roman" w:hAnsi="Times New Roman" w:cs="Times New Roman"/>
        </w:rPr>
        <w:t xml:space="preserve">, в том числе </w:t>
      </w:r>
      <w:r w:rsidRPr="00613F46">
        <w:rPr>
          <w:rFonts w:ascii="Times New Roman" w:eastAsia="Times New Roman" w:hAnsi="Times New Roman" w:cs="Times New Roman"/>
        </w:rPr>
        <w:t>первые места на Чемпионатах Мира и Европы</w:t>
      </w:r>
      <w:r w:rsidR="00087C84">
        <w:rPr>
          <w:rFonts w:ascii="Times New Roman" w:eastAsia="Times New Roman" w:hAnsi="Times New Roman" w:cs="Times New Roman"/>
        </w:rPr>
        <w:t xml:space="preserve">. </w:t>
      </w:r>
      <w:r w:rsidRPr="00613F46">
        <w:rPr>
          <w:rFonts w:ascii="Times New Roman" w:eastAsia="Times New Roman" w:hAnsi="Times New Roman" w:cs="Times New Roman"/>
        </w:rPr>
        <w:t xml:space="preserve">Две спортсменки будут представлять республику  на Олимпийских играх 2021 в городе Токио (Япония). </w:t>
      </w:r>
    </w:p>
    <w:p w:rsidR="00504A95" w:rsidRDefault="003F5D43" w:rsidP="003E2E46">
      <w:pPr>
        <w:spacing w:line="312" w:lineRule="auto"/>
        <w:ind w:firstLine="709"/>
        <w:textAlignment w:val="baseline"/>
        <w:rPr>
          <w:rFonts w:ascii="Times New Roman" w:hAnsi="Times New Roman"/>
        </w:rPr>
      </w:pPr>
      <w:r w:rsidRPr="00A60598">
        <w:rPr>
          <w:rFonts w:ascii="Times New Roman" w:hAnsi="Times New Roman" w:cs="Times New Roman"/>
        </w:rPr>
        <w:t>В летний период времени значительное внимание уделяется организации оздоровительного отдыха детей.</w:t>
      </w:r>
      <w:r>
        <w:rPr>
          <w:rFonts w:ascii="Times New Roman" w:hAnsi="Times New Roman" w:cs="Times New Roman"/>
        </w:rPr>
        <w:t xml:space="preserve"> </w:t>
      </w:r>
      <w:r w:rsidR="00087C84">
        <w:rPr>
          <w:rFonts w:ascii="Times New Roman" w:hAnsi="Times New Roman" w:cs="Times New Roman"/>
        </w:rPr>
        <w:t>Н</w:t>
      </w:r>
      <w:r w:rsidR="00504A95" w:rsidRPr="00613F46">
        <w:rPr>
          <w:rFonts w:ascii="Times New Roman" w:hAnsi="Times New Roman" w:cs="Times New Roman"/>
        </w:rPr>
        <w:t>а</w:t>
      </w:r>
      <w:r w:rsidR="00087C84">
        <w:rPr>
          <w:rFonts w:ascii="Times New Roman" w:hAnsi="Times New Roman" w:cs="Times New Roman"/>
        </w:rPr>
        <w:t xml:space="preserve"> </w:t>
      </w:r>
      <w:r w:rsidR="00504A95" w:rsidRPr="00613F46">
        <w:rPr>
          <w:rFonts w:ascii="Times New Roman" w:hAnsi="Times New Roman" w:cs="Times New Roman"/>
        </w:rPr>
        <w:t xml:space="preserve">базе лагеря «Спартак» </w:t>
      </w:r>
      <w:r>
        <w:rPr>
          <w:rFonts w:ascii="Times New Roman" w:hAnsi="Times New Roman" w:cs="Times New Roman"/>
        </w:rPr>
        <w:t xml:space="preserve">проведена </w:t>
      </w:r>
      <w:r w:rsidR="00087C84">
        <w:rPr>
          <w:rFonts w:ascii="Times New Roman" w:hAnsi="Times New Roman" w:cs="Times New Roman"/>
        </w:rPr>
        <w:t xml:space="preserve"> л</w:t>
      </w:r>
      <w:r w:rsidR="00087C84" w:rsidRPr="00087C84">
        <w:rPr>
          <w:rFonts w:ascii="Times New Roman" w:hAnsi="Times New Roman" w:cs="Times New Roman"/>
        </w:rPr>
        <w:t>етняя оздоровительная кампания</w:t>
      </w:r>
      <w:r w:rsidR="000D493C">
        <w:rPr>
          <w:rFonts w:ascii="Times New Roman" w:hAnsi="Times New Roman" w:cs="Times New Roman"/>
        </w:rPr>
        <w:t xml:space="preserve"> (</w:t>
      </w:r>
      <w:r w:rsidR="00504A95" w:rsidRPr="00613F46">
        <w:rPr>
          <w:rFonts w:ascii="Times New Roman" w:hAnsi="Times New Roman" w:cs="Times New Roman"/>
        </w:rPr>
        <w:t>4 смены</w:t>
      </w:r>
      <w:r w:rsidR="000D493C">
        <w:rPr>
          <w:rFonts w:ascii="Times New Roman" w:hAnsi="Times New Roman" w:cs="Times New Roman"/>
        </w:rPr>
        <w:t>)</w:t>
      </w:r>
      <w:r w:rsidR="00504A95" w:rsidRPr="00613F46">
        <w:rPr>
          <w:rFonts w:ascii="Times New Roman" w:hAnsi="Times New Roman" w:cs="Times New Roman"/>
          <w:color w:val="000000" w:themeColor="text1"/>
        </w:rPr>
        <w:t xml:space="preserve"> для детей-сирот и детей, оставшихся без попечения родителей. </w:t>
      </w:r>
      <w:r w:rsidR="00504A95" w:rsidRPr="00613F46">
        <w:rPr>
          <w:rFonts w:ascii="Times New Roman" w:hAnsi="Times New Roman"/>
        </w:rPr>
        <w:t xml:space="preserve">Количество оздоровившихся детей </w:t>
      </w:r>
      <w:r w:rsidR="00CF1E90">
        <w:rPr>
          <w:rFonts w:ascii="Times New Roman" w:hAnsi="Times New Roman"/>
        </w:rPr>
        <w:t xml:space="preserve">– </w:t>
      </w:r>
      <w:r w:rsidR="00504A95" w:rsidRPr="00613F46">
        <w:rPr>
          <w:rFonts w:ascii="Times New Roman" w:hAnsi="Times New Roman"/>
        </w:rPr>
        <w:t>144 человека.</w:t>
      </w:r>
    </w:p>
    <w:p w:rsidR="009A48E8" w:rsidRPr="00613F46" w:rsidRDefault="009A48E8" w:rsidP="003E2E46">
      <w:pPr>
        <w:spacing w:line="312" w:lineRule="auto"/>
        <w:ind w:firstLine="709"/>
        <w:textAlignment w:val="baseline"/>
        <w:rPr>
          <w:rFonts w:ascii="Times New Roman" w:hAnsi="Times New Roman"/>
        </w:rPr>
      </w:pPr>
    </w:p>
    <w:p w:rsidR="00504A95" w:rsidRPr="009A48E8" w:rsidRDefault="00504A95" w:rsidP="003E2E46">
      <w:pPr>
        <w:spacing w:line="312" w:lineRule="auto"/>
        <w:ind w:firstLine="705"/>
        <w:jc w:val="left"/>
        <w:textAlignment w:val="baseline"/>
        <w:rPr>
          <w:rFonts w:ascii="Times New Roman" w:hAnsi="Times New Roman"/>
          <w:b/>
          <w:i/>
        </w:rPr>
      </w:pPr>
      <w:r w:rsidRPr="009A48E8">
        <w:rPr>
          <w:rFonts w:ascii="Times New Roman" w:hAnsi="Times New Roman"/>
          <w:b/>
          <w:i/>
        </w:rPr>
        <w:t xml:space="preserve">Социальная защита </w:t>
      </w:r>
    </w:p>
    <w:p w:rsidR="003F5D43" w:rsidRDefault="003F5D43" w:rsidP="00F06731">
      <w:pPr>
        <w:pStyle w:val="afe"/>
        <w:suppressAutoHyphens/>
        <w:spacing w:after="0" w:line="312" w:lineRule="auto"/>
        <w:ind w:left="0"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Социальную помощь одиноким престарелым и нетрудоспособным гражданам оказывает муниципальное учреждение «Служба социальной помощи города Тирасполь». </w:t>
      </w:r>
      <w:r>
        <w:rPr>
          <w:rFonts w:ascii="Times New Roman" w:hAnsi="Times New Roman" w:cs="Times New Roman"/>
        </w:rPr>
        <w:t xml:space="preserve"> </w:t>
      </w:r>
    </w:p>
    <w:p w:rsidR="003F5D43" w:rsidRDefault="003F5D43" w:rsidP="00F06731">
      <w:pPr>
        <w:pStyle w:val="afe"/>
        <w:suppressAutoHyphens/>
        <w:spacing w:after="0" w:line="312" w:lineRule="auto"/>
        <w:ind w:left="0"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31</w:t>
      </w:r>
      <w:r w:rsidR="009247A9">
        <w:rPr>
          <w:rFonts w:ascii="Times New Roman" w:hAnsi="Times New Roman" w:cs="Times New Roman"/>
        </w:rPr>
        <w:t xml:space="preserve"> декабря </w:t>
      </w:r>
      <w:r w:rsidRPr="00A6059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 года</w:t>
      </w:r>
      <w:r w:rsidRPr="00A60598">
        <w:rPr>
          <w:rFonts w:ascii="Times New Roman" w:hAnsi="Times New Roman" w:cs="Times New Roman"/>
        </w:rPr>
        <w:t xml:space="preserve"> на учете состоят 31</w:t>
      </w:r>
      <w:r>
        <w:rPr>
          <w:rFonts w:ascii="Times New Roman" w:hAnsi="Times New Roman" w:cs="Times New Roman"/>
        </w:rPr>
        <w:t>9</w:t>
      </w:r>
      <w:r w:rsidRPr="00A60598">
        <w:rPr>
          <w:rFonts w:ascii="Times New Roman" w:hAnsi="Times New Roman" w:cs="Times New Roman"/>
        </w:rPr>
        <w:t xml:space="preserve"> подопечных</w:t>
      </w:r>
      <w:r w:rsidR="00E23E76"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которым оказывают помощь сотрудники службы.</w:t>
      </w:r>
    </w:p>
    <w:p w:rsidR="00504A95" w:rsidRPr="00087C84" w:rsidRDefault="00504A95" w:rsidP="00F06731">
      <w:pPr>
        <w:tabs>
          <w:tab w:val="left" w:pos="1125"/>
        </w:tabs>
        <w:spacing w:line="312" w:lineRule="auto"/>
        <w:ind w:firstLine="705"/>
        <w:rPr>
          <w:rFonts w:ascii="Times New Roman" w:hAnsi="Times New Roman"/>
        </w:rPr>
      </w:pPr>
      <w:r w:rsidRPr="00087C84">
        <w:rPr>
          <w:rFonts w:ascii="Times New Roman" w:hAnsi="Times New Roman"/>
        </w:rPr>
        <w:t xml:space="preserve">В период карантинных мер работниками службы также осуществлялось посещение одиноко-проживающих граждан с учетом сокращения кратности посещений и без личного контакта. </w:t>
      </w:r>
    </w:p>
    <w:p w:rsidR="00504A95" w:rsidRDefault="00504A95" w:rsidP="00F06731">
      <w:pPr>
        <w:tabs>
          <w:tab w:val="left" w:pos="1125"/>
        </w:tabs>
        <w:spacing w:line="312" w:lineRule="auto"/>
        <w:ind w:firstLine="705"/>
        <w:rPr>
          <w:rFonts w:ascii="Times New Roman" w:hAnsi="Times New Roman"/>
        </w:rPr>
      </w:pPr>
      <w:r w:rsidRPr="00087C84">
        <w:rPr>
          <w:rFonts w:ascii="Times New Roman" w:hAnsi="Times New Roman"/>
        </w:rPr>
        <w:t xml:space="preserve">Размер оплаты по платному обслуживанию </w:t>
      </w:r>
      <w:r w:rsidR="00E23E76">
        <w:rPr>
          <w:rFonts w:ascii="Times New Roman" w:hAnsi="Times New Roman"/>
        </w:rPr>
        <w:t xml:space="preserve">составляет </w:t>
      </w:r>
      <w:r w:rsidRPr="00087C84">
        <w:rPr>
          <w:rFonts w:ascii="Times New Roman" w:hAnsi="Times New Roman"/>
        </w:rPr>
        <w:t>104,90 руб.</w:t>
      </w:r>
      <w:r w:rsidR="00E23E76" w:rsidRPr="00087C84">
        <w:rPr>
          <w:rFonts w:ascii="Times New Roman" w:hAnsi="Times New Roman"/>
        </w:rPr>
        <w:t xml:space="preserve"> </w:t>
      </w:r>
      <w:r w:rsidR="00E23E76">
        <w:rPr>
          <w:rFonts w:ascii="Times New Roman" w:hAnsi="Times New Roman"/>
        </w:rPr>
        <w:t>В</w:t>
      </w:r>
      <w:r w:rsidRPr="00087C84">
        <w:rPr>
          <w:rFonts w:ascii="Times New Roman" w:hAnsi="Times New Roman"/>
        </w:rPr>
        <w:t xml:space="preserve"> 2020 год</w:t>
      </w:r>
      <w:r w:rsidR="00E23E76">
        <w:rPr>
          <w:rFonts w:ascii="Times New Roman" w:hAnsi="Times New Roman"/>
        </w:rPr>
        <w:t>у</w:t>
      </w:r>
      <w:r w:rsidRPr="00087C84">
        <w:rPr>
          <w:rFonts w:ascii="Times New Roman" w:hAnsi="Times New Roman"/>
        </w:rPr>
        <w:t xml:space="preserve"> благодаря предпринятым мерам удалось охватить услугами всех заявителей и впервые ликвидировать очередь.</w:t>
      </w:r>
    </w:p>
    <w:p w:rsidR="00E23E76" w:rsidRPr="00A60598" w:rsidRDefault="00E23E76" w:rsidP="00F06731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Также, на территории города осуществляет деятельность МУ «Дом-интернат для престарелых граждан и инвалидов г. Тирасполь». Услуги подопечным оказываются в соответствии с Перечнем гарантированных государством социальных услуг.</w:t>
      </w:r>
    </w:p>
    <w:p w:rsidR="00504A95" w:rsidRDefault="00504A95" w:rsidP="003E2E46">
      <w:pPr>
        <w:spacing w:line="312" w:lineRule="auto"/>
        <w:ind w:firstLine="705"/>
        <w:rPr>
          <w:rFonts w:ascii="Times New Roman" w:hAnsi="Times New Roman"/>
        </w:rPr>
      </w:pPr>
      <w:r w:rsidRPr="00E23E76">
        <w:rPr>
          <w:rFonts w:ascii="Times New Roman" w:hAnsi="Times New Roman"/>
        </w:rPr>
        <w:t>Численность проживающих в доме-интернате со</w:t>
      </w:r>
      <w:r w:rsidRPr="00087C84">
        <w:rPr>
          <w:rFonts w:ascii="Times New Roman" w:hAnsi="Times New Roman"/>
        </w:rPr>
        <w:t>ставляет 35 человек.</w:t>
      </w:r>
    </w:p>
    <w:p w:rsidR="00E23E76" w:rsidRPr="00A60598" w:rsidRDefault="00E23E76" w:rsidP="003E2E46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Зачисление в учреждение производится как на платной, так и на бюджетной основе, по желанию пожилых людей и на основании решения Комиссии по </w:t>
      </w:r>
      <w:r>
        <w:rPr>
          <w:rFonts w:ascii="Times New Roman" w:hAnsi="Times New Roman" w:cs="Times New Roman"/>
        </w:rPr>
        <w:t>с</w:t>
      </w:r>
      <w:r w:rsidRPr="00A60598">
        <w:rPr>
          <w:rFonts w:ascii="Times New Roman" w:hAnsi="Times New Roman" w:cs="Times New Roman"/>
        </w:rPr>
        <w:t xml:space="preserve">оциальным вопросам Государственной администрации города Тирасполь и города </w:t>
      </w:r>
      <w:proofErr w:type="spellStart"/>
      <w:r w:rsidRPr="00A60598">
        <w:rPr>
          <w:rFonts w:ascii="Times New Roman" w:hAnsi="Times New Roman" w:cs="Times New Roman"/>
        </w:rPr>
        <w:t>Днестровск</w:t>
      </w:r>
      <w:proofErr w:type="spellEnd"/>
      <w:r w:rsidRPr="00A60598">
        <w:rPr>
          <w:rFonts w:ascii="Times New Roman" w:hAnsi="Times New Roman" w:cs="Times New Roman"/>
        </w:rPr>
        <w:t>.</w:t>
      </w:r>
    </w:p>
    <w:p w:rsidR="00E23E76" w:rsidRPr="00A60598" w:rsidRDefault="00E23E76" w:rsidP="003E2E46">
      <w:pPr>
        <w:suppressAutoHyphens/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 xml:space="preserve">Основное предназначение деятельности учреждения </w:t>
      </w:r>
      <w:r w:rsidR="009247A9">
        <w:rPr>
          <w:rFonts w:ascii="Times New Roman" w:hAnsi="Times New Roman" w:cs="Times New Roman"/>
        </w:rPr>
        <w:t>–</w:t>
      </w:r>
      <w:r w:rsidRPr="00A60598">
        <w:rPr>
          <w:rFonts w:ascii="Times New Roman" w:hAnsi="Times New Roman" w:cs="Times New Roman"/>
        </w:rPr>
        <w:t xml:space="preserve"> организация жизни пожилого человека, оказание социальной помощи, проявление заботы о людях преклонного возраста и инвалидах.</w:t>
      </w:r>
    </w:p>
    <w:p w:rsidR="00E23E76" w:rsidRPr="00A60598" w:rsidRDefault="00E23E76" w:rsidP="00F06731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Также, среди подведомственных учреждений МУ «УНО г. Тирасполь»</w:t>
      </w:r>
      <w:r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осуществляют свою деятельность</w:t>
      </w:r>
      <w:r w:rsidRPr="00A60598">
        <w:rPr>
          <w:rFonts w:ascii="Times New Roman" w:hAnsi="Times New Roman" w:cs="Times New Roman"/>
          <w:b/>
        </w:rPr>
        <w:t xml:space="preserve"> </w:t>
      </w:r>
      <w:r w:rsidRPr="00A60598">
        <w:rPr>
          <w:rFonts w:ascii="Times New Roman" w:hAnsi="Times New Roman" w:cs="Times New Roman"/>
        </w:rPr>
        <w:t>муниципальные учреждения социального патронажа</w:t>
      </w:r>
      <w:r w:rsidR="009247A9">
        <w:rPr>
          <w:rFonts w:ascii="Times New Roman" w:hAnsi="Times New Roman" w:cs="Times New Roman"/>
        </w:rPr>
        <w:t xml:space="preserve"> –</w:t>
      </w:r>
      <w:r w:rsidRPr="00A60598">
        <w:rPr>
          <w:rFonts w:ascii="Times New Roman" w:hAnsi="Times New Roman" w:cs="Times New Roman"/>
        </w:rPr>
        <w:t xml:space="preserve"> специализированные</w:t>
      </w:r>
      <w:r w:rsidRPr="00A60598">
        <w:rPr>
          <w:rFonts w:ascii="Times New Roman" w:hAnsi="Times New Roman" w:cs="Times New Roman"/>
          <w:b/>
        </w:rPr>
        <w:t xml:space="preserve"> </w:t>
      </w:r>
      <w:r w:rsidRPr="00A60598">
        <w:rPr>
          <w:rFonts w:ascii="Times New Roman" w:hAnsi="Times New Roman" w:cs="Times New Roman"/>
        </w:rPr>
        <w:t>коррекционные общеобразовательные учреждения для детей с нарушениями в развитии:</w:t>
      </w:r>
    </w:p>
    <w:p w:rsidR="00E23E76" w:rsidRPr="00A60598" w:rsidRDefault="00E23E76" w:rsidP="00F06731">
      <w:pPr>
        <w:spacing w:line="312" w:lineRule="auto"/>
        <w:ind w:firstLine="709"/>
        <w:rPr>
          <w:rFonts w:ascii="Times New Roman" w:hAnsi="Times New Roman" w:cs="Times New Roman"/>
          <w:color w:val="000000"/>
        </w:rPr>
      </w:pPr>
      <w:r w:rsidRPr="00A60598">
        <w:rPr>
          <w:rFonts w:ascii="Times New Roman" w:hAnsi="Times New Roman" w:cs="Times New Roman"/>
        </w:rPr>
        <w:t>-</w:t>
      </w:r>
      <w:r w:rsidR="000B3C73">
        <w:rPr>
          <w:rFonts w:ascii="Times New Roman" w:hAnsi="Times New Roman" w:cs="Times New Roman"/>
        </w:rPr>
        <w:t> </w:t>
      </w:r>
      <w:r w:rsidRPr="00A60598">
        <w:rPr>
          <w:rFonts w:ascii="Times New Roman" w:hAnsi="Times New Roman" w:cs="Times New Roman"/>
        </w:rPr>
        <w:t>МСКОУ № 2</w:t>
      </w:r>
      <w:r w:rsidRPr="00A60598">
        <w:rPr>
          <w:rFonts w:ascii="Times New Roman" w:hAnsi="Times New Roman" w:cs="Times New Roman"/>
          <w:color w:val="000000"/>
        </w:rPr>
        <w:t xml:space="preserve"> для детей с нарушениями функций опорно-двигательного аппарата (с сопутствующим диагнозом – задержка психического развития, интеллектуальная недостаточность); 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  <w:color w:val="000000"/>
        </w:rPr>
      </w:pPr>
      <w:r w:rsidRPr="00A60598">
        <w:rPr>
          <w:rFonts w:ascii="Times New Roman" w:hAnsi="Times New Roman" w:cs="Times New Roman"/>
          <w:color w:val="000000"/>
        </w:rPr>
        <w:t>-</w:t>
      </w:r>
      <w:r w:rsidR="000B3C73">
        <w:rPr>
          <w:rFonts w:ascii="Times New Roman" w:hAnsi="Times New Roman" w:cs="Times New Roman"/>
          <w:color w:val="000000"/>
        </w:rPr>
        <w:t> </w:t>
      </w:r>
      <w:r w:rsidRPr="00A60598">
        <w:rPr>
          <w:rFonts w:ascii="Times New Roman" w:hAnsi="Times New Roman" w:cs="Times New Roman"/>
          <w:color w:val="000000"/>
        </w:rPr>
        <w:t>МСКОУ № 44 для детей с нарушением зрения;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  <w:color w:val="000000"/>
        </w:rPr>
      </w:pPr>
      <w:r w:rsidRPr="00A60598">
        <w:rPr>
          <w:rFonts w:ascii="Times New Roman" w:hAnsi="Times New Roman" w:cs="Times New Roman"/>
          <w:color w:val="000000"/>
        </w:rPr>
        <w:lastRenderedPageBreak/>
        <w:t>-</w:t>
      </w:r>
      <w:r w:rsidR="000B3C73">
        <w:rPr>
          <w:rFonts w:ascii="Times New Roman" w:hAnsi="Times New Roman" w:cs="Times New Roman"/>
          <w:color w:val="000000"/>
        </w:rPr>
        <w:t> </w:t>
      </w:r>
      <w:r w:rsidRPr="00A60598">
        <w:rPr>
          <w:rFonts w:ascii="Times New Roman" w:hAnsi="Times New Roman" w:cs="Times New Roman"/>
          <w:color w:val="000000"/>
        </w:rPr>
        <w:t>СКОШИ для детей с нарушением интеллекта.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  <w:color w:val="000000"/>
        </w:rPr>
      </w:pPr>
      <w:r w:rsidRPr="00487645">
        <w:rPr>
          <w:rFonts w:ascii="Times New Roman" w:hAnsi="Times New Roman" w:cs="Times New Roman"/>
          <w:color w:val="000000"/>
        </w:rPr>
        <w:t>По состоянию на 31</w:t>
      </w:r>
      <w:r w:rsidR="009247A9">
        <w:rPr>
          <w:rFonts w:ascii="Times New Roman" w:hAnsi="Times New Roman" w:cs="Times New Roman"/>
          <w:color w:val="000000"/>
        </w:rPr>
        <w:t xml:space="preserve"> декабря </w:t>
      </w:r>
      <w:r w:rsidRPr="00487645">
        <w:rPr>
          <w:rFonts w:ascii="Times New Roman" w:hAnsi="Times New Roman" w:cs="Times New Roman"/>
          <w:color w:val="000000"/>
        </w:rPr>
        <w:t>20</w:t>
      </w:r>
      <w:r w:rsidR="00487645" w:rsidRPr="00487645">
        <w:rPr>
          <w:rFonts w:ascii="Times New Roman" w:hAnsi="Times New Roman" w:cs="Times New Roman"/>
          <w:color w:val="000000"/>
        </w:rPr>
        <w:t>20</w:t>
      </w:r>
      <w:r w:rsidRPr="00487645">
        <w:rPr>
          <w:rFonts w:ascii="Times New Roman" w:hAnsi="Times New Roman" w:cs="Times New Roman"/>
          <w:color w:val="000000"/>
        </w:rPr>
        <w:t xml:space="preserve"> года в данных учреждениях количество воспитанников составило: дошкольников </w:t>
      </w:r>
      <w:r w:rsidR="009247A9">
        <w:rPr>
          <w:rFonts w:ascii="Times New Roman" w:hAnsi="Times New Roman" w:cs="Times New Roman"/>
          <w:color w:val="000000"/>
        </w:rPr>
        <w:t>–</w:t>
      </w:r>
      <w:r w:rsidRPr="00487645">
        <w:rPr>
          <w:rFonts w:ascii="Times New Roman" w:hAnsi="Times New Roman" w:cs="Times New Roman"/>
          <w:color w:val="000000"/>
        </w:rPr>
        <w:t xml:space="preserve"> 183 человека, школьников </w:t>
      </w:r>
      <w:r w:rsidR="009247A9">
        <w:rPr>
          <w:rFonts w:ascii="Times New Roman" w:hAnsi="Times New Roman" w:cs="Times New Roman"/>
          <w:color w:val="000000"/>
        </w:rPr>
        <w:t>–</w:t>
      </w:r>
      <w:r w:rsidRPr="00487645">
        <w:rPr>
          <w:rFonts w:ascii="Times New Roman" w:hAnsi="Times New Roman" w:cs="Times New Roman"/>
          <w:color w:val="000000"/>
        </w:rPr>
        <w:t xml:space="preserve"> 223 человека.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Деятельность коррекционных учреждений направлена на: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-</w:t>
      </w:r>
      <w:r>
        <w:t> </w:t>
      </w:r>
      <w:r w:rsidRPr="00A60598">
        <w:rPr>
          <w:rFonts w:ascii="Times New Roman" w:hAnsi="Times New Roman" w:cs="Times New Roman"/>
        </w:rPr>
        <w:t xml:space="preserve">обеспечение коррекции недостатков умственного и </w:t>
      </w:r>
      <w:r>
        <w:rPr>
          <w:rFonts w:ascii="Times New Roman" w:hAnsi="Times New Roman" w:cs="Times New Roman"/>
        </w:rPr>
        <w:t xml:space="preserve">физического развития </w:t>
      </w:r>
      <w:r w:rsidRPr="00A60598">
        <w:rPr>
          <w:rFonts w:ascii="Times New Roman" w:hAnsi="Times New Roman" w:cs="Times New Roman"/>
        </w:rPr>
        <w:t>в процессе образования и специальных занятий по исправлению дефектов развития, а также лечебно-профилактически</w:t>
      </w:r>
      <w:r>
        <w:rPr>
          <w:rFonts w:ascii="Times New Roman" w:hAnsi="Times New Roman" w:cs="Times New Roman"/>
        </w:rPr>
        <w:t>е</w:t>
      </w:r>
      <w:r w:rsidRPr="00A60598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A60598">
        <w:rPr>
          <w:rFonts w:ascii="Times New Roman" w:hAnsi="Times New Roman" w:cs="Times New Roman"/>
        </w:rPr>
        <w:t>;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60598">
        <w:rPr>
          <w:rFonts w:ascii="Times New Roman" w:hAnsi="Times New Roman" w:cs="Times New Roman"/>
        </w:rPr>
        <w:t>реализаци</w:t>
      </w:r>
      <w:r>
        <w:rPr>
          <w:rFonts w:ascii="Times New Roman" w:hAnsi="Times New Roman" w:cs="Times New Roman"/>
        </w:rPr>
        <w:t>ю</w:t>
      </w:r>
      <w:r w:rsidRPr="00A60598">
        <w:rPr>
          <w:rFonts w:ascii="Times New Roman" w:hAnsi="Times New Roman" w:cs="Times New Roman"/>
        </w:rPr>
        <w:t xml:space="preserve"> общеобразовательных и специальных (коррекционных) образовательных программ учреждений для детей с нарушением умственного развития</w:t>
      </w:r>
      <w:r>
        <w:rPr>
          <w:rFonts w:ascii="Times New Roman" w:hAnsi="Times New Roman" w:cs="Times New Roman"/>
        </w:rPr>
        <w:t>;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A60598">
        <w:rPr>
          <w:rFonts w:ascii="Times New Roman" w:hAnsi="Times New Roman" w:cs="Times New Roman"/>
        </w:rPr>
        <w:t>адаптаци</w:t>
      </w:r>
      <w:r>
        <w:rPr>
          <w:rFonts w:ascii="Times New Roman" w:hAnsi="Times New Roman" w:cs="Times New Roman"/>
        </w:rPr>
        <w:t>ю</w:t>
      </w:r>
      <w:r w:rsidRPr="00A60598">
        <w:rPr>
          <w:rFonts w:ascii="Times New Roman" w:hAnsi="Times New Roman" w:cs="Times New Roman"/>
        </w:rPr>
        <w:t xml:space="preserve"> обучающихся к жизни в обществе; 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A60598">
        <w:rPr>
          <w:rFonts w:ascii="Times New Roman" w:hAnsi="Times New Roman" w:cs="Times New Roman"/>
        </w:rPr>
        <w:t>создание условий для профессионально-трудового обучения и профессиональной ориентации</w:t>
      </w:r>
      <w:r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направленной на подготовку и овладении доступными для лиц с нарушением в развитии специальностями</w:t>
      </w:r>
      <w:r>
        <w:rPr>
          <w:rFonts w:ascii="Times New Roman" w:hAnsi="Times New Roman" w:cs="Times New Roman"/>
        </w:rPr>
        <w:t>,</w:t>
      </w:r>
      <w:r w:rsidRPr="00A60598">
        <w:rPr>
          <w:rFonts w:ascii="Times New Roman" w:hAnsi="Times New Roman" w:cs="Times New Roman"/>
        </w:rPr>
        <w:t xml:space="preserve"> и их дальнейшей социальной адаптации.</w:t>
      </w:r>
    </w:p>
    <w:p w:rsidR="00E23E76" w:rsidRPr="00A60598" w:rsidRDefault="00E23E76" w:rsidP="003E2E46">
      <w:pPr>
        <w:spacing w:line="312" w:lineRule="auto"/>
        <w:ind w:firstLine="709"/>
        <w:rPr>
          <w:rFonts w:ascii="Times New Roman" w:hAnsi="Times New Roman" w:cs="Times New Roman"/>
        </w:rPr>
      </w:pPr>
      <w:r w:rsidRPr="00A60598">
        <w:rPr>
          <w:rFonts w:ascii="Times New Roman" w:hAnsi="Times New Roman" w:cs="Times New Roman"/>
        </w:rPr>
        <w:t>В рамках учреждений учащимся и воспитанникам оказывается коррекционная помощь такими специалистами как</w:t>
      </w:r>
      <w:r>
        <w:rPr>
          <w:rFonts w:ascii="Times New Roman" w:hAnsi="Times New Roman" w:cs="Times New Roman"/>
        </w:rPr>
        <w:t>:</w:t>
      </w:r>
      <w:r w:rsidRPr="00A60598">
        <w:rPr>
          <w:rFonts w:ascii="Times New Roman" w:hAnsi="Times New Roman" w:cs="Times New Roman"/>
        </w:rPr>
        <w:t xml:space="preserve"> учитель</w:t>
      </w:r>
      <w:r>
        <w:rPr>
          <w:rFonts w:ascii="Times New Roman" w:hAnsi="Times New Roman" w:cs="Times New Roman"/>
        </w:rPr>
        <w:t>-</w:t>
      </w:r>
      <w:r w:rsidRPr="00A60598">
        <w:rPr>
          <w:rFonts w:ascii="Times New Roman" w:hAnsi="Times New Roman" w:cs="Times New Roman"/>
        </w:rPr>
        <w:t>дефектолог, учитель</w:t>
      </w:r>
      <w:r>
        <w:rPr>
          <w:rFonts w:ascii="Times New Roman" w:hAnsi="Times New Roman" w:cs="Times New Roman"/>
        </w:rPr>
        <w:t>-</w:t>
      </w:r>
      <w:r w:rsidRPr="00A60598">
        <w:rPr>
          <w:rFonts w:ascii="Times New Roman" w:hAnsi="Times New Roman" w:cs="Times New Roman"/>
        </w:rPr>
        <w:t>логопед, педагог</w:t>
      </w:r>
      <w:r>
        <w:rPr>
          <w:rFonts w:ascii="Times New Roman" w:hAnsi="Times New Roman" w:cs="Times New Roman"/>
        </w:rPr>
        <w:t>-</w:t>
      </w:r>
      <w:r w:rsidRPr="00A60598">
        <w:rPr>
          <w:rFonts w:ascii="Times New Roman" w:hAnsi="Times New Roman" w:cs="Times New Roman"/>
        </w:rPr>
        <w:t>психолог, инструктор физической культуры; а также медицинским персоналом.</w:t>
      </w:r>
    </w:p>
    <w:p w:rsidR="00504A95" w:rsidRPr="00087C84" w:rsidRDefault="00504A95" w:rsidP="003E2E46">
      <w:pPr>
        <w:spacing w:line="312" w:lineRule="auto"/>
        <w:ind w:firstLine="705"/>
        <w:rPr>
          <w:rFonts w:ascii="Times New Roman" w:hAnsi="Times New Roman"/>
        </w:rPr>
      </w:pPr>
      <w:r w:rsidRPr="00087C84">
        <w:rPr>
          <w:rFonts w:ascii="Times New Roman" w:hAnsi="Times New Roman"/>
        </w:rPr>
        <w:t>Одновременно с этим решаются вопросы:</w:t>
      </w:r>
    </w:p>
    <w:p w:rsidR="00504A95" w:rsidRPr="00087C84" w:rsidRDefault="00504A95" w:rsidP="003E2E46">
      <w:pPr>
        <w:spacing w:line="312" w:lineRule="auto"/>
        <w:ind w:firstLine="705"/>
        <w:rPr>
          <w:rFonts w:ascii="Times New Roman" w:hAnsi="Times New Roman"/>
        </w:rPr>
      </w:pPr>
      <w:r w:rsidRPr="00087C84">
        <w:rPr>
          <w:rFonts w:ascii="Times New Roman" w:hAnsi="Times New Roman"/>
        </w:rPr>
        <w:t>-</w:t>
      </w:r>
      <w:r w:rsidR="000B3C73">
        <w:rPr>
          <w:rFonts w:ascii="Times New Roman" w:hAnsi="Times New Roman"/>
        </w:rPr>
        <w:t> </w:t>
      </w:r>
      <w:r w:rsidRPr="00087C84">
        <w:rPr>
          <w:rFonts w:ascii="Times New Roman" w:hAnsi="Times New Roman"/>
        </w:rPr>
        <w:t>разовой помощи людям, попавшим в трудную жизненную ситуацию (132 заявителя на сумму 138 052 руб.)</w:t>
      </w:r>
      <w:r w:rsidR="009247A9">
        <w:rPr>
          <w:rFonts w:ascii="Times New Roman" w:hAnsi="Times New Roman"/>
        </w:rPr>
        <w:t>;</w:t>
      </w:r>
    </w:p>
    <w:p w:rsidR="00504A95" w:rsidRPr="00087C84" w:rsidRDefault="00504A95" w:rsidP="003E2E46">
      <w:pPr>
        <w:spacing w:line="312" w:lineRule="auto"/>
        <w:ind w:firstLine="705"/>
        <w:rPr>
          <w:rFonts w:ascii="Times New Roman" w:hAnsi="Times New Roman"/>
        </w:rPr>
      </w:pPr>
      <w:r w:rsidRPr="00087C84">
        <w:rPr>
          <w:rFonts w:ascii="Times New Roman" w:hAnsi="Times New Roman"/>
        </w:rPr>
        <w:t>-</w:t>
      </w:r>
      <w:r w:rsidR="000B3C73">
        <w:rPr>
          <w:rFonts w:ascii="Times New Roman" w:hAnsi="Times New Roman"/>
        </w:rPr>
        <w:t> </w:t>
      </w:r>
      <w:r w:rsidRPr="00087C84">
        <w:rPr>
          <w:rFonts w:ascii="Times New Roman" w:hAnsi="Times New Roman"/>
        </w:rPr>
        <w:t>обеспечение дровами в отопительный сезон (62 семьи)</w:t>
      </w:r>
      <w:r w:rsidR="009247A9">
        <w:rPr>
          <w:rFonts w:ascii="Times New Roman" w:hAnsi="Times New Roman"/>
        </w:rPr>
        <w:t>;</w:t>
      </w:r>
    </w:p>
    <w:p w:rsidR="009247A9" w:rsidRDefault="00504A95" w:rsidP="003E2E46">
      <w:pPr>
        <w:spacing w:line="312" w:lineRule="auto"/>
        <w:ind w:firstLine="708"/>
        <w:rPr>
          <w:rFonts w:ascii="Times New Roman" w:hAnsi="Times New Roman"/>
        </w:rPr>
      </w:pPr>
      <w:r w:rsidRPr="00087C84">
        <w:rPr>
          <w:rFonts w:ascii="Times New Roman" w:hAnsi="Times New Roman"/>
        </w:rPr>
        <w:t>-</w:t>
      </w:r>
      <w:r w:rsidR="000B3C73">
        <w:rPr>
          <w:rFonts w:ascii="Times New Roman" w:hAnsi="Times New Roman"/>
        </w:rPr>
        <w:t> </w:t>
      </w:r>
      <w:r w:rsidRPr="00087C84">
        <w:rPr>
          <w:rFonts w:ascii="Times New Roman" w:hAnsi="Times New Roman"/>
        </w:rPr>
        <w:t>социальная поддержка ветеранов и инвалидов войны, труда и вооруженных сил, инвалидов и защитников ПМР, в том числе медицинская реабилитация на базе ОАО «Тираспольская физиотерапевтическая поликлиника» (329 чел.)</w:t>
      </w:r>
      <w:r w:rsidR="009247A9">
        <w:rPr>
          <w:rFonts w:ascii="Times New Roman" w:hAnsi="Times New Roman"/>
        </w:rPr>
        <w:t xml:space="preserve"> </w:t>
      </w:r>
      <w:r w:rsidRPr="00087C84">
        <w:rPr>
          <w:rFonts w:ascii="Times New Roman" w:hAnsi="Times New Roman"/>
        </w:rPr>
        <w:t>на сумму 295 800 руб.</w:t>
      </w:r>
    </w:p>
    <w:p w:rsidR="00504A95" w:rsidRPr="00087C84" w:rsidRDefault="00504A95" w:rsidP="003E2E46">
      <w:pPr>
        <w:spacing w:line="312" w:lineRule="auto"/>
        <w:ind w:firstLine="708"/>
        <w:rPr>
          <w:rFonts w:ascii="Times New Roman" w:hAnsi="Times New Roman" w:cs="Times New Roman"/>
        </w:rPr>
      </w:pPr>
      <w:r w:rsidRPr="00087C84">
        <w:rPr>
          <w:rFonts w:ascii="Times New Roman" w:hAnsi="Times New Roman" w:cs="Times New Roman"/>
        </w:rPr>
        <w:t>В целях определения профессиональной пригодности работающих граждан обследовано 4 237 человек на общую сумму 34 940 руб.</w:t>
      </w:r>
    </w:p>
    <w:p w:rsidR="00504A95" w:rsidRDefault="009247A9" w:rsidP="003E2E46">
      <w:pPr>
        <w:spacing w:line="312" w:lineRule="auto"/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04A95" w:rsidRPr="00087C84">
        <w:rPr>
          <w:rFonts w:ascii="Times New Roman" w:hAnsi="Times New Roman"/>
        </w:rPr>
        <w:t>омпенсация льгот, предоставляемых одиноко-проживающим пенсионерам по жилищно-коммунальным услугам</w:t>
      </w:r>
      <w:r>
        <w:rPr>
          <w:rFonts w:ascii="Times New Roman" w:hAnsi="Times New Roman"/>
        </w:rPr>
        <w:t>,</w:t>
      </w:r>
      <w:r w:rsidR="00504A95" w:rsidRPr="00087C84">
        <w:rPr>
          <w:rFonts w:ascii="Times New Roman" w:hAnsi="Times New Roman"/>
        </w:rPr>
        <w:t xml:space="preserve"> – 3 457 970 руб.</w:t>
      </w:r>
    </w:p>
    <w:p w:rsidR="003E2E46" w:rsidRDefault="003E2E46" w:rsidP="00C87957">
      <w:pPr>
        <w:pStyle w:val="1"/>
        <w:spacing w:before="0" w:after="0" w:line="27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504A95" w:rsidRPr="00FC679C" w:rsidRDefault="00C87957" w:rsidP="00FC679C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i/>
        </w:rPr>
      </w:pPr>
      <w:r w:rsidRPr="00FC679C">
        <w:rPr>
          <w:rFonts w:ascii="Times New Roman" w:hAnsi="Times New Roman" w:cs="Times New Roman"/>
          <w:i/>
          <w:sz w:val="28"/>
          <w:szCs w:val="28"/>
        </w:rPr>
        <w:t>SWOT - анализ</w:t>
      </w:r>
    </w:p>
    <w:p w:rsidR="00BD5264" w:rsidRPr="00A60598" w:rsidRDefault="00C87957" w:rsidP="00C87957">
      <w:pPr>
        <w:keepNext/>
        <w:spacing w:before="120" w:after="120"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936C4">
        <w:rPr>
          <w:rFonts w:ascii="Times New Roman" w:hAnsi="Times New Roman" w:cs="Times New Roman"/>
        </w:rPr>
        <w:t xml:space="preserve">обытия и условия, которые влияют или могут существенно повлиять на ситуацию в городе, определяют «возможности» и «угрозы» для развития </w:t>
      </w:r>
      <w:r>
        <w:rPr>
          <w:rFonts w:ascii="Times New Roman" w:hAnsi="Times New Roman" w:cs="Times New Roman"/>
        </w:rPr>
        <w:t xml:space="preserve">Тирасполя  могут быть выявлены в результате </w:t>
      </w:r>
      <w:r w:rsidRPr="004936C4">
        <w:rPr>
          <w:rFonts w:ascii="Times New Roman" w:hAnsi="Times New Roman" w:cs="Times New Roman"/>
        </w:rPr>
        <w:t>SWOT</w:t>
      </w:r>
      <w:r>
        <w:rPr>
          <w:rFonts w:ascii="Times New Roman" w:hAnsi="Times New Roman" w:cs="Times New Roman"/>
        </w:rPr>
        <w:t xml:space="preserve"> – </w:t>
      </w:r>
      <w:r w:rsidRPr="004936C4"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>: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5074"/>
      </w:tblGrid>
      <w:tr w:rsidR="005D7176" w:rsidRPr="0059776C" w:rsidTr="00F65C05">
        <w:tc>
          <w:tcPr>
            <w:tcW w:w="10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176" w:rsidRPr="0059776C" w:rsidRDefault="005D7176" w:rsidP="00EB780B">
            <w:pPr>
              <w:pStyle w:val="a8"/>
              <w:spacing w:line="276" w:lineRule="auto"/>
              <w:ind w:firstLine="459"/>
              <w:jc w:val="center"/>
              <w:rPr>
                <w:rFonts w:ascii="Times New Roman" w:hAnsi="Times New Roman" w:cs="Times New Roman"/>
                <w:b/>
              </w:rPr>
            </w:pPr>
            <w:r w:rsidRPr="0059776C"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443B92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2352BF">
              <w:rPr>
                <w:rFonts w:ascii="Times New Roman" w:hAnsi="Times New Roman" w:cs="Times New Roman"/>
              </w:rPr>
              <w:t>- </w:t>
            </w:r>
            <w:r w:rsidRPr="00443B92">
              <w:rPr>
                <w:rFonts w:ascii="Times New Roman" w:hAnsi="Times New Roman" w:cs="Times New Roman"/>
              </w:rPr>
              <w:t>высокий профессиональный образовательный и культурный уровень населения;</w:t>
            </w:r>
          </w:p>
          <w:p w:rsidR="005D7176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 наличие учебных заведений различной профильной направленности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53D4" w:rsidRDefault="009353D4" w:rsidP="009353D4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lastRenderedPageBreak/>
              <w:t>- </w:t>
            </w:r>
            <w:r w:rsidR="00923999">
              <w:rPr>
                <w:rFonts w:ascii="Times New Roman" w:hAnsi="Times New Roman" w:cs="Times New Roman"/>
              </w:rPr>
              <w:t>развитая сеть дополнительных платных услуг в организациях образования, культуры и 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3999" w:rsidRDefault="00923999" w:rsidP="00923999">
            <w:pPr>
              <w:ind w:firstLine="459"/>
              <w:rPr>
                <w:rFonts w:ascii="Times New Roman" w:hAnsi="Times New Roman" w:cs="Times New Roman"/>
              </w:rPr>
            </w:pPr>
            <w:r w:rsidRPr="00923999"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 w:rsidRPr="00923999">
              <w:rPr>
                <w:rFonts w:ascii="Times New Roman" w:hAnsi="Times New Roman" w:cs="Times New Roman"/>
              </w:rPr>
              <w:t>социальная поддержка</w:t>
            </w:r>
            <w:r>
              <w:rPr>
                <w:rFonts w:ascii="Times New Roman" w:hAnsi="Times New Roman" w:cs="Times New Roman"/>
              </w:rPr>
              <w:t xml:space="preserve"> уязвимых слоев населения (детей и пожилых людей);</w:t>
            </w:r>
          </w:p>
          <w:p w:rsidR="00923999" w:rsidRDefault="00923999" w:rsidP="00923999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полный охват одиноко проживающих пожилых людей</w:t>
            </w:r>
            <w:r w:rsidR="005A2574">
              <w:rPr>
                <w:rFonts w:ascii="Times New Roman" w:hAnsi="Times New Roman" w:cs="Times New Roman"/>
              </w:rPr>
              <w:t>, желающих воспользоваться</w:t>
            </w:r>
            <w:r>
              <w:rPr>
                <w:rFonts w:ascii="Times New Roman" w:hAnsi="Times New Roman" w:cs="Times New Roman"/>
              </w:rPr>
              <w:t xml:space="preserve"> услугами социальной помощи</w:t>
            </w:r>
            <w:r w:rsidR="005A2574">
              <w:rPr>
                <w:rFonts w:ascii="Times New Roman" w:hAnsi="Times New Roman" w:cs="Times New Roman"/>
              </w:rPr>
              <w:t>;</w:t>
            </w:r>
          </w:p>
          <w:p w:rsidR="005D7176" w:rsidRDefault="005D7176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 w:rsidRPr="00923999">
              <w:rPr>
                <w:rFonts w:ascii="Times New Roman" w:hAnsi="Times New Roman" w:cs="Times New Roman"/>
              </w:rPr>
              <w:t>- н</w:t>
            </w:r>
            <w:r w:rsidRPr="00A62DD0">
              <w:rPr>
                <w:rFonts w:ascii="Times New Roman" w:hAnsi="Times New Roman" w:cs="Times New Roman"/>
              </w:rPr>
              <w:t xml:space="preserve">изкая межнациональная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62DD0">
              <w:rPr>
                <w:rFonts w:ascii="Times New Roman" w:hAnsi="Times New Roman" w:cs="Times New Roman"/>
              </w:rPr>
              <w:t>социальная конфликтност</w:t>
            </w:r>
            <w:r>
              <w:rPr>
                <w:rFonts w:ascii="Times New Roman" w:hAnsi="Times New Roman" w:cs="Times New Roman"/>
              </w:rPr>
              <w:t>ь;</w:t>
            </w:r>
          </w:p>
          <w:p w:rsidR="005D7176" w:rsidRDefault="005D7176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высокая доля населения, регулярно занимающегося физкультурой и спортом;</w:t>
            </w:r>
          </w:p>
          <w:p w:rsidR="005A2574" w:rsidRDefault="005A2574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высокие культурные и спортивные достижения;</w:t>
            </w:r>
          </w:p>
          <w:p w:rsidR="00BE2DE9" w:rsidRDefault="00BE2DE9" w:rsidP="00BE2DE9">
            <w:pPr>
              <w:ind w:firstLine="459"/>
              <w:rPr>
                <w:rFonts w:ascii="Times New Roman" w:hAnsi="Times New Roman" w:cs="Times New Roman"/>
              </w:rPr>
            </w:pPr>
            <w:r w:rsidRPr="00527E1F">
              <w:rPr>
                <w:rFonts w:ascii="Times New Roman" w:hAnsi="Times New Roman" w:cs="Times New Roman"/>
              </w:rPr>
              <w:t>- наличие богатого исторического и культурного наследия для развития исторического и познавательного туризма</w:t>
            </w:r>
          </w:p>
          <w:p w:rsidR="008A5398" w:rsidRPr="00527E1F" w:rsidRDefault="008A5398" w:rsidP="00BE2DE9">
            <w:pPr>
              <w:ind w:firstLine="459"/>
              <w:rPr>
                <w:rFonts w:ascii="Times New Roman" w:hAnsi="Times New Roman" w:cs="Times New Roman"/>
              </w:rPr>
            </w:pPr>
          </w:p>
          <w:p w:rsidR="00BE2DE9" w:rsidRDefault="00BE2DE9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</w:p>
          <w:p w:rsidR="005D7176" w:rsidRPr="00A62DD0" w:rsidRDefault="005D7176" w:rsidP="007846E8">
            <w:pPr>
              <w:widowControl/>
              <w:autoSpaceDE/>
              <w:autoSpaceDN/>
              <w:adjustRightInd/>
              <w:ind w:firstLine="459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</w:t>
            </w:r>
            <w:r w:rsidR="008915EA">
              <w:rPr>
                <w:rFonts w:ascii="Times New Roman" w:hAnsi="Times New Roman" w:cs="Times New Roman"/>
              </w:rPr>
              <w:t>высокая дифференциация</w:t>
            </w:r>
            <w:r>
              <w:rPr>
                <w:rFonts w:ascii="Times New Roman" w:hAnsi="Times New Roman" w:cs="Times New Roman"/>
              </w:rPr>
              <w:t xml:space="preserve"> доходов населения;</w:t>
            </w:r>
          </w:p>
          <w:p w:rsidR="005D7176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>
              <w:t>- </w:t>
            </w:r>
            <w:r w:rsidRPr="00443B92">
              <w:rPr>
                <w:rFonts w:ascii="Times New Roman" w:hAnsi="Times New Roman" w:cs="Times New Roman"/>
              </w:rPr>
              <w:t xml:space="preserve">трудовая иммиграция наиболее активной </w:t>
            </w:r>
            <w:r>
              <w:rPr>
                <w:rFonts w:ascii="Times New Roman" w:hAnsi="Times New Roman" w:cs="Times New Roman"/>
              </w:rPr>
              <w:t xml:space="preserve">и талантливой </w:t>
            </w:r>
            <w:r w:rsidRPr="00443B92">
              <w:rPr>
                <w:rFonts w:ascii="Times New Roman" w:hAnsi="Times New Roman" w:cs="Times New Roman"/>
              </w:rPr>
              <w:t>молодежи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43B92">
              <w:rPr>
                <w:rFonts w:ascii="Times New Roman" w:hAnsi="Times New Roman" w:cs="Times New Roman"/>
              </w:rPr>
              <w:t xml:space="preserve"> взрослого населения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</w:t>
            </w:r>
            <w:proofErr w:type="spellStart"/>
            <w:r w:rsidR="005A2574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укомплектованность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лечебных учреждений врачами и средним медицинским персоналом;</w:t>
            </w:r>
          </w:p>
          <w:p w:rsidR="00F14815" w:rsidRDefault="005D7176" w:rsidP="00F14815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5"/>
                <w:szCs w:val="25"/>
              </w:rPr>
              <w:t>- </w:t>
            </w:r>
            <w:r w:rsidR="00F14815">
              <w:rPr>
                <w:rFonts w:ascii="Times New Roman" w:hAnsi="Times New Roman" w:cs="Times New Roman"/>
              </w:rPr>
              <w:t>недостаточный уровень материально-технической оснащенности объектов образования,</w:t>
            </w:r>
            <w:r w:rsidR="001451CB">
              <w:rPr>
                <w:rFonts w:ascii="Times New Roman" w:hAnsi="Times New Roman" w:cs="Times New Roman"/>
              </w:rPr>
              <w:t xml:space="preserve"> </w:t>
            </w:r>
            <w:r w:rsidR="00F14815">
              <w:rPr>
                <w:rFonts w:ascii="Times New Roman" w:hAnsi="Times New Roman" w:cs="Times New Roman"/>
              </w:rPr>
              <w:t>культуры, физической культуры и спорта;</w:t>
            </w:r>
          </w:p>
          <w:p w:rsidR="001451CB" w:rsidRDefault="001451CB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недостаточный уровень финансирования участия спортсменов в международных соревнованиях;</w:t>
            </w:r>
          </w:p>
          <w:p w:rsidR="001451CB" w:rsidRDefault="001451CB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дефицит медицинских работников в учреждениях дополнительного образования спортивной направленности;</w:t>
            </w:r>
          </w:p>
          <w:p w:rsidR="00274E59" w:rsidRDefault="00274E59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недостаточный уровень поддержки людей, оказавшихся в сложных жизненных ситуациях;</w:t>
            </w:r>
          </w:p>
          <w:p w:rsidR="00274E59" w:rsidRDefault="00274E59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сохранение высокого уровня количества детей-сирот, оставшихся без попечения родителей;</w:t>
            </w:r>
          </w:p>
          <w:p w:rsidR="005D7176" w:rsidRPr="0059776C" w:rsidRDefault="00274E59" w:rsidP="00CE503A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A554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едостаточный уровень организации доступной среды для людей с ограниченными возможностями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lastRenderedPageBreak/>
              <w:t>Возможности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организация подготовки и переподготовки специалистов</w:t>
            </w:r>
            <w:r w:rsidR="00714B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необходимой квалификации, исходя из потребности рынка труда;</w:t>
            </w:r>
          </w:p>
          <w:p w:rsidR="005D7176" w:rsidRPr="0059776C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регулирование процессов миграции населения, в том числе трудовой</w:t>
            </w:r>
            <w:r w:rsidRPr="0059776C">
              <w:rPr>
                <w:rFonts w:ascii="Times New Roman" w:hAnsi="Times New Roman" w:cs="Times New Roman"/>
              </w:rPr>
              <w:t>;</w:t>
            </w:r>
          </w:p>
          <w:p w:rsidR="005D7176" w:rsidRPr="00703C3B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703C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="00F265EA">
              <w:rPr>
                <w:rFonts w:ascii="Times New Roman" w:hAnsi="Times New Roman" w:cs="Times New Roman"/>
              </w:rPr>
              <w:t>создание условий, обеспечивающих</w:t>
            </w:r>
            <w:r w:rsidRPr="00703C3B">
              <w:rPr>
                <w:rFonts w:ascii="Times New Roman" w:hAnsi="Times New Roman" w:cs="Times New Roman"/>
              </w:rPr>
              <w:t xml:space="preserve"> доступность занятий физической культурой и спортом;</w:t>
            </w:r>
          </w:p>
          <w:p w:rsidR="005D7176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703C3B">
              <w:rPr>
                <w:rFonts w:ascii="Times New Roman" w:hAnsi="Times New Roman" w:cs="Times New Roman"/>
              </w:rPr>
              <w:t>- укрепление материально-технической базы учреждений образования, культуры и спорта</w:t>
            </w:r>
            <w:r w:rsidR="00425776">
              <w:rPr>
                <w:rFonts w:ascii="Times New Roman" w:hAnsi="Times New Roman" w:cs="Times New Roman"/>
              </w:rPr>
              <w:t>;</w:t>
            </w:r>
          </w:p>
          <w:p w:rsidR="005D7176" w:rsidRPr="0059776C" w:rsidRDefault="00425776" w:rsidP="00CE503A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удовлетворение духовных потребностей населения через приобщение к культурно-историческим ценностям, удовлетворение потребностей в укреплении здоровья, активном и полноценном отдыхе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="005A2574">
              <w:rPr>
                <w:rFonts w:ascii="Times New Roman" w:hAnsi="Times New Roman" w:cs="Times New Roman"/>
              </w:rPr>
              <w:t xml:space="preserve">уменьшение количества </w:t>
            </w:r>
            <w:r>
              <w:rPr>
                <w:rFonts w:ascii="Times New Roman" w:hAnsi="Times New Roman" w:cs="Times New Roman"/>
              </w:rPr>
              <w:t>высококвалифицированных специалистов</w:t>
            </w:r>
            <w:r w:rsidRPr="0059776C">
              <w:rPr>
                <w:rFonts w:ascii="Times New Roman" w:hAnsi="Times New Roman" w:cs="Times New Roman"/>
              </w:rPr>
              <w:t>;</w:t>
            </w:r>
          </w:p>
          <w:p w:rsidR="005D7176" w:rsidRPr="00F37FDC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37FDC">
              <w:rPr>
                <w:rFonts w:ascii="Times New Roman" w:hAnsi="Times New Roman" w:cs="Times New Roman"/>
              </w:rPr>
              <w:t>- рост численности населения пенсионного возраста;</w:t>
            </w:r>
          </w:p>
          <w:p w:rsidR="005D7176" w:rsidRPr="00F74F2F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>
              <w:t>- </w:t>
            </w:r>
            <w:r w:rsidR="005A2574" w:rsidRPr="005A2574">
              <w:rPr>
                <w:rFonts w:ascii="Times New Roman" w:hAnsi="Times New Roman" w:cs="Times New Roman"/>
              </w:rPr>
              <w:t>уменьшение численности</w:t>
            </w:r>
            <w:r w:rsidR="005A2574">
              <w:t xml:space="preserve"> </w:t>
            </w:r>
            <w:r w:rsidRPr="00F74F2F">
              <w:rPr>
                <w:rFonts w:ascii="Times New Roman" w:hAnsi="Times New Roman" w:cs="Times New Roman"/>
              </w:rPr>
              <w:t xml:space="preserve"> населения</w:t>
            </w:r>
            <w:r w:rsidR="005A2574">
              <w:rPr>
                <w:rFonts w:ascii="Times New Roman" w:hAnsi="Times New Roman" w:cs="Times New Roman"/>
              </w:rPr>
              <w:t xml:space="preserve"> в городе</w:t>
            </w:r>
            <w:r w:rsidRPr="00F74F2F">
              <w:rPr>
                <w:rFonts w:ascii="Times New Roman" w:hAnsi="Times New Roman" w:cs="Times New Roman"/>
              </w:rPr>
              <w:t>;</w:t>
            </w:r>
          </w:p>
          <w:p w:rsidR="005A2574" w:rsidRDefault="005D7176" w:rsidP="005A2574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 w:rsidR="005A2574">
              <w:rPr>
                <w:rFonts w:ascii="Times New Roman" w:hAnsi="Times New Roman" w:cs="Times New Roman"/>
              </w:rPr>
              <w:t>увеличение доли</w:t>
            </w:r>
            <w:r w:rsidRPr="00EE0DFD">
              <w:rPr>
                <w:rFonts w:ascii="Times New Roman" w:hAnsi="Times New Roman" w:cs="Times New Roman"/>
              </w:rPr>
              <w:t xml:space="preserve"> малообеспеченных граждан и семей в общей численности населения города</w:t>
            </w:r>
          </w:p>
          <w:p w:rsidR="005D7176" w:rsidRPr="00EE0DFD" w:rsidRDefault="005D7176" w:rsidP="005A2574">
            <w:pPr>
              <w:widowControl/>
              <w:autoSpaceDE/>
              <w:autoSpaceDN/>
              <w:adjustRightInd/>
              <w:ind w:firstLine="459"/>
            </w:pPr>
          </w:p>
        </w:tc>
      </w:tr>
      <w:tr w:rsidR="005D7176" w:rsidRPr="0059776C" w:rsidTr="00F65C05">
        <w:tc>
          <w:tcPr>
            <w:tcW w:w="10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176" w:rsidRPr="00E42108" w:rsidRDefault="005D7176" w:rsidP="00EB780B">
            <w:pPr>
              <w:pStyle w:val="1"/>
              <w:spacing w:before="0" w:after="0" w:line="276" w:lineRule="auto"/>
              <w:ind w:firstLine="459"/>
              <w:rPr>
                <w:rFonts w:ascii="Times New Roman" w:hAnsi="Times New Roman" w:cs="Times New Roman"/>
                <w:bCs w:val="0"/>
                <w:color w:val="auto"/>
              </w:rPr>
            </w:pPr>
            <w:r w:rsidRPr="00E42108">
              <w:rPr>
                <w:rFonts w:ascii="Times New Roman" w:hAnsi="Times New Roman" w:cs="Times New Roman"/>
                <w:bCs w:val="0"/>
                <w:color w:val="auto"/>
              </w:rPr>
              <w:t>Городское хозяйство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A" w:rsidRDefault="00714BEA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 w:rsidR="00161DCA">
              <w:rPr>
                <w:rFonts w:ascii="Times New Roman" w:hAnsi="Times New Roman" w:cs="Times New Roman"/>
              </w:rPr>
              <w:t xml:space="preserve">качественное </w:t>
            </w:r>
            <w:r>
              <w:rPr>
                <w:rFonts w:ascii="Times New Roman" w:hAnsi="Times New Roman" w:cs="Times New Roman"/>
              </w:rPr>
              <w:t>предоставлени</w:t>
            </w:r>
            <w:r w:rsidR="00161DC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DCA">
              <w:rPr>
                <w:rFonts w:ascii="Times New Roman" w:hAnsi="Times New Roman" w:cs="Times New Roman"/>
              </w:rPr>
              <w:t xml:space="preserve">услуг муниципальными предприятиями сферы  жилищно-коммунального хозяйства;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5398" w:rsidRPr="008A5398" w:rsidRDefault="008A5398" w:rsidP="008A5398">
            <w:pPr>
              <w:ind w:firstLine="459"/>
              <w:rPr>
                <w:rFonts w:ascii="Times New Roman" w:hAnsi="Times New Roman" w:cs="Times New Roman"/>
              </w:rPr>
            </w:pPr>
            <w:r w:rsidRPr="008A5398"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 w:rsidRPr="008A5398">
              <w:rPr>
                <w:rFonts w:ascii="Times New Roman" w:hAnsi="Times New Roman" w:cs="Times New Roman"/>
              </w:rPr>
              <w:t>реализация государственной программы обеспечения жильем детей-сирот;</w:t>
            </w:r>
          </w:p>
          <w:p w:rsidR="00714BEA" w:rsidRDefault="008A5398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ежегодная реализация адресной программы наказов избирателей Тираспольского городского Совета народных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депутатов, направленная на текущий ремонт жилого фонда, а также на благоустройство придомовых территорий и обустройство тротуаров; </w:t>
            </w:r>
          </w:p>
          <w:p w:rsidR="00714BEA" w:rsidRDefault="00714BEA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наличие рекреационных зон отдыха во всех микрорайонах города;</w:t>
            </w:r>
          </w:p>
          <w:p w:rsidR="005D7176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9776C">
              <w:rPr>
                <w:rFonts w:ascii="Times New Roman" w:hAnsi="Times New Roman" w:cs="Times New Roman"/>
              </w:rPr>
              <w:t>достаточная обеспеченность зелеными насаждениями на душу населения;</w:t>
            </w:r>
          </w:p>
          <w:p w:rsidR="008A5398" w:rsidRPr="00D43B6F" w:rsidRDefault="00D43B6F" w:rsidP="00D43B6F">
            <w:pPr>
              <w:ind w:firstLine="459"/>
              <w:rPr>
                <w:rFonts w:ascii="Times New Roman" w:hAnsi="Times New Roman" w:cs="Times New Roman"/>
              </w:rPr>
            </w:pPr>
            <w:r w:rsidRPr="00D43B6F">
              <w:rPr>
                <w:rFonts w:ascii="Times New Roman" w:hAnsi="Times New Roman" w:cs="Times New Roman"/>
              </w:rPr>
              <w:t>-</w:t>
            </w:r>
            <w:r w:rsidR="00C15DEC">
              <w:rPr>
                <w:rFonts w:ascii="Times New Roman" w:hAnsi="Times New Roman" w:cs="Times New Roman"/>
              </w:rPr>
              <w:t> </w:t>
            </w:r>
            <w:r w:rsidRPr="00D43B6F">
              <w:rPr>
                <w:rFonts w:ascii="Times New Roman" w:hAnsi="Times New Roman" w:cs="Times New Roman"/>
              </w:rPr>
              <w:t>наличие инвестиционной программы по ремонту городских дорог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Pr="0059776C" w:rsidRDefault="00D43B6F" w:rsidP="00A24A1E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DE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наличие и реализация инвестиционных программ по ремонту и замене инженерных сетей в городе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5C" w:rsidRPr="00EF5B5C" w:rsidRDefault="00090FC3" w:rsidP="00090FC3">
            <w:pPr>
              <w:shd w:val="clear" w:color="auto" w:fill="FFFFFF"/>
              <w:tabs>
                <w:tab w:val="left" w:pos="360"/>
                <w:tab w:val="left" w:pos="9356"/>
              </w:tabs>
              <w:suppressAutoHyphens/>
              <w:ind w:firstLine="459"/>
              <w:rPr>
                <w:rFonts w:ascii="Times New Roman" w:hAnsi="Times New Roman" w:cs="Times New Roman"/>
              </w:rPr>
            </w:pPr>
            <w:r>
              <w:lastRenderedPageBreak/>
              <w:t>- </w:t>
            </w:r>
            <w:r w:rsidR="008168AB" w:rsidRPr="008168AB">
              <w:rPr>
                <w:rFonts w:ascii="Times New Roman" w:hAnsi="Times New Roman" w:cs="Times New Roman"/>
              </w:rPr>
              <w:t>о</w:t>
            </w:r>
            <w:r w:rsidR="00EF5B5C" w:rsidRPr="00EF5B5C">
              <w:rPr>
                <w:rFonts w:ascii="Times New Roman" w:hAnsi="Times New Roman" w:cs="Times New Roman"/>
              </w:rPr>
              <w:t>тсутствие инвестиционной программы для реконструкции и модернизации отрасли</w:t>
            </w:r>
            <w:r w:rsidR="00EF5B5C">
              <w:rPr>
                <w:rFonts w:ascii="Times New Roman" w:hAnsi="Times New Roman" w:cs="Times New Roman"/>
              </w:rPr>
              <w:t>;</w:t>
            </w:r>
          </w:p>
          <w:p w:rsidR="00EF5B5C" w:rsidRPr="00EF5B5C" w:rsidRDefault="00EF5B5C" w:rsidP="00090FC3">
            <w:pPr>
              <w:shd w:val="clear" w:color="auto" w:fill="FFFFFF"/>
              <w:tabs>
                <w:tab w:val="left" w:pos="360"/>
                <w:tab w:val="left" w:pos="9356"/>
              </w:tabs>
              <w:suppressAutoHyphens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Pr="00EF5B5C">
              <w:rPr>
                <w:rFonts w:ascii="Times New Roman" w:hAnsi="Times New Roman" w:cs="Times New Roman"/>
              </w:rPr>
              <w:t>едостаточные темпы жилищного строительства, наличие ветхого и аварийного жилья, в том числе бесхозного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5B5C" w:rsidRPr="00EF5B5C" w:rsidRDefault="00EF5B5C" w:rsidP="00090FC3">
            <w:pPr>
              <w:suppressAutoHyphens/>
              <w:ind w:firstLine="459"/>
              <w:rPr>
                <w:rFonts w:ascii="Times New Roman" w:hAnsi="Times New Roman" w:cs="Times New Roman"/>
              </w:rPr>
            </w:pPr>
            <w:r w:rsidRPr="00090FC3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</w:rPr>
              <w:t> н</w:t>
            </w:r>
            <w:r w:rsidRPr="00EF5B5C">
              <w:rPr>
                <w:rFonts w:ascii="Times New Roman" w:hAnsi="Times New Roman" w:cs="Times New Roman"/>
              </w:rPr>
              <w:t>едостаточные темпы капитального ремонта жилищного фонда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5B5C" w:rsidRPr="00EF5B5C" w:rsidRDefault="00EF5B5C" w:rsidP="00090FC3">
            <w:pPr>
              <w:shd w:val="clear" w:color="auto" w:fill="FFFFFF"/>
              <w:tabs>
                <w:tab w:val="left" w:pos="360"/>
                <w:tab w:val="left" w:pos="9356"/>
              </w:tabs>
              <w:suppressAutoHyphens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Pr="00EF5B5C">
              <w:rPr>
                <w:rFonts w:ascii="Times New Roman" w:hAnsi="Times New Roman" w:cs="Times New Roman"/>
              </w:rPr>
              <w:t>едостаточный уровень обеспеченности</w:t>
            </w:r>
            <w:r w:rsidR="00714BEA">
              <w:rPr>
                <w:rFonts w:ascii="Times New Roman" w:hAnsi="Times New Roman" w:cs="Times New Roman"/>
              </w:rPr>
              <w:t xml:space="preserve"> </w:t>
            </w:r>
            <w:r w:rsidR="00714BEA">
              <w:rPr>
                <w:rFonts w:ascii="Times New Roman" w:hAnsi="Times New Roman" w:cs="Times New Roman"/>
              </w:rPr>
              <w:lastRenderedPageBreak/>
              <w:t>отрасли</w:t>
            </w:r>
            <w:r w:rsidRPr="00EF5B5C">
              <w:rPr>
                <w:rFonts w:ascii="Times New Roman" w:hAnsi="Times New Roman" w:cs="Times New Roman"/>
              </w:rPr>
              <w:t xml:space="preserve"> квалифицированными кадрами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5B5C" w:rsidRPr="00EF5B5C" w:rsidRDefault="00EF5B5C" w:rsidP="00090FC3">
            <w:pPr>
              <w:suppressAutoHyphens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0F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</w:t>
            </w:r>
            <w:r w:rsidRPr="00EF5B5C">
              <w:rPr>
                <w:rFonts w:ascii="Times New Roman" w:hAnsi="Times New Roman" w:cs="Times New Roman"/>
              </w:rPr>
              <w:t>едостаточное развитие сетей инженерного обеспечения участков застройки, тормозящее развитие жилищного строительства, объектов дорожной, социально-культурной и бытовой инфраструктуры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5B5C" w:rsidRPr="00EF5B5C" w:rsidRDefault="00EF5B5C" w:rsidP="00090FC3">
            <w:pPr>
              <w:shd w:val="clear" w:color="auto" w:fill="FFFFFF"/>
              <w:tabs>
                <w:tab w:val="left" w:pos="360"/>
                <w:tab w:val="left" w:pos="9356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Pr="00EF5B5C">
              <w:rPr>
                <w:rFonts w:ascii="Times New Roman" w:hAnsi="Times New Roman" w:cs="Times New Roman"/>
              </w:rPr>
              <w:t>едостаточный уровень организации уличного освещения и дворовых территорий, особенно окраинной части города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5B5C" w:rsidRDefault="00EF5B5C" w:rsidP="00090FC3">
            <w:pPr>
              <w:shd w:val="clear" w:color="auto" w:fill="FFFFFF"/>
              <w:tabs>
                <w:tab w:val="left" w:pos="360"/>
                <w:tab w:val="left" w:pos="9356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Pr="00EF5B5C">
              <w:rPr>
                <w:rFonts w:ascii="Times New Roman" w:hAnsi="Times New Roman" w:cs="Times New Roman"/>
              </w:rPr>
              <w:t>едостаточный уровень адаптации городской среды к нуждам людей с ограниченными возможностями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3EEB" w:rsidRPr="0059776C" w:rsidRDefault="00E23EEB" w:rsidP="00E23EE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105C0D">
              <w:rPr>
                <w:rFonts w:ascii="Times New Roman" w:hAnsi="Times New Roman" w:cs="Times New Roman"/>
              </w:rPr>
              <w:t>- недостаточное</w:t>
            </w:r>
            <w:r>
              <w:rPr>
                <w:rFonts w:ascii="Times New Roman" w:hAnsi="Times New Roman" w:cs="Times New Roman"/>
              </w:rPr>
              <w:t xml:space="preserve"> благоустройство мест отдыха</w:t>
            </w:r>
            <w:r w:rsidR="00634CC3">
              <w:rPr>
                <w:rFonts w:ascii="Times New Roman" w:hAnsi="Times New Roman" w:cs="Times New Roman"/>
              </w:rPr>
              <w:t>;</w:t>
            </w:r>
          </w:p>
          <w:p w:rsidR="005D7176" w:rsidRDefault="00EF5B5C" w:rsidP="00090FC3">
            <w:pPr>
              <w:shd w:val="clear" w:color="auto" w:fill="FFFFFF"/>
              <w:tabs>
                <w:tab w:val="left" w:pos="360"/>
                <w:tab w:val="left" w:pos="9356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0F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</w:t>
            </w:r>
            <w:r w:rsidRPr="00EF5B5C">
              <w:rPr>
                <w:rFonts w:ascii="Times New Roman" w:hAnsi="Times New Roman" w:cs="Times New Roman"/>
              </w:rPr>
              <w:t xml:space="preserve">еудовлетворительное техническое состояние дорог </w:t>
            </w:r>
            <w:r w:rsidR="00090FC3">
              <w:rPr>
                <w:rFonts w:ascii="Times New Roman" w:hAnsi="Times New Roman" w:cs="Times New Roman"/>
              </w:rPr>
              <w:t xml:space="preserve">и тротуаров </w:t>
            </w:r>
            <w:r w:rsidRPr="00EF5B5C">
              <w:rPr>
                <w:rFonts w:ascii="Times New Roman" w:hAnsi="Times New Roman" w:cs="Times New Roman"/>
              </w:rPr>
              <w:t>на окраинных участках города</w:t>
            </w:r>
            <w:r w:rsidR="00714BEA">
              <w:rPr>
                <w:rFonts w:ascii="Times New Roman" w:hAnsi="Times New Roman" w:cs="Times New Roman"/>
              </w:rPr>
              <w:t>;</w:t>
            </w:r>
          </w:p>
          <w:p w:rsidR="00714BEA" w:rsidRPr="00CC4CF7" w:rsidRDefault="00714BEA" w:rsidP="00CE503A">
            <w:pPr>
              <w:shd w:val="clear" w:color="auto" w:fill="FFFFFF"/>
              <w:tabs>
                <w:tab w:val="left" w:pos="360"/>
                <w:tab w:val="left" w:pos="9356"/>
              </w:tabs>
              <w:suppressAutoHyphens/>
              <w:ind w:firstLine="459"/>
            </w:pPr>
            <w:r w:rsidRPr="00CC4CF7">
              <w:rPr>
                <w:rFonts w:ascii="Times New Roman" w:hAnsi="Times New Roman" w:cs="Times New Roman"/>
              </w:rPr>
              <w:t>- наличие на территории города старых зеленых насаждений, находящихся в аварийном состоянии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lastRenderedPageBreak/>
              <w:t>Возможности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C16CCC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C16CCC">
              <w:rPr>
                <w:rFonts w:ascii="Times New Roman" w:hAnsi="Times New Roman" w:cs="Times New Roman"/>
              </w:rPr>
              <w:t>- дальнейшая оптимизация и модернизация инфраструктуры тепло –</w:t>
            </w:r>
            <w:r w:rsidR="00D43B6F" w:rsidRPr="00C16CCC">
              <w:rPr>
                <w:rFonts w:ascii="Times New Roman" w:hAnsi="Times New Roman" w:cs="Times New Roman"/>
              </w:rPr>
              <w:t xml:space="preserve"> </w:t>
            </w:r>
            <w:r w:rsidRPr="00C16CCC">
              <w:rPr>
                <w:rFonts w:ascii="Times New Roman" w:hAnsi="Times New Roman" w:cs="Times New Roman"/>
              </w:rPr>
              <w:t>водоснабжения с использованием новейших технологий, в том числе с использованием интеллектуальных решений для повышения надежности и качества коммунальных услуг;</w:t>
            </w:r>
          </w:p>
          <w:p w:rsidR="005D7176" w:rsidRPr="00C16CCC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C16CCC">
              <w:rPr>
                <w:rFonts w:ascii="Times New Roman" w:hAnsi="Times New Roman" w:cs="Times New Roman"/>
              </w:rPr>
              <w:t>- использование энергосберегающих технологий и материалов при капитальном ремонте многоквартирных домов;</w:t>
            </w:r>
          </w:p>
          <w:p w:rsidR="005D7176" w:rsidRPr="00C16CCC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C16CCC">
              <w:rPr>
                <w:rFonts w:ascii="Times New Roman" w:hAnsi="Times New Roman" w:cs="Times New Roman"/>
              </w:rPr>
              <w:t>- установка общедомовых приборов учета коммунальных ресурсов с применением технологий «Умный дом»;</w:t>
            </w:r>
          </w:p>
          <w:p w:rsidR="005D7176" w:rsidRPr="00EA5B00" w:rsidRDefault="005D7176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C16CCC">
              <w:rPr>
                <w:rFonts w:ascii="Times New Roman" w:hAnsi="Times New Roman" w:cs="Times New Roman"/>
              </w:rPr>
              <w:t>- улучшение освещенности улиц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B00">
              <w:rPr>
                <w:rFonts w:ascii="Times New Roman" w:hAnsi="Times New Roman" w:cs="Times New Roman"/>
              </w:rPr>
              <w:t>города, внедрение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B00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B00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B00">
              <w:rPr>
                <w:rFonts w:ascii="Times New Roman" w:hAnsi="Times New Roman" w:cs="Times New Roman"/>
              </w:rPr>
              <w:t>уличным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B00">
              <w:rPr>
                <w:rFonts w:ascii="Times New Roman" w:hAnsi="Times New Roman" w:cs="Times New Roman"/>
              </w:rPr>
              <w:t>освещением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6483" w:rsidRPr="00AB6483" w:rsidRDefault="00AB6483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 w:rsidRPr="00AB6483">
              <w:rPr>
                <w:rFonts w:ascii="Times New Roman" w:hAnsi="Times New Roman" w:cs="Times New Roman"/>
              </w:rPr>
              <w:t>-</w:t>
            </w:r>
            <w:r w:rsidR="00EB780B">
              <w:rPr>
                <w:rFonts w:ascii="Times New Roman" w:hAnsi="Times New Roman" w:cs="Times New Roman"/>
              </w:rPr>
              <w:t> </w:t>
            </w:r>
            <w:r w:rsidRPr="00AB6483">
              <w:rPr>
                <w:rFonts w:ascii="Times New Roman" w:hAnsi="Times New Roman" w:cs="Times New Roman"/>
              </w:rPr>
              <w:t xml:space="preserve">улучшение доступности к услуге транспорта общего пользования в некоторых микрорайонах города, а так же прилегающих сёлах </w:t>
            </w:r>
            <w:proofErr w:type="spellStart"/>
            <w:r w:rsidRPr="00AB6483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B6483">
              <w:rPr>
                <w:rFonts w:ascii="Times New Roman" w:hAnsi="Times New Roman" w:cs="Times New Roman"/>
              </w:rPr>
              <w:t xml:space="preserve"> района;</w:t>
            </w:r>
          </w:p>
          <w:p w:rsidR="005D7176" w:rsidRPr="0059776C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59776C">
              <w:rPr>
                <w:rFonts w:ascii="Times New Roman" w:hAnsi="Times New Roman" w:cs="Times New Roman"/>
              </w:rPr>
              <w:t>раздельный сбор мусора с целью извлечения вторичного сырья из отходов и переработка в готовую продукцию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CF633D" w:rsidRDefault="005D7176" w:rsidP="00E0450C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</w:t>
            </w:r>
            <w:r w:rsidRPr="00CF633D">
              <w:rPr>
                <w:rFonts w:ascii="Times New Roman" w:hAnsi="Times New Roman" w:cs="Times New Roman"/>
              </w:rPr>
              <w:t xml:space="preserve">нижение платежеспособности </w:t>
            </w:r>
            <w:r>
              <w:rPr>
                <w:rFonts w:ascii="Times New Roman" w:hAnsi="Times New Roman" w:cs="Times New Roman"/>
              </w:rPr>
              <w:t>населения</w:t>
            </w:r>
            <w:r w:rsidRPr="00CF633D">
              <w:rPr>
                <w:rFonts w:ascii="Times New Roman" w:hAnsi="Times New Roman" w:cs="Times New Roman"/>
              </w:rPr>
              <w:t xml:space="preserve"> по оплате </w:t>
            </w:r>
            <w:proofErr w:type="spellStart"/>
            <w:r w:rsidRPr="00CF633D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F633D">
              <w:rPr>
                <w:rFonts w:ascii="Times New Roman" w:hAnsi="Times New Roman" w:cs="Times New Roman"/>
              </w:rPr>
              <w:t>- коммунальных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Pr="00CF633D" w:rsidRDefault="005D7176" w:rsidP="00E0450C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Pr="00CF633D">
              <w:rPr>
                <w:rFonts w:ascii="Times New Roman" w:hAnsi="Times New Roman" w:cs="Times New Roman"/>
              </w:rPr>
              <w:t>пережающий рост тарифов по отношению к росту доходов населения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Pr="00CF633D" w:rsidRDefault="005D7176" w:rsidP="00E0450C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</w:t>
            </w:r>
            <w:r w:rsidRPr="00CF633D">
              <w:rPr>
                <w:rFonts w:ascii="Times New Roman" w:hAnsi="Times New Roman" w:cs="Times New Roman"/>
              </w:rPr>
              <w:t>величение доли аварийного жилищного фонда из-за физического износа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Pr="00CF633D" w:rsidRDefault="005D7176" w:rsidP="00E0450C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</w:t>
            </w:r>
            <w:r w:rsidRPr="00CF633D">
              <w:rPr>
                <w:rFonts w:ascii="Times New Roman" w:hAnsi="Times New Roman" w:cs="Times New Roman"/>
              </w:rPr>
              <w:t xml:space="preserve">величение износа основных </w:t>
            </w:r>
            <w:r w:rsidR="00F37FDC">
              <w:rPr>
                <w:rFonts w:ascii="Times New Roman" w:hAnsi="Times New Roman" w:cs="Times New Roman"/>
              </w:rPr>
              <w:t>сетей</w:t>
            </w:r>
            <w:r w:rsidRPr="00CF6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33D">
              <w:rPr>
                <w:rFonts w:ascii="Times New Roman" w:hAnsi="Times New Roman" w:cs="Times New Roman"/>
              </w:rPr>
              <w:t>водопроводно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F633D">
              <w:rPr>
                <w:rFonts w:ascii="Times New Roman" w:hAnsi="Times New Roman" w:cs="Times New Roman"/>
              </w:rPr>
              <w:t>- канализационного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Pr="0059776C" w:rsidRDefault="005D7176" w:rsidP="00A24A1E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Pr="00CF633D">
              <w:rPr>
                <w:rFonts w:ascii="Times New Roman" w:hAnsi="Times New Roman" w:cs="Times New Roman"/>
              </w:rPr>
              <w:t xml:space="preserve">едостаточный объем финансирования </w:t>
            </w:r>
            <w:r w:rsidR="00D43B6F">
              <w:rPr>
                <w:rFonts w:ascii="Times New Roman" w:hAnsi="Times New Roman" w:cs="Times New Roman"/>
              </w:rPr>
              <w:t>мероприятий по развитию данной отрасли</w:t>
            </w:r>
          </w:p>
        </w:tc>
      </w:tr>
      <w:tr w:rsidR="005D7176" w:rsidRPr="0059776C" w:rsidTr="00F65C05">
        <w:tc>
          <w:tcPr>
            <w:tcW w:w="10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176" w:rsidRPr="00AB6AE4" w:rsidRDefault="005D7176" w:rsidP="00EB780B">
            <w:pPr>
              <w:pStyle w:val="1"/>
              <w:spacing w:before="0" w:after="0" w:line="276" w:lineRule="auto"/>
              <w:ind w:firstLine="459"/>
              <w:rPr>
                <w:rFonts w:ascii="Times New Roman" w:hAnsi="Times New Roman" w:cs="Times New Roman"/>
                <w:bCs w:val="0"/>
                <w:color w:val="auto"/>
              </w:rPr>
            </w:pPr>
            <w:r w:rsidRPr="00AB6AE4">
              <w:rPr>
                <w:rFonts w:ascii="Times New Roman" w:hAnsi="Times New Roman" w:cs="Times New Roman"/>
                <w:bCs w:val="0"/>
                <w:color w:val="auto"/>
              </w:rPr>
              <w:t>Экономика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1" w:rsidRPr="00527E1F" w:rsidRDefault="00040441" w:rsidP="00040441">
            <w:pPr>
              <w:ind w:firstLine="459"/>
              <w:rPr>
                <w:rFonts w:ascii="Times New Roman" w:hAnsi="Times New Roman" w:cs="Times New Roman"/>
              </w:rPr>
            </w:pPr>
            <w:r w:rsidRPr="00527E1F">
              <w:rPr>
                <w:rFonts w:ascii="Times New Roman" w:hAnsi="Times New Roman" w:cs="Times New Roman"/>
              </w:rPr>
              <w:t>- благоприятное расположение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  <w:r w:rsidRPr="00527E1F">
              <w:rPr>
                <w:rFonts w:ascii="Times New Roman" w:hAnsi="Times New Roman" w:cs="Times New Roman"/>
              </w:rPr>
              <w:t xml:space="preserve"> относительно транспортных магистралей и международных аэропортов;</w:t>
            </w:r>
          </w:p>
          <w:p w:rsidR="005D7176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59776C">
              <w:rPr>
                <w:rFonts w:ascii="Times New Roman" w:hAnsi="Times New Roman" w:cs="Times New Roman"/>
              </w:rPr>
              <w:t xml:space="preserve">наличие устойчиво функционирующих </w:t>
            </w:r>
            <w:r w:rsidRPr="0059776C">
              <w:rPr>
                <w:rFonts w:ascii="Times New Roman" w:hAnsi="Times New Roman" w:cs="Times New Roman"/>
              </w:rPr>
              <w:lastRenderedPageBreak/>
              <w:t xml:space="preserve">предприятий, обеспечивающих стабильное поступление налогов в бюджет и рабочие места для </w:t>
            </w:r>
            <w:r>
              <w:rPr>
                <w:rFonts w:ascii="Times New Roman" w:hAnsi="Times New Roman" w:cs="Times New Roman"/>
              </w:rPr>
              <w:t>горожан</w:t>
            </w:r>
            <w:r w:rsidRPr="0059776C">
              <w:rPr>
                <w:rFonts w:ascii="Times New Roman" w:hAnsi="Times New Roman" w:cs="Times New Roman"/>
              </w:rPr>
              <w:t>;</w:t>
            </w:r>
          </w:p>
          <w:p w:rsidR="00040441" w:rsidRPr="0076023E" w:rsidRDefault="00040441" w:rsidP="00040441">
            <w:pPr>
              <w:keepNext/>
              <w:widowControl/>
              <w:autoSpaceDE/>
              <w:autoSpaceDN/>
              <w:adjustRightInd/>
              <w:ind w:left="34"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высокий экспортный потенциал;</w:t>
            </w:r>
          </w:p>
          <w:p w:rsidR="00040441" w:rsidRPr="00040441" w:rsidRDefault="00040441" w:rsidP="00040441">
            <w:pPr>
              <w:ind w:firstLine="459"/>
            </w:pPr>
            <w:r w:rsidRPr="0076023E">
              <w:rPr>
                <w:rFonts w:ascii="Times New Roman" w:hAnsi="Times New Roman" w:cs="Times New Roman"/>
              </w:rPr>
              <w:t xml:space="preserve">- наличие сформированных брендов (КВИНТ, </w:t>
            </w:r>
            <w:proofErr w:type="spellStart"/>
            <w:r w:rsidRPr="0076023E">
              <w:rPr>
                <w:rFonts w:ascii="Times New Roman" w:hAnsi="Times New Roman" w:cs="Times New Roman"/>
              </w:rPr>
              <w:t>Тиротекс</w:t>
            </w:r>
            <w:proofErr w:type="spellEnd"/>
            <w:r w:rsidRPr="00760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023E">
              <w:rPr>
                <w:rFonts w:ascii="Times New Roman" w:hAnsi="Times New Roman" w:cs="Times New Roman"/>
              </w:rPr>
              <w:t>Одема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Интерцентрлюкс</w:t>
            </w:r>
            <w:proofErr w:type="spellEnd"/>
            <w:r w:rsidRPr="0076023E">
              <w:rPr>
                <w:rFonts w:ascii="Times New Roman" w:hAnsi="Times New Roman" w:cs="Times New Roman"/>
              </w:rPr>
              <w:t>);</w:t>
            </w:r>
          </w:p>
          <w:p w:rsidR="005D7176" w:rsidRDefault="005D7176" w:rsidP="00EB780B">
            <w:pPr>
              <w:keepNext/>
              <w:widowControl/>
              <w:autoSpaceDE/>
              <w:autoSpaceDN/>
              <w:adjustRightInd/>
              <w:ind w:left="34" w:firstLine="459"/>
              <w:rPr>
                <w:rFonts w:ascii="Times New Roman" w:hAnsi="Times New Roman" w:cs="Times New Roman"/>
              </w:rPr>
            </w:pPr>
            <w:r w:rsidRPr="0076023E">
              <w:rPr>
                <w:rFonts w:ascii="Times New Roman" w:hAnsi="Times New Roman" w:cs="Times New Roman"/>
              </w:rPr>
              <w:t>- </w:t>
            </w:r>
            <w:r w:rsidRPr="00B04C3E">
              <w:rPr>
                <w:rFonts w:ascii="Times New Roman" w:hAnsi="Times New Roman" w:cs="Times New Roman"/>
              </w:rPr>
              <w:t xml:space="preserve">потенциал для развития </w:t>
            </w:r>
            <w:r>
              <w:rPr>
                <w:rFonts w:ascii="Times New Roman" w:hAnsi="Times New Roman" w:cs="Times New Roman"/>
              </w:rPr>
              <w:t>туристической привлекательности города;</w:t>
            </w:r>
          </w:p>
          <w:p w:rsidR="00BE2DE9" w:rsidRDefault="00BE2DE9" w:rsidP="00BE2DE9">
            <w:pPr>
              <w:ind w:firstLine="459"/>
              <w:rPr>
                <w:rFonts w:ascii="Times New Roman" w:hAnsi="Times New Roman" w:cs="Times New Roman"/>
              </w:rPr>
            </w:pPr>
            <w:r>
              <w:t>- </w:t>
            </w:r>
            <w:r>
              <w:rPr>
                <w:rFonts w:ascii="Times New Roman" w:hAnsi="Times New Roman" w:cs="Times New Roman"/>
              </w:rPr>
              <w:t>достаточно развитая транспортная инфраструктура</w:t>
            </w:r>
            <w:r w:rsidRPr="00443B92">
              <w:rPr>
                <w:rFonts w:ascii="Times New Roman" w:hAnsi="Times New Roman" w:cs="Times New Roman"/>
              </w:rPr>
              <w:t>;</w:t>
            </w:r>
          </w:p>
          <w:p w:rsidR="005D7176" w:rsidRPr="00BB281C" w:rsidRDefault="005D7176" w:rsidP="00EB780B">
            <w:pPr>
              <w:pStyle w:val="Default"/>
              <w:ind w:firstLine="459"/>
              <w:jc w:val="both"/>
              <w:rPr>
                <w:color w:val="auto"/>
              </w:rPr>
            </w:pPr>
            <w:r>
              <w:rPr>
                <w:color w:val="auto"/>
              </w:rPr>
              <w:t>- </w:t>
            </w:r>
            <w:r w:rsidR="00F37FDC">
              <w:rPr>
                <w:color w:val="auto"/>
              </w:rPr>
              <w:t>наличие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инвестиционно</w:t>
            </w:r>
            <w:proofErr w:type="spellEnd"/>
            <w:r>
              <w:rPr>
                <w:color w:val="auto"/>
              </w:rPr>
              <w:t xml:space="preserve"> </w:t>
            </w:r>
            <w:r w:rsidRPr="00BB281C">
              <w:rPr>
                <w:color w:val="auto"/>
              </w:rPr>
              <w:t>привлекательных  объектов</w:t>
            </w:r>
            <w:r>
              <w:rPr>
                <w:color w:val="auto"/>
              </w:rPr>
              <w:t>;</w:t>
            </w:r>
            <w:r w:rsidRPr="00BB281C">
              <w:rPr>
                <w:color w:val="auto"/>
              </w:rPr>
              <w:t xml:space="preserve"> </w:t>
            </w:r>
          </w:p>
          <w:p w:rsidR="005D7176" w:rsidRPr="0076023E" w:rsidRDefault="005D7176" w:rsidP="00EB780B">
            <w:pPr>
              <w:pStyle w:val="Default"/>
              <w:ind w:firstLine="459"/>
              <w:jc w:val="both"/>
            </w:pPr>
            <w:r>
              <w:rPr>
                <w:color w:val="auto"/>
              </w:rPr>
              <w:t>- развитая розничная торговля и сфера услуг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Pr="0059776C" w:rsidRDefault="00425776" w:rsidP="00425776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 статус непризнанного государства</w:t>
            </w:r>
            <w:r w:rsidRPr="0059776C">
              <w:rPr>
                <w:rFonts w:ascii="Times New Roman" w:hAnsi="Times New Roman" w:cs="Times New Roman"/>
              </w:rPr>
              <w:t>;</w:t>
            </w:r>
          </w:p>
          <w:p w:rsidR="00425776" w:rsidRDefault="00425776" w:rsidP="00425776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экономическое давление на Приднестровье со стороны республики Молдова;</w:t>
            </w:r>
          </w:p>
          <w:p w:rsidR="00C5518E" w:rsidRPr="00C5518E" w:rsidRDefault="00C15DEC" w:rsidP="00C5518E">
            <w:pPr>
              <w:shd w:val="clear" w:color="auto" w:fill="FFFFFF"/>
              <w:suppressAutoHyphens/>
              <w:ind w:firstLine="4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</w:t>
            </w:r>
            <w:r w:rsidR="00C5518E">
              <w:rPr>
                <w:rFonts w:ascii="Times New Roman" w:hAnsi="Times New Roman" w:cs="Times New Roman"/>
              </w:rPr>
              <w:t>н</w:t>
            </w:r>
            <w:r w:rsidR="00C5518E" w:rsidRPr="00C5518E">
              <w:rPr>
                <w:rFonts w:ascii="Times New Roman" w:hAnsi="Times New Roman" w:cs="Times New Roman"/>
              </w:rPr>
              <w:t>изкий уровень привлечения внешних инвестиций, недостаточность бюджетных инвестиций, в результате этого модернизация предприятий осуществляется недостаточными темпами в основном за счет собственных средств предприятий</w:t>
            </w:r>
            <w:r w:rsidR="00C5518E">
              <w:rPr>
                <w:rFonts w:ascii="Times New Roman" w:hAnsi="Times New Roman" w:cs="Times New Roman"/>
              </w:rPr>
              <w:t>;</w:t>
            </w:r>
          </w:p>
          <w:p w:rsidR="00C5518E" w:rsidRPr="00C5518E" w:rsidRDefault="00C5518E" w:rsidP="00C5518E">
            <w:pPr>
              <w:shd w:val="clear" w:color="auto" w:fill="FFFFFF"/>
              <w:suppressAutoHyphens/>
              <w:ind w:firstLine="4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Pr="00C5518E">
              <w:rPr>
                <w:rFonts w:ascii="Times New Roman" w:hAnsi="Times New Roman" w:cs="Times New Roman"/>
              </w:rPr>
              <w:t>евысокие темпы роста количества  новых рабочих мест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518E" w:rsidRPr="00C5518E" w:rsidRDefault="00C5518E" w:rsidP="00C5518E">
            <w:pPr>
              <w:shd w:val="clear" w:color="auto" w:fill="FFFFFF"/>
              <w:suppressAutoHyphens/>
              <w:ind w:firstLine="4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C5518E">
              <w:rPr>
                <w:rFonts w:ascii="Times New Roman" w:hAnsi="Times New Roman" w:cs="Times New Roman"/>
              </w:rPr>
              <w:t>едостаточный уровень обеспеченности квалифицированными кадрами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518E" w:rsidRPr="00C5518E" w:rsidRDefault="00C5518E" w:rsidP="00C5518E">
            <w:pPr>
              <w:shd w:val="clear" w:color="auto" w:fill="FFFFFF"/>
              <w:suppressAutoHyphens/>
              <w:ind w:firstLine="4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м</w:t>
            </w:r>
            <w:r w:rsidRPr="00C5518E">
              <w:rPr>
                <w:rFonts w:ascii="Times New Roman" w:hAnsi="Times New Roman" w:cs="Times New Roman"/>
              </w:rPr>
              <w:t xml:space="preserve">алая доля </w:t>
            </w:r>
            <w:proofErr w:type="spellStart"/>
            <w:r w:rsidRPr="00C5518E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C5518E">
              <w:rPr>
                <w:rFonts w:ascii="Times New Roman" w:hAnsi="Times New Roman" w:cs="Times New Roman"/>
              </w:rPr>
              <w:t xml:space="preserve"> активных предприятий и инновационной продукции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487645">
              <w:rPr>
                <w:rFonts w:ascii="Times New Roman" w:hAnsi="Times New Roman" w:cs="Times New Roman"/>
              </w:rPr>
              <w:t>- несформированный имидж города как территории, благоприятной для инвестиций</w:t>
            </w:r>
            <w:r w:rsidR="00BE2DE9" w:rsidRPr="00487645">
              <w:rPr>
                <w:rFonts w:ascii="Times New Roman" w:hAnsi="Times New Roman" w:cs="Times New Roman"/>
              </w:rPr>
              <w:t>;</w:t>
            </w:r>
          </w:p>
          <w:p w:rsidR="00BE2DE9" w:rsidRPr="00105C0D" w:rsidRDefault="00BE2DE9" w:rsidP="00BE2DE9">
            <w:pPr>
              <w:ind w:firstLine="459"/>
              <w:rPr>
                <w:rFonts w:ascii="Times New Roman" w:hAnsi="Times New Roman" w:cs="Times New Roman"/>
              </w:rPr>
            </w:pPr>
            <w:r w:rsidRPr="00105C0D">
              <w:rPr>
                <w:rFonts w:ascii="Times New Roman" w:hAnsi="Times New Roman" w:cs="Times New Roman"/>
              </w:rPr>
              <w:t xml:space="preserve">- низкий уровень информированности туристов о Тирасполе как о туристской </w:t>
            </w:r>
            <w:proofErr w:type="spellStart"/>
            <w:r w:rsidRPr="00001F6D">
              <w:rPr>
                <w:rFonts w:ascii="Times New Roman" w:hAnsi="Times New Roman" w:cs="Times New Roman"/>
              </w:rPr>
              <w:t>дестинации</w:t>
            </w:r>
            <w:proofErr w:type="spellEnd"/>
            <w:r w:rsidRPr="00001F6D">
              <w:rPr>
                <w:rFonts w:ascii="Times New Roman" w:hAnsi="Times New Roman" w:cs="Times New Roman"/>
              </w:rPr>
              <w:t>;</w:t>
            </w:r>
          </w:p>
          <w:p w:rsidR="00BE2DE9" w:rsidRPr="00BE2DE9" w:rsidRDefault="00BE2DE9" w:rsidP="00634CC3">
            <w:pPr>
              <w:ind w:firstLine="459"/>
            </w:pPr>
            <w:r w:rsidRPr="00105C0D">
              <w:rPr>
                <w:rFonts w:ascii="Times New Roman" w:hAnsi="Times New Roman" w:cs="Times New Roman"/>
              </w:rPr>
              <w:t>- отсутствие в городе турпродуктов, соответствующих международным стандартам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lastRenderedPageBreak/>
              <w:t>Возможности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59776C" w:rsidRDefault="005D7176" w:rsidP="007F34A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5D7176" w:rsidRPr="0059776C" w:rsidTr="00F65C05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6" w:rsidRPr="0059776C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9776C">
              <w:rPr>
                <w:rFonts w:ascii="Times New Roman" w:hAnsi="Times New Roman" w:cs="Times New Roman"/>
              </w:rPr>
              <w:t>развитие малого и среднего бизнеса;</w:t>
            </w:r>
          </w:p>
          <w:p w:rsidR="005D7176" w:rsidRPr="0059776C" w:rsidRDefault="005D7176" w:rsidP="00EB780B">
            <w:pPr>
              <w:pStyle w:val="a8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97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9776C">
              <w:rPr>
                <w:rFonts w:ascii="Times New Roman" w:hAnsi="Times New Roman" w:cs="Times New Roman"/>
              </w:rPr>
              <w:t>повышение инвестиционной привлекательности города;</w:t>
            </w:r>
          </w:p>
          <w:p w:rsidR="00BE2DE9" w:rsidRPr="00105C0D" w:rsidRDefault="00BE2DE9" w:rsidP="00BE2DE9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повышение степени использования туристско-рекреационного потенциала Тирасполя;</w:t>
            </w:r>
          </w:p>
          <w:p w:rsidR="00BE2DE9" w:rsidRPr="00105C0D" w:rsidRDefault="00BE2DE9" w:rsidP="00BE2DE9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повышение конкурентоспособности туристского рынка;</w:t>
            </w:r>
          </w:p>
          <w:p w:rsidR="00BE2DE9" w:rsidRPr="00105C0D" w:rsidRDefault="00BE2DE9" w:rsidP="00BE2DE9">
            <w:pPr>
              <w:ind w:firstLine="459"/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привлечение инвестиций на развитие инфраструктуры туризма;</w:t>
            </w:r>
          </w:p>
          <w:p w:rsidR="00BE2DE9" w:rsidRPr="00105C0D" w:rsidRDefault="00BE2DE9" w:rsidP="00BE2DE9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интеграция Тирасполя в международный туристский рынок;</w:t>
            </w:r>
          </w:p>
          <w:p w:rsidR="00BE2DE9" w:rsidRPr="00105C0D" w:rsidRDefault="00BE2DE9" w:rsidP="00BE2DE9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формирование и продвижение туристских брендов и туристских продуктов;</w:t>
            </w:r>
          </w:p>
          <w:p w:rsidR="005D7176" w:rsidRPr="0059776C" w:rsidRDefault="00BE2DE9" w:rsidP="00BE2DE9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05C0D">
              <w:rPr>
                <w:rFonts w:ascii="Times New Roman" w:hAnsi="Times New Roman"/>
              </w:rPr>
              <w:t>максимальное вовлечение туризма в популяризацию и использование историко-культурного наследия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76" w:rsidRPr="009164B8" w:rsidRDefault="005D7176" w:rsidP="00EB780B">
            <w:pPr>
              <w:widowControl/>
              <w:autoSpaceDE/>
              <w:autoSpaceDN/>
              <w:adjustRightInd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</w:t>
            </w:r>
            <w:r w:rsidRPr="009164B8">
              <w:rPr>
                <w:rFonts w:ascii="Times New Roman" w:hAnsi="Times New Roman" w:cs="Times New Roman"/>
              </w:rPr>
              <w:t xml:space="preserve">глубление дисбаланса между потребностью в поддержании сопоставимых с соседними </w:t>
            </w:r>
            <w:r>
              <w:rPr>
                <w:rFonts w:ascii="Times New Roman" w:hAnsi="Times New Roman" w:cs="Times New Roman"/>
              </w:rPr>
              <w:t>городами</w:t>
            </w:r>
            <w:r w:rsidRPr="009164B8">
              <w:rPr>
                <w:rFonts w:ascii="Times New Roman" w:hAnsi="Times New Roman" w:cs="Times New Roman"/>
              </w:rPr>
              <w:t xml:space="preserve"> (Украины и Молдовы) условий жизнедеятельности населения и невозможностью их обеспечения без значительной финансовой и гуманитарной помощи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176" w:rsidRPr="0059776C" w:rsidRDefault="00F42E4A" w:rsidP="00EB780B">
            <w:pPr>
              <w:ind w:firstLine="459"/>
              <w:rPr>
                <w:rFonts w:ascii="Times New Roman" w:hAnsi="Times New Roman" w:cs="Times New Roman"/>
              </w:rPr>
            </w:pPr>
            <w:r w:rsidRPr="00F42E4A">
              <w:rPr>
                <w:rFonts w:ascii="Times New Roman" w:hAnsi="Times New Roman" w:cs="Times New Roman"/>
              </w:rPr>
              <w:t>- отставание экономики от общемирового уровня</w:t>
            </w:r>
          </w:p>
        </w:tc>
      </w:tr>
    </w:tbl>
    <w:p w:rsidR="0059216B" w:rsidRPr="0059216B" w:rsidRDefault="0059216B" w:rsidP="00767526">
      <w:pPr>
        <w:spacing w:line="312" w:lineRule="auto"/>
        <w:ind w:firstLine="709"/>
      </w:pPr>
    </w:p>
    <w:p w:rsidR="00E30D5F" w:rsidRPr="00FC679C" w:rsidRDefault="00E30D5F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1C49" w:rsidRDefault="00901C49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D7176" w:rsidRPr="00FC679C" w:rsidRDefault="005D7176" w:rsidP="00B34F9A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79C">
        <w:rPr>
          <w:rFonts w:ascii="Times New Roman" w:hAnsi="Times New Roman" w:cs="Times New Roman"/>
          <w:i/>
          <w:sz w:val="28"/>
          <w:szCs w:val="28"/>
        </w:rPr>
        <w:lastRenderedPageBreak/>
        <w:t>Миссия и главная цель развития города Тирасполь</w:t>
      </w:r>
    </w:p>
    <w:p w:rsidR="005D7176" w:rsidRPr="008435C1" w:rsidRDefault="005D7176" w:rsidP="00B34F9A">
      <w:pPr>
        <w:ind w:firstLine="709"/>
        <w:rPr>
          <w:rFonts w:ascii="Times New Roman" w:hAnsi="Times New Roman" w:cs="Times New Roman"/>
        </w:rPr>
      </w:pPr>
    </w:p>
    <w:p w:rsidR="005D7176" w:rsidRPr="00B20BA8" w:rsidRDefault="005D7176" w:rsidP="00B34F9A">
      <w:pPr>
        <w:spacing w:line="276" w:lineRule="auto"/>
        <w:ind w:firstLine="709"/>
        <w:rPr>
          <w:rFonts w:ascii="Times New Roman" w:hAnsi="Times New Roman" w:cs="Times New Roman"/>
        </w:rPr>
      </w:pPr>
      <w:r w:rsidRPr="00B20BA8">
        <w:rPr>
          <w:rFonts w:ascii="Times New Roman" w:hAnsi="Times New Roman" w:cs="Times New Roman"/>
        </w:rPr>
        <w:t>Стратегические приоритеты</w:t>
      </w:r>
      <w:r>
        <w:rPr>
          <w:rFonts w:ascii="Times New Roman" w:hAnsi="Times New Roman" w:cs="Times New Roman"/>
        </w:rPr>
        <w:t xml:space="preserve"> </w:t>
      </w:r>
      <w:r w:rsidRPr="00B20BA8">
        <w:rPr>
          <w:rFonts w:ascii="Times New Roman" w:hAnsi="Times New Roman" w:cs="Times New Roman"/>
        </w:rPr>
        <w:t xml:space="preserve">и направления устойчивого социально-экономического развития города </w:t>
      </w:r>
      <w:r>
        <w:rPr>
          <w:rFonts w:ascii="Times New Roman" w:hAnsi="Times New Roman" w:cs="Times New Roman"/>
        </w:rPr>
        <w:t>Тирасполь</w:t>
      </w:r>
      <w:r w:rsidRPr="00B20BA8">
        <w:rPr>
          <w:rFonts w:ascii="Times New Roman" w:hAnsi="Times New Roman" w:cs="Times New Roman"/>
        </w:rPr>
        <w:t xml:space="preserve"> на долгосрочную перспективу </w:t>
      </w:r>
      <w:r>
        <w:rPr>
          <w:rFonts w:ascii="Times New Roman" w:hAnsi="Times New Roman" w:cs="Times New Roman"/>
        </w:rPr>
        <w:t>осуществляются</w:t>
      </w:r>
      <w:r w:rsidRPr="00B2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основе консолидации и </w:t>
      </w:r>
      <w:r w:rsidRPr="00B20BA8">
        <w:rPr>
          <w:rFonts w:ascii="Times New Roman" w:hAnsi="Times New Roman" w:cs="Times New Roman"/>
        </w:rPr>
        <w:t>эффективн</w:t>
      </w:r>
      <w:r>
        <w:rPr>
          <w:rFonts w:ascii="Times New Roman" w:hAnsi="Times New Roman" w:cs="Times New Roman"/>
        </w:rPr>
        <w:t>ого</w:t>
      </w:r>
      <w:r w:rsidRPr="00B20BA8">
        <w:rPr>
          <w:rFonts w:ascii="Times New Roman" w:hAnsi="Times New Roman" w:cs="Times New Roman"/>
        </w:rPr>
        <w:t xml:space="preserve"> использования существующих возможностей </w:t>
      </w:r>
      <w:r>
        <w:rPr>
          <w:rFonts w:ascii="Times New Roman" w:hAnsi="Times New Roman" w:cs="Times New Roman"/>
        </w:rPr>
        <w:t xml:space="preserve">в интересах жителей города с </w:t>
      </w:r>
      <w:r w:rsidRPr="00B20BA8">
        <w:rPr>
          <w:rFonts w:ascii="Times New Roman" w:hAnsi="Times New Roman" w:cs="Times New Roman"/>
        </w:rPr>
        <w:t xml:space="preserve">минимизацией объективных внешних и внутренних </w:t>
      </w:r>
      <w:r>
        <w:rPr>
          <w:rFonts w:ascii="Times New Roman" w:hAnsi="Times New Roman" w:cs="Times New Roman"/>
        </w:rPr>
        <w:t>факторов</w:t>
      </w:r>
      <w:r w:rsidRPr="00B20BA8">
        <w:rPr>
          <w:rFonts w:ascii="Times New Roman" w:hAnsi="Times New Roman" w:cs="Times New Roman"/>
        </w:rPr>
        <w:t>.</w:t>
      </w:r>
    </w:p>
    <w:p w:rsidR="005D7176" w:rsidRPr="0059776C" w:rsidRDefault="00240579" w:rsidP="00B34F9A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</w:t>
      </w:r>
      <w:r w:rsidR="005D7176" w:rsidRPr="0059776C">
        <w:rPr>
          <w:rFonts w:ascii="Times New Roman" w:hAnsi="Times New Roman" w:cs="Times New Roman"/>
        </w:rPr>
        <w:t xml:space="preserve"> социально-экономического развития города Тирасполь на период до 2026</w:t>
      </w:r>
      <w:r w:rsidR="005D7176">
        <w:rPr>
          <w:rFonts w:ascii="Times New Roman" w:hAnsi="Times New Roman" w:cs="Times New Roman"/>
        </w:rPr>
        <w:t> </w:t>
      </w:r>
      <w:r w:rsidR="005D7176" w:rsidRPr="0059776C">
        <w:rPr>
          <w:rFonts w:ascii="Times New Roman" w:hAnsi="Times New Roman" w:cs="Times New Roman"/>
        </w:rPr>
        <w:t>года определяет миссию города, которая раскрывает предназначение</w:t>
      </w:r>
      <w:r w:rsidR="005D7176">
        <w:rPr>
          <w:rFonts w:ascii="Times New Roman" w:hAnsi="Times New Roman" w:cs="Times New Roman"/>
        </w:rPr>
        <w:t>,</w:t>
      </w:r>
      <w:r w:rsidR="005D7176" w:rsidRPr="0059776C">
        <w:rPr>
          <w:rFonts w:ascii="Times New Roman" w:hAnsi="Times New Roman" w:cs="Times New Roman"/>
        </w:rPr>
        <w:t xml:space="preserve"> смысл и </w:t>
      </w:r>
      <w:r w:rsidR="005D7176">
        <w:rPr>
          <w:rFonts w:ascii="Times New Roman" w:hAnsi="Times New Roman" w:cs="Times New Roman"/>
        </w:rPr>
        <w:t xml:space="preserve">цель </w:t>
      </w:r>
      <w:r w:rsidR="005D7176" w:rsidRPr="0059776C">
        <w:rPr>
          <w:rFonts w:ascii="Times New Roman" w:hAnsi="Times New Roman" w:cs="Times New Roman"/>
        </w:rPr>
        <w:t>его существования</w:t>
      </w:r>
      <w:r w:rsidR="005D7176">
        <w:rPr>
          <w:rFonts w:ascii="Times New Roman" w:hAnsi="Times New Roman" w:cs="Times New Roman"/>
        </w:rPr>
        <w:t>.</w:t>
      </w:r>
    </w:p>
    <w:p w:rsidR="005D7176" w:rsidRPr="00B22D9B" w:rsidRDefault="005D7176" w:rsidP="00B34F9A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B22D9B">
        <w:rPr>
          <w:rFonts w:ascii="Times New Roman" w:hAnsi="Times New Roman" w:cs="Times New Roman"/>
          <w:b/>
        </w:rPr>
        <w:t xml:space="preserve">Миссия Тирасполя – </w:t>
      </w:r>
      <w:r w:rsidR="00256101" w:rsidRPr="00B22D9B">
        <w:rPr>
          <w:rFonts w:ascii="Times New Roman" w:hAnsi="Times New Roman" w:cs="Times New Roman"/>
          <w:b/>
        </w:rPr>
        <w:t>город культурно-исторических традиций, межнациональной дружбы, социального благополучия, сбалансированной экономики и комфортной среды проживания</w:t>
      </w:r>
      <w:r w:rsidRPr="00B22D9B">
        <w:rPr>
          <w:rFonts w:ascii="Times New Roman" w:hAnsi="Times New Roman" w:cs="Times New Roman"/>
          <w:b/>
        </w:rPr>
        <w:t>.</w:t>
      </w:r>
    </w:p>
    <w:p w:rsidR="005D7176" w:rsidRPr="00076B76" w:rsidRDefault="005D7176" w:rsidP="00B34F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</w:t>
      </w:r>
      <w:r w:rsidRPr="00076B76">
        <w:rPr>
          <w:rFonts w:ascii="Times New Roman" w:hAnsi="Times New Roman" w:cs="Times New Roman"/>
        </w:rPr>
        <w:t>миссии города послужил</w:t>
      </w:r>
      <w:r>
        <w:rPr>
          <w:rFonts w:ascii="Times New Roman" w:hAnsi="Times New Roman" w:cs="Times New Roman"/>
        </w:rPr>
        <w:t>о</w:t>
      </w:r>
      <w:r w:rsidRPr="00076B76">
        <w:rPr>
          <w:rFonts w:ascii="Times New Roman" w:hAnsi="Times New Roman" w:cs="Times New Roman"/>
        </w:rPr>
        <w:t xml:space="preserve"> необходимым условием для </w:t>
      </w:r>
      <w:r>
        <w:rPr>
          <w:rFonts w:ascii="Times New Roman" w:hAnsi="Times New Roman" w:cs="Times New Roman"/>
        </w:rPr>
        <w:t>обозначения</w:t>
      </w:r>
      <w:r w:rsidRPr="00076B76">
        <w:rPr>
          <w:rFonts w:ascii="Times New Roman" w:hAnsi="Times New Roman" w:cs="Times New Roman"/>
        </w:rPr>
        <w:t xml:space="preserve"> главной цели развития города. </w:t>
      </w:r>
    </w:p>
    <w:p w:rsidR="005D7176" w:rsidRPr="0061196A" w:rsidRDefault="005D7176" w:rsidP="00B34F9A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61196A">
        <w:rPr>
          <w:rFonts w:ascii="Times New Roman" w:hAnsi="Times New Roman" w:cs="Times New Roman"/>
          <w:b/>
        </w:rPr>
        <w:t>Главная цель города –</w:t>
      </w:r>
      <w:r w:rsidR="00256101" w:rsidRPr="0061196A">
        <w:rPr>
          <w:rFonts w:ascii="Times New Roman" w:hAnsi="Times New Roman" w:cs="Times New Roman"/>
          <w:b/>
        </w:rPr>
        <w:t xml:space="preserve"> </w:t>
      </w:r>
      <w:r w:rsidRPr="0061196A">
        <w:rPr>
          <w:rFonts w:ascii="Times New Roman" w:hAnsi="Times New Roman"/>
          <w:b/>
        </w:rPr>
        <w:t>повышени</w:t>
      </w:r>
      <w:r w:rsidR="00256101" w:rsidRPr="0061196A">
        <w:rPr>
          <w:rFonts w:ascii="Times New Roman" w:hAnsi="Times New Roman"/>
          <w:b/>
        </w:rPr>
        <w:t>е</w:t>
      </w:r>
      <w:r w:rsidRPr="0061196A">
        <w:rPr>
          <w:rFonts w:ascii="Times New Roman" w:hAnsi="Times New Roman"/>
          <w:b/>
        </w:rPr>
        <w:t xml:space="preserve"> качества и уровня жизни горожан на основе устойчивого экономического роста</w:t>
      </w:r>
      <w:r w:rsidR="00256101" w:rsidRPr="0061196A">
        <w:rPr>
          <w:rFonts w:ascii="Times New Roman" w:hAnsi="Times New Roman"/>
          <w:b/>
        </w:rPr>
        <w:t xml:space="preserve"> и развития сферы услуг</w:t>
      </w:r>
      <w:r w:rsidRPr="0061196A">
        <w:rPr>
          <w:rFonts w:ascii="Times New Roman" w:hAnsi="Times New Roman"/>
          <w:b/>
        </w:rPr>
        <w:t>.</w:t>
      </w:r>
    </w:p>
    <w:p w:rsidR="005D7176" w:rsidRPr="006909E8" w:rsidRDefault="005D7176" w:rsidP="00B34F9A">
      <w:pPr>
        <w:spacing w:line="276" w:lineRule="auto"/>
        <w:ind w:firstLine="709"/>
        <w:rPr>
          <w:rFonts w:ascii="Times New Roman" w:hAnsi="Times New Roman" w:cs="Times New Roman"/>
        </w:rPr>
      </w:pPr>
      <w:r w:rsidRPr="006909E8">
        <w:rPr>
          <w:rFonts w:ascii="Times New Roman" w:hAnsi="Times New Roman" w:cs="Times New Roman"/>
        </w:rPr>
        <w:t xml:space="preserve">Главная цель реализуется через достижение стратегических приоритетов (векторов развития), а именно: </w:t>
      </w:r>
    </w:p>
    <w:p w:rsidR="005D7176" w:rsidRPr="006909E8" w:rsidRDefault="005D7176" w:rsidP="00F06731">
      <w:pPr>
        <w:pStyle w:val="headertext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6909E8">
        <w:t>формирование благоприятной социальной среды</w:t>
      </w:r>
      <w:r w:rsidR="00256101" w:rsidRPr="006909E8">
        <w:t>, обеспечивающей всестороннее развитие личности на основе образования, культуры, здорового образа жизни и спорта</w:t>
      </w:r>
      <w:r w:rsidRPr="006909E8">
        <w:t>;</w:t>
      </w:r>
    </w:p>
    <w:p w:rsidR="005D7176" w:rsidRPr="006909E8" w:rsidRDefault="00256101" w:rsidP="00F06731">
      <w:pPr>
        <w:pStyle w:val="headertext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6909E8">
        <w:t xml:space="preserve">благоустройство города, создание надежной, удобной и </w:t>
      </w:r>
      <w:proofErr w:type="spellStart"/>
      <w:r w:rsidRPr="006909E8">
        <w:t>низкозатратной</w:t>
      </w:r>
      <w:proofErr w:type="spellEnd"/>
      <w:r w:rsidRPr="006909E8">
        <w:t xml:space="preserve"> среды жизнедеятельности</w:t>
      </w:r>
      <w:r w:rsidR="005D7176" w:rsidRPr="006909E8">
        <w:t>;</w:t>
      </w:r>
    </w:p>
    <w:p w:rsidR="005D7176" w:rsidRPr="006909E8" w:rsidRDefault="00256101" w:rsidP="00F06731">
      <w:pPr>
        <w:pStyle w:val="headertext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6909E8">
        <w:t>создание многопрофильной городской экономики, развитие малого и среднего бизнеса, сферы услуг</w:t>
      </w:r>
      <w:r w:rsidR="005D7176" w:rsidRPr="006909E8">
        <w:t>;</w:t>
      </w:r>
    </w:p>
    <w:p w:rsidR="005D7176" w:rsidRPr="006909E8" w:rsidRDefault="00256101" w:rsidP="00F06731">
      <w:pPr>
        <w:pStyle w:val="headertext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1418" w:hanging="709"/>
        <w:jc w:val="both"/>
      </w:pPr>
      <w:r w:rsidRPr="006909E8">
        <w:t>формирование открытого, современного гражданского общества</w:t>
      </w:r>
      <w:r w:rsidR="005D7176" w:rsidRPr="006909E8">
        <w:t>.</w:t>
      </w:r>
    </w:p>
    <w:p w:rsidR="005D7176" w:rsidRDefault="005D7176" w:rsidP="00B34F9A">
      <w:pPr>
        <w:spacing w:line="276" w:lineRule="auto"/>
        <w:ind w:firstLine="709"/>
        <w:rPr>
          <w:rFonts w:ascii="Times New Roman" w:hAnsi="Times New Roman"/>
        </w:rPr>
      </w:pPr>
      <w:r w:rsidRPr="006909E8">
        <w:rPr>
          <w:rFonts w:ascii="Times New Roman" w:hAnsi="Times New Roman"/>
        </w:rPr>
        <w:t>В свою очередь, векторы развития содержат стратегические задачи, что в итоге</w:t>
      </w:r>
      <w:r>
        <w:rPr>
          <w:rFonts w:ascii="Times New Roman" w:hAnsi="Times New Roman"/>
        </w:rPr>
        <w:t xml:space="preserve"> формирует</w:t>
      </w:r>
      <w:r w:rsidRPr="009B554F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у</w:t>
      </w:r>
      <w:r w:rsidRPr="009B554F">
        <w:rPr>
          <w:rFonts w:ascii="Times New Roman" w:hAnsi="Times New Roman"/>
        </w:rPr>
        <w:t xml:space="preserve"> приоритетов, целей и задач, обозначая ожидаемые результаты реализации предлагаемых решений, конкретные </w:t>
      </w:r>
      <w:r w:rsidR="005619E8">
        <w:rPr>
          <w:rFonts w:ascii="Times New Roman" w:hAnsi="Times New Roman"/>
        </w:rPr>
        <w:t>индикаторы</w:t>
      </w:r>
      <w:r w:rsidRPr="009B554F">
        <w:rPr>
          <w:rFonts w:ascii="Times New Roman" w:hAnsi="Times New Roman"/>
        </w:rPr>
        <w:t xml:space="preserve"> конечного результата и их целевые значения.</w:t>
      </w:r>
    </w:p>
    <w:p w:rsidR="005D7176" w:rsidRDefault="005D7176" w:rsidP="00B34F9A">
      <w:pPr>
        <w:widowControl/>
        <w:ind w:firstLine="709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  <w:sectPr w:rsidR="005D7176" w:rsidSect="00F65C05">
          <w:pgSz w:w="11900" w:h="16800"/>
          <w:pgMar w:top="1440" w:right="800" w:bottom="1440" w:left="1134" w:header="720" w:footer="720" w:gutter="0"/>
          <w:cols w:space="720"/>
          <w:noEndnote/>
        </w:sectPr>
      </w:pP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-160020</wp:posOffset>
                </wp:positionV>
                <wp:extent cx="3838575" cy="581025"/>
                <wp:effectExtent l="9525" t="11430" r="9525" b="762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Pr="00DC06AD" w:rsidRDefault="006C73EF" w:rsidP="005D71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66C0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ГЛАВНАЯ ЦЕЛЬ</w:t>
                            </w:r>
                            <w:r w:rsidRPr="00DC06A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C73EF" w:rsidRPr="009801D8" w:rsidRDefault="006C73EF" w:rsidP="005D71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801D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повышение качества и уровня жизни горожан на основе устойчивого экономического роста и развития сферы услуг</w:t>
                            </w:r>
                            <w:r w:rsidRPr="009801D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9pt;margin-top:-12.6pt;width:302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">
                <v:textbox>
                  <w:txbxContent>
                    <w:p w:rsidR="006C73EF" w:rsidRPr="00DC06AD" w:rsidRDefault="006C73EF" w:rsidP="005D71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E66C0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ГЛАВНАЯ ЦЕЛЬ</w:t>
                      </w:r>
                      <w:r w:rsidRPr="00DC06A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C73EF" w:rsidRPr="009801D8" w:rsidRDefault="006C73EF" w:rsidP="005D71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801D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повышение качества и уровня жизни горожан на основе устойчивого экономического роста и развития сферы услуг</w:t>
                      </w:r>
                      <w:r w:rsidRPr="009801D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70485</wp:posOffset>
                </wp:positionV>
                <wp:extent cx="0" cy="114300"/>
                <wp:effectExtent l="59690" t="13335" r="54610" b="1524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7.95pt;margin-top:5.55pt;width:0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RAMw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125095</wp:posOffset>
                </wp:positionV>
                <wp:extent cx="1952625" cy="436880"/>
                <wp:effectExtent l="28575" t="10795" r="9525" b="571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26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4pt;margin-top:9.85pt;width:153.75pt;height:34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98QQ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125095</wp:posOffset>
                </wp:positionV>
                <wp:extent cx="1838325" cy="436880"/>
                <wp:effectExtent l="12065" t="10795" r="26035" b="571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5.95pt;margin-top:9.85pt;width:144.7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3279140" cy="408940"/>
                <wp:effectExtent l="9525" t="9525" r="6985" b="1016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Default="006C73EF" w:rsidP="005D71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C06A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СТРАТЕГИЧЕСКИЕ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ПРИОРИТЕТЫ</w:t>
                            </w:r>
                          </w:p>
                          <w:p w:rsidR="006C73EF" w:rsidRPr="00DC06AD" w:rsidRDefault="006C73EF" w:rsidP="005D71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C06A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(векторы развития):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37.75pt;margin-top:.75pt;width:258.2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">
                <v:textbox>
                  <w:txbxContent>
                    <w:p w:rsidR="006C73EF" w:rsidRDefault="006C73EF" w:rsidP="005D71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C06A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СТРАТЕГИЧЕСКИЕ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ПРИОРИТЕТЫ</w:t>
                      </w:r>
                    </w:p>
                    <w:p w:rsidR="006C73EF" w:rsidRPr="00DC06AD" w:rsidRDefault="006C73EF" w:rsidP="005D71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C06A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(векторы развития):</w:t>
                      </w:r>
                    </w:p>
                  </w:txbxContent>
                </v:textbox>
              </v:rect>
            </w:pict>
          </mc:Fallback>
        </mc:AlternateContent>
      </w: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58420</wp:posOffset>
                </wp:positionV>
                <wp:extent cx="0" cy="162560"/>
                <wp:effectExtent l="57150" t="10795" r="57150" b="1714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81.5pt;margin-top:4.6pt;width:0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mi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ujbBEIGowrwK9SOxtapCf1bB41/eaQ0lVHVMuj98vZQHAWIpI3IWHjDJTZD581Ax8C&#10;BSJbp8b2ISXwgE5xKOfbUPjJIzoeUjjN5tPZP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67945</wp:posOffset>
                </wp:positionV>
                <wp:extent cx="0" cy="153035"/>
                <wp:effectExtent l="59690" t="10795" r="54610" b="1714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7.95pt;margin-top:5.35pt;width:0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3U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45720</wp:posOffset>
                </wp:positionV>
                <wp:extent cx="1790700" cy="661035"/>
                <wp:effectExtent l="12065" t="7620" r="698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Pr="00860848" w:rsidRDefault="006C73EF" w:rsidP="0086084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08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создание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8608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ногопрофильной городской экономики, развитие малого и среднего бизнеса, сферы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441.95pt;margin-top:3.6pt;width:141pt;height:5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">
                <v:textbox>
                  <w:txbxContent>
                    <w:p w:rsidR="006C73EF" w:rsidRPr="00860848" w:rsidRDefault="006C73EF" w:rsidP="0086084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08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создание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8608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ногопрофильной городской экономики, развитие малого и среднего бизнеса, сферы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36195</wp:posOffset>
                </wp:positionV>
                <wp:extent cx="3339465" cy="680085"/>
                <wp:effectExtent l="6350" t="7620" r="6985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Pr="00CB3009" w:rsidRDefault="006C73EF" w:rsidP="00860848">
                            <w:pPr>
                              <w:pStyle w:val="headertext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009">
                              <w:rPr>
                                <w:sz w:val="20"/>
                                <w:szCs w:val="20"/>
                              </w:rPr>
                              <w:t>формирование благоприятной социальной среды, обеспечивающей всестороннее развитие личности на основе образования, культуры, здорового образа жизни и спорта</w:t>
                            </w:r>
                          </w:p>
                          <w:p w:rsidR="006C73EF" w:rsidRPr="00E54D2F" w:rsidRDefault="006C73EF" w:rsidP="00E54D2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.5pt;margin-top:2.85pt;width:262.9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">
                <v:textbox>
                  <w:txbxContent>
                    <w:p w:rsidR="006C73EF" w:rsidRPr="00CB3009" w:rsidRDefault="006C73EF" w:rsidP="00860848">
                      <w:pPr>
                        <w:pStyle w:val="headertext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009">
                        <w:rPr>
                          <w:sz w:val="20"/>
                          <w:szCs w:val="20"/>
                        </w:rPr>
                        <w:t>формирование благоприятной социальной среды, обеспечивающей всестороннее развитие личности на основе образования, культуры, здорового образа жизни и спорта</w:t>
                      </w:r>
                    </w:p>
                    <w:p w:rsidR="006C73EF" w:rsidRPr="00E54D2F" w:rsidRDefault="006C73EF" w:rsidP="00E54D2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7632065</wp:posOffset>
                </wp:positionH>
                <wp:positionV relativeFrom="paragraph">
                  <wp:posOffset>45720</wp:posOffset>
                </wp:positionV>
                <wp:extent cx="1895475" cy="647700"/>
                <wp:effectExtent l="12065" t="7620" r="6985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Pr="00860848" w:rsidRDefault="006C73EF" w:rsidP="00860848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C93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открытого, современного</w:t>
                            </w:r>
                            <w:r w:rsidRPr="00C931FA">
                              <w:t xml:space="preserve"> </w:t>
                            </w:r>
                            <w:r w:rsidRPr="00C93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гражданского 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600.95pt;margin-top:3.6pt;width:149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QLAIAAFAEAAAOAAAAZHJzL2Uyb0RvYy54bWysVMGO0zAQvSPxD5bvNElJt2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">
                <v:textbox>
                  <w:txbxContent>
                    <w:p w:rsidR="006C73EF" w:rsidRPr="00860848" w:rsidRDefault="006C73EF" w:rsidP="00860848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 w:rsidRPr="00C93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открытого, современного</w:t>
                      </w:r>
                      <w:r w:rsidRPr="00C931FA">
                        <w:t xml:space="preserve"> </w:t>
                      </w:r>
                      <w:r w:rsidRPr="00C93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гражданского общества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45720</wp:posOffset>
                </wp:positionV>
                <wp:extent cx="1885950" cy="647700"/>
                <wp:effectExtent l="5080" t="7620" r="13970" b="1143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Pr="00CB3009" w:rsidRDefault="006C73EF" w:rsidP="0086084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5A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благоустройство города, создание надежной, удобной и </w:t>
                            </w:r>
                            <w:proofErr w:type="spellStart"/>
                            <w:r w:rsidRPr="00E45A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низкозатратной</w:t>
                            </w:r>
                            <w:proofErr w:type="spellEnd"/>
                            <w:r w:rsidRPr="00E45A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среды</w:t>
                            </w:r>
                            <w:r w:rsidRPr="00860848">
                              <w:t xml:space="preserve"> </w:t>
                            </w:r>
                            <w:r w:rsidRPr="008608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80.15pt;margin-top:3.6pt;width:14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">
                <v:textbox>
                  <w:txbxContent>
                    <w:p w:rsidR="006C73EF" w:rsidRPr="00CB3009" w:rsidRDefault="006C73EF" w:rsidP="0086084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5A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благоустройство города, создание надежной, удобной и низкозатратной </w:t>
                      </w:r>
                      <w:r w:rsidRPr="008608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среды</w:t>
                      </w:r>
                      <w:r w:rsidRPr="00860848">
                        <w:t xml:space="preserve"> </w:t>
                      </w:r>
                      <w:r w:rsidRPr="008608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167640</wp:posOffset>
                </wp:positionV>
                <wp:extent cx="635" cy="165735"/>
                <wp:effectExtent l="59690" t="5715" r="53975" b="1905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10.95pt;margin-top:13.2pt;width:.0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a4NQIAAF8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167640</wp:posOffset>
                </wp:positionV>
                <wp:extent cx="635" cy="165735"/>
                <wp:effectExtent l="59690" t="5715" r="53975" b="1905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51.95pt;margin-top:13.2pt;width:.05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AC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5D7176" w:rsidRDefault="00C23829" w:rsidP="005D717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7632065</wp:posOffset>
                </wp:positionH>
                <wp:positionV relativeFrom="paragraph">
                  <wp:posOffset>158115</wp:posOffset>
                </wp:positionV>
                <wp:extent cx="1895475" cy="4587240"/>
                <wp:effectExtent l="12065" t="5715" r="6985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00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Формирование системы взаимодействия органов местного самоуправления и населения.</w:t>
                            </w:r>
                          </w:p>
                          <w:p w:rsidR="006C73EF" w:rsidRPr="00DC0074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00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Повышение уровня доверия жителей к органам местного самоуправления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DC00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73EF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C73EF" w:rsidRPr="000C1A85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A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Развитие общественных объединений граждан как гаранта удержания целостности общества и республики как культурного, хозяйственного и прочего единства.</w:t>
                            </w:r>
                          </w:p>
                          <w:p w:rsidR="006C73EF" w:rsidRPr="000C1A85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C73EF" w:rsidRPr="00DC0074" w:rsidRDefault="006C73EF" w:rsidP="00860848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A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Развитие республики сообразно национальным традициям и ценностям.</w:t>
                            </w:r>
                          </w:p>
                          <w:p w:rsidR="006C73EF" w:rsidRPr="00DC0074" w:rsidRDefault="006C73EF" w:rsidP="00860848">
                            <w:pPr>
                              <w:ind w:firstLine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600.95pt;margin-top:12.45pt;width:149.25pt;height:3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">
                <v:textbox>
                  <w:txbxContent>
                    <w:p w:rsidR="006C73EF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00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Формирование системы взаимодействия органов местного самоуправления и населения.</w:t>
                      </w:r>
                    </w:p>
                    <w:p w:rsidR="006C73EF" w:rsidRPr="00DC0074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C73EF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00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Повышение уровня доверия жителей к органам местного самоуправления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DC00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73EF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C73EF" w:rsidRPr="000C1A85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C1A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Развитие общественных объединений граждан как гаранта удержания целостности общества и республики как культурного, хозяйственного и прочего единства.</w:t>
                      </w:r>
                    </w:p>
                    <w:p w:rsidR="006C73EF" w:rsidRPr="000C1A85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C73EF" w:rsidRPr="00DC0074" w:rsidRDefault="006C73EF" w:rsidP="00860848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C1A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Развитие республики сообразно национальным традициям и ценностям.</w:t>
                      </w:r>
                    </w:p>
                    <w:p w:rsidR="006C73EF" w:rsidRPr="00DC0074" w:rsidRDefault="006C73EF" w:rsidP="00860848">
                      <w:pPr>
                        <w:ind w:firstLine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158115</wp:posOffset>
                </wp:positionV>
                <wp:extent cx="1790700" cy="4587240"/>
                <wp:effectExtent l="12065" t="5715" r="6985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Pr="005146EE" w:rsidRDefault="006C73EF" w:rsidP="00DC0074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сбалансированности и устойчивости 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Повышение эффективности деятельности подведомственных предприятий и учреждений.</w:t>
                            </w: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Улучшение инвестиционного климата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C73EF" w:rsidRPr="005146EE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малого и среднего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C73EF" w:rsidRPr="005146EE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азвитие потребитель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кого рынка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23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Развитие муниципального пассажирского транспорта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городской транспортной инфраструктуры (Государственная программа развития электротранспорта).</w:t>
                            </w: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DC0074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Создание условий для развития туризма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Pr="005146EE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Pr="00EF6DB7" w:rsidRDefault="006C73EF" w:rsidP="00EF6D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41.95pt;margin-top:12.45pt;width:141pt;height:3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lpLAIAAFA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">
                <v:textbox>
                  <w:txbxContent>
                    <w:p w:rsidR="006C73EF" w:rsidRPr="005146EE" w:rsidRDefault="006C73EF" w:rsidP="00DC0074">
                      <w:pPr>
                        <w:tabs>
                          <w:tab w:val="left" w:pos="0"/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сбалансированности и устойчивости бюджета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Повышение эффективности деятельности подведомственных предприятий и учреждений.</w:t>
                      </w: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Улучшение инвестиционного климата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C73EF" w:rsidRPr="005146EE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малого и среднего предпринимательства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C73EF" w:rsidRPr="005146EE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азвитие потребитель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кого рынка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23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Развитие муниципального пассажирского транспорта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городской транспортной инфраструктуры (Государственная программа развития электротранспорта).</w:t>
                      </w: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DC0074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Создание условий для развития туризма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Pr="005146EE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Pr="00EF6DB7" w:rsidRDefault="006C73EF" w:rsidP="00EF6D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158115</wp:posOffset>
                </wp:positionV>
                <wp:extent cx="3387090" cy="4587240"/>
                <wp:effectExtent l="6350" t="5715" r="698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090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Default="006C73EF" w:rsidP="00F56DDA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Улучшение демографической ситуаци</w:t>
                            </w:r>
                            <w:r w:rsidRPr="00EC5D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и.</w:t>
                            </w:r>
                          </w:p>
                          <w:p w:rsidR="006C73EF" w:rsidRDefault="006C73EF" w:rsidP="001F1C86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1F1C86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системы образования, нацеленной на обеспечение доступности и повышения качества образовательных услуг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МЦП «Столичное образование»).</w:t>
                            </w:r>
                          </w:p>
                          <w:p w:rsidR="006C73EF" w:rsidRPr="005146EE" w:rsidRDefault="006C73EF" w:rsidP="001F1C86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финансовой инфраструктуры и механизмов помощи молодым семьям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(Программа предоставления бюджетных кредитов молодым семьям).</w:t>
                            </w:r>
                          </w:p>
                          <w:p w:rsidR="006C73EF" w:rsidRPr="005146EE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Содействие занятости населения, </w:t>
                            </w:r>
                            <w:r w:rsidRPr="002F32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реализация мероприятий по регулированию трудовой миграции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(Программа предоставления государственных субсидий).</w:t>
                            </w: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Удовлетворение потребностей граждан пожилого возраста и инвалидов, многодетных и малообеспеченных семей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(Программа реформирования системы социальной помощи престарелым одиноким гражданам, инвалидам и детям-сиротам, многодетным и малообеспеченным семьям, ГЦП «Равные возможности»).</w:t>
                            </w:r>
                          </w:p>
                          <w:p w:rsidR="006C73EF" w:rsidRPr="0025652B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C73EF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Повышение доступности и привлекательности занятий физической культурой и спортом для всех групп населения</w:t>
                            </w:r>
                            <w:r w:rsidRPr="001F1C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(МЦП «Городской спортивно-физкультурный центр».</w:t>
                            </w:r>
                            <w:proofErr w:type="gramEnd"/>
                          </w:p>
                          <w:p w:rsidR="006C73EF" w:rsidRPr="005146EE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Pr="005146EE" w:rsidRDefault="006C73EF" w:rsidP="00F403D7">
                            <w:pPr>
                              <w:tabs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культурно-досуговой деятельности.</w:t>
                            </w:r>
                          </w:p>
                          <w:p w:rsidR="006C73EF" w:rsidRPr="00F403D7" w:rsidRDefault="006C73EF" w:rsidP="00F403D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5D7176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73EF" w:rsidRPr="00874E18" w:rsidRDefault="006C73EF" w:rsidP="005D7176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.5pt;margin-top:12.45pt;width:266.7pt;height:3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">
                <v:textbox>
                  <w:txbxContent>
                    <w:p w:rsidR="006C73EF" w:rsidRDefault="006C73EF" w:rsidP="00F56DDA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Улучшение демографической ситуаци</w:t>
                      </w:r>
                      <w:r w:rsidRPr="00EC5D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и.</w:t>
                      </w:r>
                    </w:p>
                    <w:p w:rsidR="006C73EF" w:rsidRDefault="006C73EF" w:rsidP="001F1C86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1F1C86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системы образования, нацеленной на обеспечение доступности и повышения качества образовательных услуг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МЦП «Столичное образование»).</w:t>
                      </w:r>
                    </w:p>
                    <w:p w:rsidR="006C73EF" w:rsidRPr="005146EE" w:rsidRDefault="006C73EF" w:rsidP="001F1C86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финансовой инфраструктуры и механизмов помощи молодым семьям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(Программа предоставления бюджетных кредитов молодым семьям).</w:t>
                      </w:r>
                    </w:p>
                    <w:p w:rsidR="006C73EF" w:rsidRPr="005146EE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Содействие занятости населения, </w:t>
                      </w:r>
                      <w:r w:rsidRPr="002F32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реализация мероприятий по регулированию трудовой миграции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(Программа предоставления государственных субсидий).</w:t>
                      </w: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Удовлетворение потребностей граждан пожилого возраста и инвалидов, многодетных и малообеспеченных семей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(Программа реформирования системы социальной помощи престарелым одиноким гражданам, инвалидам и детям-сиротам, многодетным и малообеспеченным семьям, ГЦП «Равные возможности»).</w:t>
                      </w:r>
                    </w:p>
                    <w:p w:rsidR="006C73EF" w:rsidRPr="0025652B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C73EF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Повышение доступности и привлекательности занятий физической культурой и спортом для всех групп населения</w:t>
                      </w:r>
                      <w:r w:rsidRPr="001F1C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(МЦП «Городской спортивно-физкультурный центр».</w:t>
                      </w:r>
                    </w:p>
                    <w:p w:rsidR="006C73EF" w:rsidRPr="005146EE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Pr="005146EE" w:rsidRDefault="006C73EF" w:rsidP="00F403D7">
                      <w:pPr>
                        <w:tabs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культурно-досуговой деятельности.</w:t>
                      </w:r>
                    </w:p>
                    <w:p w:rsidR="006C73EF" w:rsidRPr="00F403D7" w:rsidRDefault="006C73EF" w:rsidP="00F403D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5D7176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73EF" w:rsidRPr="00874E18" w:rsidRDefault="006C73EF" w:rsidP="005D7176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158115</wp:posOffset>
                </wp:positionV>
                <wp:extent cx="1885950" cy="4587240"/>
                <wp:effectExtent l="5080" t="5715" r="13970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EF" w:rsidRDefault="006C73EF" w:rsidP="00EF6DB7">
                            <w:pPr>
                              <w:tabs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Оказание финансовой поддержки в проведении капитального ремонта многоквартирных домов. </w:t>
                            </w: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73EF" w:rsidRDefault="006C73EF" w:rsidP="00EF6DB7">
                            <w:pPr>
                              <w:tabs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EF6DB7">
                            <w:pPr>
                              <w:tabs>
                                <w:tab w:val="left" w:pos="567"/>
                              </w:tabs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Строительство и ремонт </w:t>
                            </w: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объектов социально-культурного назначения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C73EF" w:rsidRDefault="006C73EF" w:rsidP="00EF6DB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EF6DB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23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Оздоровление экологической обстановки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C73EF" w:rsidRPr="005146EE" w:rsidRDefault="006C73EF" w:rsidP="00EF6DB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Default="006C73EF" w:rsidP="00EF6DB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комплексного ремонта и строительство дорожной сети, </w:t>
                            </w:r>
                            <w:r w:rsidRPr="00C16C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нормативного содержания улично-дорожной сети.</w:t>
                            </w:r>
                          </w:p>
                          <w:p w:rsidR="006C73EF" w:rsidRDefault="006C73EF" w:rsidP="00EF6DB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73EF" w:rsidRPr="005146EE" w:rsidRDefault="006C73EF" w:rsidP="00EF6DB7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зон отдыха, создание комфортной городской среды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280.15pt;margin-top:12.45pt;width:148.5pt;height:3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">
                <v:textbox>
                  <w:txbxContent>
                    <w:p w:rsidR="006C73EF" w:rsidRDefault="006C73EF" w:rsidP="00EF6DB7">
                      <w:pPr>
                        <w:tabs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Оказание финансовой поддержки в проведении капитального ремонта многоквартирных домов. </w:t>
                      </w: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73EF" w:rsidRDefault="006C73EF" w:rsidP="00EF6DB7">
                      <w:pPr>
                        <w:tabs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EF6DB7">
                      <w:pPr>
                        <w:tabs>
                          <w:tab w:val="left" w:pos="567"/>
                        </w:tabs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Строительство и ремонт </w:t>
                      </w: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объектов социально-культурного назначения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C73EF" w:rsidRDefault="006C73EF" w:rsidP="00EF6DB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EF6DB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23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Оздоровление экологической обстановки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C73EF" w:rsidRPr="005146EE" w:rsidRDefault="006C73EF" w:rsidP="00EF6DB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Default="006C73EF" w:rsidP="00EF6DB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комплексного ремонта и строительство дорожной сети, </w:t>
                      </w:r>
                      <w:r w:rsidRPr="00C16C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нормативного содержания улично-дорожной сети.</w:t>
                      </w:r>
                    </w:p>
                    <w:p w:rsidR="006C73EF" w:rsidRDefault="006C73EF" w:rsidP="00EF6DB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73EF" w:rsidRPr="005146EE" w:rsidRDefault="006C73EF" w:rsidP="00EF6DB7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зон отдыха, создание комфортной городской среды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8603615</wp:posOffset>
                </wp:positionH>
                <wp:positionV relativeFrom="paragraph">
                  <wp:posOffset>5715</wp:posOffset>
                </wp:positionV>
                <wp:extent cx="0" cy="152400"/>
                <wp:effectExtent l="59690" t="5715" r="54610" b="2286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77.45pt;margin-top:.45pt;width:0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ZaNAIAAF0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15240</wp:posOffset>
                </wp:positionV>
                <wp:extent cx="0" cy="142875"/>
                <wp:effectExtent l="60325" t="5715" r="53975" b="2286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8.5pt;margin-top:1.2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Pp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Pr="0032349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Pr="0032349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Pr="00323496" w:rsidRDefault="005D7176" w:rsidP="005D717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spacing w:line="276" w:lineRule="auto"/>
        <w:ind w:firstLine="0"/>
        <w:rPr>
          <w:rStyle w:val="a3"/>
          <w:rFonts w:ascii="Times New Roman" w:hAnsi="Times New Roman" w:cs="Times New Roman"/>
          <w:bCs/>
        </w:rPr>
      </w:pPr>
    </w:p>
    <w:p w:rsidR="005D7176" w:rsidRDefault="005D7176" w:rsidP="005D7176">
      <w:pPr>
        <w:tabs>
          <w:tab w:val="left" w:pos="142"/>
        </w:tabs>
        <w:spacing w:line="276" w:lineRule="auto"/>
        <w:ind w:firstLine="851"/>
        <w:rPr>
          <w:rStyle w:val="a3"/>
          <w:rFonts w:ascii="Times New Roman" w:hAnsi="Times New Roman" w:cs="Times New Roman"/>
          <w:bCs/>
        </w:rPr>
        <w:sectPr w:rsidR="005D7176" w:rsidSect="00F65C05">
          <w:pgSz w:w="16800" w:h="11900" w:orient="landscape"/>
          <w:pgMar w:top="567" w:right="1440" w:bottom="567" w:left="851" w:header="720" w:footer="720" w:gutter="0"/>
          <w:cols w:space="720"/>
          <w:noEndnote/>
          <w:docGrid w:linePitch="326"/>
        </w:sectPr>
      </w:pPr>
    </w:p>
    <w:p w:rsidR="00BC5A25" w:rsidRDefault="005D7176" w:rsidP="00BC5A25">
      <w:pPr>
        <w:pStyle w:val="af7"/>
      </w:pPr>
      <w:r w:rsidRPr="00BC5A25">
        <w:lastRenderedPageBreak/>
        <w:t xml:space="preserve">Задачи, основные методы решения, ожидаемые результаты системы приоритетных направлений </w:t>
      </w:r>
    </w:p>
    <w:p w:rsidR="005D7176" w:rsidRPr="00BC5A25" w:rsidRDefault="005D7176" w:rsidP="00BC5A25">
      <w:pPr>
        <w:pStyle w:val="af7"/>
      </w:pPr>
      <w:r w:rsidRPr="00BC5A25">
        <w:t>(векторов развития)</w:t>
      </w:r>
    </w:p>
    <w:p w:rsidR="005D7176" w:rsidRPr="00A50F70" w:rsidRDefault="005D7176" w:rsidP="00BC5A25">
      <w:pPr>
        <w:pStyle w:val="af7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69"/>
        <w:gridCol w:w="4961"/>
        <w:gridCol w:w="4678"/>
      </w:tblGrid>
      <w:tr w:rsidR="005D7176" w:rsidRPr="00C325B8" w:rsidTr="00EB2D7D">
        <w:tc>
          <w:tcPr>
            <w:tcW w:w="14709" w:type="dxa"/>
            <w:gridSpan w:val="4"/>
            <w:shd w:val="clear" w:color="auto" w:fill="C6D9F1" w:themeFill="text2" w:themeFillTint="33"/>
          </w:tcPr>
          <w:p w:rsidR="005D7176" w:rsidRPr="00BC5A25" w:rsidRDefault="005D7176" w:rsidP="00F65C05">
            <w:pPr>
              <w:pStyle w:val="2"/>
              <w:spacing w:before="0"/>
              <w:jc w:val="center"/>
              <w:rPr>
                <w:rStyle w:val="af3"/>
                <w:b/>
                <w:sz w:val="24"/>
                <w:szCs w:val="24"/>
                <w:lang w:eastAsia="en-US"/>
              </w:rPr>
            </w:pPr>
            <w:r w:rsidRPr="00BC5A25">
              <w:rPr>
                <w:rStyle w:val="af3"/>
                <w:b/>
                <w:sz w:val="24"/>
                <w:szCs w:val="24"/>
                <w:lang w:eastAsia="en-US"/>
              </w:rPr>
              <w:t>1-й вектор развития</w:t>
            </w:r>
          </w:p>
          <w:p w:rsidR="00DD2989" w:rsidRPr="00E14CD2" w:rsidRDefault="00DD2989" w:rsidP="00BC5A25">
            <w:pPr>
              <w:pStyle w:val="headertext"/>
              <w:spacing w:before="0" w:beforeAutospacing="0" w:after="0" w:afterAutospacing="0"/>
              <w:jc w:val="center"/>
              <w:rPr>
                <w:rStyle w:val="af3"/>
                <w:b w:val="0"/>
                <w:lang w:eastAsia="en-US"/>
              </w:rPr>
            </w:pPr>
            <w:r w:rsidRPr="00BC5A25">
              <w:rPr>
                <w:rStyle w:val="af3"/>
                <w:rFonts w:asciiTheme="majorHAnsi" w:eastAsiaTheme="majorEastAsia" w:hAnsiTheme="majorHAnsi"/>
                <w:i/>
                <w:iCs/>
                <w:lang w:eastAsia="en-US"/>
              </w:rPr>
              <w:t>формирование благоприятной социальной среды, обеспечивающей всестороннее развитие личности на основе образования, культуры, здорового образа жизни и спорта</w:t>
            </w:r>
          </w:p>
        </w:tc>
      </w:tr>
      <w:tr w:rsidR="005D7176" w:rsidRPr="00C325B8" w:rsidTr="00EB2D7D">
        <w:tc>
          <w:tcPr>
            <w:tcW w:w="1101" w:type="dxa"/>
          </w:tcPr>
          <w:p w:rsidR="005D7176" w:rsidRPr="0003124E" w:rsidRDefault="005D7176" w:rsidP="00F65C05">
            <w:pPr>
              <w:ind w:left="167" w:right="142" w:firstLine="43"/>
              <w:jc w:val="center"/>
              <w:rPr>
                <w:rFonts w:ascii="Times New Roman" w:hAnsi="Times New Roman"/>
                <w:b/>
              </w:rPr>
            </w:pPr>
            <w:r w:rsidRPr="000312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:rsidR="005D7176" w:rsidRPr="001B7F45" w:rsidRDefault="005D7176" w:rsidP="00F65C05">
            <w:pPr>
              <w:ind w:left="602" w:hanging="742"/>
              <w:jc w:val="center"/>
              <w:rPr>
                <w:rFonts w:ascii="Times New Roman" w:hAnsi="Times New Roman"/>
                <w:b/>
              </w:rPr>
            </w:pPr>
            <w:r w:rsidRPr="001B7F4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961" w:type="dxa"/>
            <w:vAlign w:val="center"/>
          </w:tcPr>
          <w:p w:rsidR="005D7176" w:rsidRPr="00F25DDA" w:rsidRDefault="005D7176" w:rsidP="00F65C05">
            <w:pPr>
              <w:ind w:left="-266" w:firstLine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методы решения</w:t>
            </w:r>
          </w:p>
        </w:tc>
        <w:tc>
          <w:tcPr>
            <w:tcW w:w="4678" w:type="dxa"/>
            <w:vAlign w:val="center"/>
          </w:tcPr>
          <w:p w:rsidR="005D7176" w:rsidRPr="00F25DDA" w:rsidRDefault="005D7176" w:rsidP="00F65C05">
            <w:pPr>
              <w:ind w:firstLine="23"/>
              <w:jc w:val="center"/>
              <w:rPr>
                <w:rFonts w:ascii="Times New Roman" w:hAnsi="Times New Roman"/>
                <w:b/>
              </w:rPr>
            </w:pPr>
            <w:r w:rsidRPr="0003124E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DA13E4" w:rsidRPr="00C325B8" w:rsidTr="00EB2D7D">
        <w:tc>
          <w:tcPr>
            <w:tcW w:w="14709" w:type="dxa"/>
            <w:gridSpan w:val="4"/>
          </w:tcPr>
          <w:p w:rsidR="00DA13E4" w:rsidRPr="00DA13E4" w:rsidRDefault="00DA13E4" w:rsidP="00FB3DAD">
            <w:pPr>
              <w:pStyle w:val="2"/>
              <w:spacing w:before="0"/>
              <w:ind w:firstLine="0"/>
              <w:rPr>
                <w:rFonts w:ascii="Times New Roman" w:hAnsi="Times New Roman"/>
                <w:sz w:val="24"/>
                <w:szCs w:val="22"/>
              </w:rPr>
            </w:pPr>
            <w:r w:rsidRPr="0061196A">
              <w:rPr>
                <w:rFonts w:ascii="Times New Roman" w:hAnsi="Times New Roman"/>
                <w:sz w:val="24"/>
                <w:szCs w:val="22"/>
              </w:rPr>
              <w:t>1</w:t>
            </w:r>
            <w:r w:rsidRPr="00DA13E4">
              <w:rPr>
                <w:rFonts w:ascii="Times New Roman" w:hAnsi="Times New Roman"/>
                <w:sz w:val="24"/>
                <w:szCs w:val="22"/>
              </w:rPr>
              <w:t>.</w:t>
            </w:r>
            <w:r w:rsidR="00FB3DAD">
              <w:rPr>
                <w:rFonts w:ascii="Times New Roman" w:hAnsi="Times New Roman"/>
                <w:sz w:val="24"/>
                <w:szCs w:val="22"/>
              </w:rPr>
              <w:t>1</w:t>
            </w:r>
            <w:r w:rsidRPr="00DA13E4">
              <w:rPr>
                <w:rFonts w:ascii="Times New Roman" w:hAnsi="Times New Roman"/>
                <w:sz w:val="24"/>
                <w:szCs w:val="22"/>
              </w:rPr>
              <w:t>. Улучшение демографической ситуации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1B7F45" w:rsidRDefault="00F34957" w:rsidP="001456A8">
            <w:pPr>
              <w:pStyle w:val="44"/>
              <w:shd w:val="clear" w:color="auto" w:fill="auto"/>
              <w:spacing w:before="0" w:line="240" w:lineRule="auto"/>
              <w:ind w:left="20" w:right="20" w:firstLine="439"/>
            </w:pPr>
            <w:r w:rsidRPr="003E1F6A">
              <w:rPr>
                <w:rFonts w:eastAsiaTheme="minorEastAsia" w:cs="Arial"/>
                <w:spacing w:val="0"/>
                <w:lang w:eastAsia="ru-RU"/>
              </w:rPr>
              <w:t xml:space="preserve">создание условий для роста численности населения в результате </w:t>
            </w:r>
            <w:r w:rsidRPr="003E1F6A">
              <w:t xml:space="preserve"> повышения ценности семьи и брака, значимости семейных ценностей и традиций</w:t>
            </w:r>
          </w:p>
        </w:tc>
        <w:tc>
          <w:tcPr>
            <w:tcW w:w="4961" w:type="dxa"/>
          </w:tcPr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left="20"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повышение престижа благополучной семьи;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реальное повышение общественной значимости труда родителей по воспитанию детей;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 xml:space="preserve">формирование ответственного </w:t>
            </w:r>
            <w:proofErr w:type="spellStart"/>
            <w:r w:rsidRPr="007A688C">
              <w:rPr>
                <w:rFonts w:eastAsiaTheme="minorEastAsia" w:cs="Arial"/>
                <w:spacing w:val="0"/>
                <w:lang w:eastAsia="ru-RU"/>
              </w:rPr>
              <w:t>родительства</w:t>
            </w:r>
            <w:proofErr w:type="spellEnd"/>
            <w:r w:rsidRPr="007A688C">
              <w:rPr>
                <w:rFonts w:eastAsiaTheme="minorEastAsia" w:cs="Arial"/>
                <w:spacing w:val="0"/>
                <w:lang w:eastAsia="ru-RU"/>
              </w:rPr>
              <w:t>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создание для семей комфортных условий жизнедеятельности, возможности воспитания в них нескольких детей;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создание благоприятных условий для совмещения трудовой деятельности и семейных обязанностей;</w:t>
            </w:r>
          </w:p>
          <w:p w:rsidR="00F34957" w:rsidRPr="00F25DDA" w:rsidRDefault="00F34957" w:rsidP="00A41D27">
            <w:pPr>
              <w:ind w:firstLine="439"/>
              <w:rPr>
                <w:rFonts w:ascii="Times New Roman" w:hAnsi="Times New Roman"/>
              </w:rPr>
            </w:pPr>
            <w:r w:rsidRPr="00082A54">
              <w:rPr>
                <w:rFonts w:ascii="Times New Roman" w:hAnsi="Times New Roman" w:cs="Times New Roman"/>
              </w:rPr>
              <w:t>повышение ценности семьи и брака, значимости семейных ценностей, традиций, формирование ориентации на вступление в брак и его регистрацию</w:t>
            </w:r>
          </w:p>
        </w:tc>
        <w:tc>
          <w:tcPr>
            <w:tcW w:w="4678" w:type="dxa"/>
          </w:tcPr>
          <w:p w:rsidR="00F34957" w:rsidRDefault="00F34957" w:rsidP="00A41D27">
            <w:pPr>
              <w:pStyle w:val="44"/>
              <w:shd w:val="clear" w:color="auto" w:fill="auto"/>
              <w:spacing w:before="0" w:line="240" w:lineRule="auto"/>
              <w:ind w:left="20"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стабилизация численности населения города Тирасполь</w:t>
            </w:r>
            <w:r>
              <w:rPr>
                <w:rFonts w:eastAsiaTheme="minorEastAsia" w:cs="Arial"/>
                <w:spacing w:val="0"/>
                <w:lang w:eastAsia="ru-RU"/>
              </w:rPr>
              <w:t>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left="20" w:right="20" w:firstLine="43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формирование предпосылок к последующему росту численности населения</w:t>
            </w:r>
            <w:r w:rsidR="001456A8">
              <w:rPr>
                <w:rFonts w:eastAsiaTheme="minorEastAsia" w:cs="Arial"/>
                <w:spacing w:val="0"/>
                <w:lang w:eastAsia="ru-RU"/>
              </w:rPr>
              <w:t>;</w:t>
            </w:r>
            <w:r w:rsidRPr="007A688C">
              <w:rPr>
                <w:rFonts w:eastAsiaTheme="minorEastAsia" w:cs="Arial"/>
                <w:spacing w:val="0"/>
                <w:lang w:eastAsia="ru-RU"/>
              </w:rPr>
              <w:t xml:space="preserve"> </w:t>
            </w:r>
          </w:p>
          <w:p w:rsidR="00F34957" w:rsidRDefault="00F34957" w:rsidP="00A41D27">
            <w:pPr>
              <w:ind w:firstLine="4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удельного веса многодетных семей;</w:t>
            </w:r>
          </w:p>
          <w:p w:rsidR="00F34957" w:rsidRDefault="00F34957" w:rsidP="00EB6288">
            <w:pPr>
              <w:ind w:firstLine="4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средней продолжительности жизни граждан</w:t>
            </w:r>
          </w:p>
          <w:p w:rsidR="00EB6288" w:rsidRPr="00F25DDA" w:rsidRDefault="00EB6288" w:rsidP="00EB6288">
            <w:pPr>
              <w:ind w:firstLine="439"/>
              <w:rPr>
                <w:rFonts w:ascii="Times New Roman" w:hAnsi="Times New Roman"/>
              </w:rPr>
            </w:pPr>
          </w:p>
        </w:tc>
      </w:tr>
      <w:tr w:rsidR="00F34957" w:rsidRPr="00C325B8" w:rsidTr="00752605">
        <w:tc>
          <w:tcPr>
            <w:tcW w:w="14709" w:type="dxa"/>
            <w:gridSpan w:val="4"/>
          </w:tcPr>
          <w:p w:rsidR="00F34957" w:rsidRPr="00460302" w:rsidRDefault="00F34957" w:rsidP="00FB3DAD">
            <w:pPr>
              <w:ind w:left="34" w:hanging="34"/>
              <w:rPr>
                <w:rFonts w:ascii="Times New Roman" w:hAnsi="Times New Roman"/>
              </w:rPr>
            </w:pPr>
            <w:r w:rsidRPr="00DA13E4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1.</w:t>
            </w:r>
            <w:r w:rsidR="00FB3DA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2</w:t>
            </w:r>
            <w:r w:rsidRPr="00DA13E4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 Развитие системы образования, нацеленной на обеспечение доступности и повышения качества образовательных услуг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1B7F45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обеспечения потребностей населения в качественном образовании детей и стабильного функционирования </w:t>
            </w:r>
            <w:r>
              <w:rPr>
                <w:rFonts w:ascii="Times New Roman" w:hAnsi="Times New Roman"/>
              </w:rPr>
              <w:lastRenderedPageBreak/>
              <w:t>образовательных учреждений</w:t>
            </w:r>
          </w:p>
        </w:tc>
        <w:tc>
          <w:tcPr>
            <w:tcW w:w="4961" w:type="dxa"/>
          </w:tcPr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lastRenderedPageBreak/>
              <w:t>обеспечение доступности дошкольного образования путем расширения сети дошкольных образовательных учреждений (групп) за счет реконструкции и капитального ремонта зданий;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lastRenderedPageBreak/>
              <w:t>решить проблему перегрузки отдельных общеобразовательных учреждений путем строительства новых корпусов;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модернизировать материально-техническую базу учреждений образования путем внедрения энергосберегающих технологий, обновление мебели, технологического оборудования;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укрепление учебно-методической базы организаций образования, обеспечение соответствующих условий жизнедеятельности участников учебно-воспитательного процесса;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продолжить информатизацию системы образования, укомплектование образовательных учреждений компьютерной техникой и подключение ее к сети Интернет;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повысить качество результатов обучения и воспитания через внедрение перспективных педагогических и информационных технологий, повышение компетентности и квалификации педагогических кадров;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обеспечить условия для получения образования детьми с особыми образовательными проблемами, расширить сеть инклюзивных классов (групп);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усилить социальную защиту участников учебно-воспитательного процесса, обеспечить надлежащий уровень организации медицинского обслуживания, развитие социально-психологической службы системы образования;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 xml:space="preserve">обеспечить всестороннюю поддержку </w:t>
            </w:r>
            <w:r w:rsidRPr="00460302">
              <w:rPr>
                <w:rFonts w:ascii="Times New Roman" w:hAnsi="Times New Roman"/>
              </w:rPr>
              <w:lastRenderedPageBreak/>
              <w:t xml:space="preserve">одаренных </w:t>
            </w:r>
            <w:r>
              <w:rPr>
                <w:rFonts w:ascii="Times New Roman" w:hAnsi="Times New Roman"/>
              </w:rPr>
              <w:t xml:space="preserve">детей для </w:t>
            </w:r>
            <w:r w:rsidRPr="00460302">
              <w:rPr>
                <w:rFonts w:ascii="Times New Roman" w:hAnsi="Times New Roman"/>
              </w:rPr>
              <w:t>участи</w:t>
            </w:r>
            <w:r>
              <w:rPr>
                <w:rFonts w:ascii="Times New Roman" w:hAnsi="Times New Roman"/>
              </w:rPr>
              <w:t>я</w:t>
            </w:r>
            <w:r w:rsidRPr="00460302">
              <w:rPr>
                <w:rFonts w:ascii="Times New Roman" w:hAnsi="Times New Roman"/>
              </w:rPr>
              <w:t xml:space="preserve"> в интеллектуальных, творческих и спортивных мероприятиях;</w:t>
            </w:r>
          </w:p>
          <w:p w:rsidR="00F34957" w:rsidRPr="00460302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повысить эффективность работы педагогических кадров путем всесторонней поддержки творческих педагогов и педагогических коллективов;</w:t>
            </w:r>
          </w:p>
          <w:p w:rsidR="00F34957" w:rsidRPr="00F25DDA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активизировать профессиональный диалог между педагогическими коллективами на республиканском и международном уровнях</w:t>
            </w:r>
          </w:p>
        </w:tc>
        <w:tc>
          <w:tcPr>
            <w:tcW w:w="4678" w:type="dxa"/>
          </w:tcPr>
          <w:p w:rsidR="00F34957" w:rsidRPr="00460302" w:rsidRDefault="00F34957" w:rsidP="00A41D27">
            <w:pPr>
              <w:ind w:left="34" w:firstLine="425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lastRenderedPageBreak/>
              <w:t>обеспечени</w:t>
            </w:r>
            <w:r>
              <w:rPr>
                <w:rFonts w:ascii="Times New Roman" w:hAnsi="Times New Roman"/>
              </w:rPr>
              <w:t>е</w:t>
            </w:r>
            <w:r w:rsidRPr="00460302">
              <w:rPr>
                <w:rFonts w:ascii="Times New Roman" w:hAnsi="Times New Roman"/>
              </w:rPr>
              <w:t xml:space="preserve"> потребностей населения в качественном образовании детей и стабильно</w:t>
            </w:r>
            <w:r>
              <w:rPr>
                <w:rFonts w:ascii="Times New Roman" w:hAnsi="Times New Roman"/>
              </w:rPr>
              <w:t>м</w:t>
            </w:r>
            <w:r w:rsidRPr="00460302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и</w:t>
            </w:r>
            <w:r w:rsidRPr="00460302">
              <w:rPr>
                <w:rFonts w:ascii="Times New Roman" w:hAnsi="Times New Roman"/>
              </w:rPr>
              <w:t xml:space="preserve"> образовательных учреждений;</w:t>
            </w:r>
          </w:p>
          <w:p w:rsidR="00F34957" w:rsidRPr="00460302" w:rsidRDefault="00F34957" w:rsidP="00A41D27">
            <w:pPr>
              <w:ind w:left="34" w:firstLine="425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 xml:space="preserve">создание безопасных и безвредных </w:t>
            </w:r>
            <w:r w:rsidRPr="00460302">
              <w:rPr>
                <w:rFonts w:ascii="Times New Roman" w:hAnsi="Times New Roman"/>
              </w:rPr>
              <w:lastRenderedPageBreak/>
              <w:t>условий обучения, воспитания и развития детей и подростков;</w:t>
            </w:r>
          </w:p>
          <w:p w:rsidR="00F34957" w:rsidRPr="00460302" w:rsidRDefault="00F34957" w:rsidP="00A41D27">
            <w:pPr>
              <w:ind w:left="34" w:firstLine="425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информатизация учебно-воспитательного процесса и управленческой деятельности в области образования;</w:t>
            </w:r>
          </w:p>
          <w:p w:rsidR="00F34957" w:rsidRPr="00460302" w:rsidRDefault="00F34957" w:rsidP="00A41D27">
            <w:pPr>
              <w:ind w:left="34" w:firstLine="425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обеспечение поддержки развития интеллектуального и творческого потенциала обучающихся и воспитанников;</w:t>
            </w:r>
          </w:p>
          <w:p w:rsidR="00F34957" w:rsidRPr="00F25DDA" w:rsidRDefault="00F34957" w:rsidP="00A41D27">
            <w:pPr>
              <w:ind w:left="34" w:firstLine="425"/>
              <w:rPr>
                <w:rFonts w:ascii="Times New Roman" w:hAnsi="Times New Roman"/>
              </w:rPr>
            </w:pPr>
            <w:r w:rsidRPr="00460302">
              <w:rPr>
                <w:rFonts w:ascii="Times New Roman" w:hAnsi="Times New Roman"/>
              </w:rPr>
              <w:t>развитие творческого потенциала и повышение престижности труда работников образования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F25DDA" w:rsidRDefault="00F34957" w:rsidP="00FB3D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>1.</w:t>
            </w:r>
            <w:r w:rsidR="00FB3DA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3</w:t>
            </w:r>
            <w:r w:rsidRPr="00392AE1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 Развитие финансовой инфраструктуры и механизмов помощи молодым семьям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105C0D" w:rsidRDefault="00F34957" w:rsidP="00C15DEC">
            <w:pPr>
              <w:ind w:firstLine="459"/>
              <w:rPr>
                <w:rFonts w:ascii="Times New Roman" w:hAnsi="Times New Roman"/>
              </w:rPr>
            </w:pPr>
            <w:r w:rsidRPr="00105C0D">
              <w:rPr>
                <w:rFonts w:ascii="Times New Roman" w:hAnsi="Times New Roman"/>
              </w:rPr>
              <w:t>поддержка молодых семей в приобретении жилья</w:t>
            </w:r>
          </w:p>
        </w:tc>
        <w:tc>
          <w:tcPr>
            <w:tcW w:w="4961" w:type="dxa"/>
          </w:tcPr>
          <w:p w:rsidR="00F34957" w:rsidRPr="00105C0D" w:rsidRDefault="00C15DEC" w:rsidP="00C15DEC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34957">
              <w:rPr>
                <w:rFonts w:ascii="Times New Roman" w:hAnsi="Times New Roman"/>
              </w:rPr>
              <w:t xml:space="preserve">рограмма </w:t>
            </w:r>
            <w:r w:rsidR="00F34957" w:rsidRPr="00105C0D">
              <w:rPr>
                <w:rFonts w:ascii="Times New Roman" w:hAnsi="Times New Roman"/>
              </w:rPr>
              <w:t>предоставлени</w:t>
            </w:r>
            <w:r w:rsidR="00F34957">
              <w:rPr>
                <w:rFonts w:ascii="Times New Roman" w:hAnsi="Times New Roman"/>
              </w:rPr>
              <w:t>я</w:t>
            </w:r>
            <w:r w:rsidR="00F34957" w:rsidRPr="00105C0D">
              <w:rPr>
                <w:rFonts w:ascii="Times New Roman" w:hAnsi="Times New Roman"/>
              </w:rPr>
              <w:t xml:space="preserve"> бюджетных кредитов</w:t>
            </w:r>
            <w:r w:rsidR="00F34957">
              <w:rPr>
                <w:rFonts w:ascii="Times New Roman" w:hAnsi="Times New Roman"/>
              </w:rPr>
              <w:t xml:space="preserve"> молодым семьям;</w:t>
            </w:r>
          </w:p>
        </w:tc>
        <w:tc>
          <w:tcPr>
            <w:tcW w:w="4678" w:type="dxa"/>
          </w:tcPr>
          <w:p w:rsidR="00F34957" w:rsidRPr="00105C0D" w:rsidRDefault="00F34957" w:rsidP="00C15DEC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созданы условия приобретения жилья для </w:t>
            </w:r>
            <w:r w:rsidRPr="00105C0D">
              <w:rPr>
                <w:rFonts w:ascii="Times New Roman" w:hAnsi="Times New Roman"/>
              </w:rPr>
              <w:t>молоды</w:t>
            </w:r>
            <w:r>
              <w:rPr>
                <w:rFonts w:ascii="Times New Roman" w:hAnsi="Times New Roman"/>
              </w:rPr>
              <w:t>х</w:t>
            </w:r>
            <w:r w:rsidRPr="00105C0D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ей, что позволяет</w:t>
            </w:r>
            <w:r w:rsidRPr="00105C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молодежи </w:t>
            </w:r>
            <w:r w:rsidRPr="00105C0D">
              <w:rPr>
                <w:rFonts w:ascii="Times New Roman" w:hAnsi="Times New Roman"/>
              </w:rPr>
              <w:t>не покидать пределы ПМР,</w:t>
            </w:r>
            <w:r>
              <w:rPr>
                <w:rFonts w:ascii="Times New Roman" w:hAnsi="Times New Roman"/>
              </w:rPr>
              <w:t xml:space="preserve"> а продолжать свою трудовую деятельность в</w:t>
            </w:r>
            <w:r w:rsidRPr="00105C0D">
              <w:rPr>
                <w:rFonts w:ascii="Times New Roman" w:hAnsi="Times New Roman"/>
              </w:rPr>
              <w:t xml:space="preserve"> Тирасполе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105C0D" w:rsidRDefault="00F34957" w:rsidP="00FB3DAD">
            <w:pPr>
              <w:ind w:firstLine="0"/>
              <w:rPr>
                <w:rFonts w:ascii="Times New Roman" w:hAnsi="Times New Roman"/>
              </w:rPr>
            </w:pPr>
            <w:r w:rsidRPr="00105C0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1.</w:t>
            </w:r>
            <w:r w:rsidR="00FB3DA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4</w:t>
            </w:r>
            <w:r w:rsidRPr="00105C0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. 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Содействие занятости населения, р</w:t>
            </w:r>
            <w:r w:rsidRPr="00105C0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еализация мероприятий по регулированию трудовой миграции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105C0D">
              <w:rPr>
                <w:rFonts w:ascii="Times New Roman" w:hAnsi="Times New Roman"/>
              </w:rPr>
              <w:t>привлечение, закрепление и удержание востребованных специалистов в приоритетных отраслях</w:t>
            </w:r>
          </w:p>
          <w:p w:rsidR="00F34957" w:rsidRPr="00105C0D" w:rsidRDefault="00F34957" w:rsidP="00A41D27">
            <w:pPr>
              <w:pStyle w:val="44"/>
              <w:shd w:val="clear" w:color="auto" w:fill="auto"/>
              <w:spacing w:before="0" w:line="240" w:lineRule="auto"/>
              <w:ind w:right="23" w:firstLine="459"/>
            </w:pPr>
          </w:p>
        </w:tc>
        <w:tc>
          <w:tcPr>
            <w:tcW w:w="4961" w:type="dxa"/>
          </w:tcPr>
          <w:p w:rsidR="00F34957" w:rsidRPr="002F3237" w:rsidRDefault="00F34957" w:rsidP="00A41D27">
            <w:pPr>
              <w:pStyle w:val="44"/>
              <w:shd w:val="clear" w:color="auto" w:fill="auto"/>
              <w:spacing w:before="0" w:line="240" w:lineRule="auto"/>
              <w:ind w:right="23" w:firstLine="459"/>
              <w:rPr>
                <w:rFonts w:eastAsiaTheme="minorEastAsia" w:cs="Arial"/>
                <w:spacing w:val="0"/>
                <w:lang w:eastAsia="ru-RU"/>
              </w:rPr>
            </w:pPr>
            <w:r>
              <w:rPr>
                <w:rFonts w:eastAsiaTheme="minorEastAsia" w:cs="Arial"/>
                <w:spacing w:val="0"/>
                <w:lang w:eastAsia="ru-RU"/>
              </w:rPr>
              <w:t>п</w:t>
            </w:r>
            <w:r w:rsidRPr="002F3237">
              <w:rPr>
                <w:rFonts w:eastAsiaTheme="minorEastAsia" w:cs="Arial"/>
                <w:spacing w:val="0"/>
                <w:lang w:eastAsia="ru-RU"/>
              </w:rPr>
              <w:t>рограмма предоставления государственных субсидий</w:t>
            </w:r>
            <w:r>
              <w:rPr>
                <w:rFonts w:eastAsiaTheme="minorEastAsia" w:cs="Arial"/>
                <w:spacing w:val="0"/>
                <w:lang w:eastAsia="ru-RU"/>
              </w:rPr>
              <w:t>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3" w:firstLine="45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>последовательное повышение уровня оплаты труда, как основного источника денежных доходов населения и важнейшего стимула трудовой активности работников;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3" w:firstLine="45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 xml:space="preserve">участие в формировании государственного заказа на обучение специалистов для </w:t>
            </w:r>
            <w:r>
              <w:rPr>
                <w:rFonts w:eastAsiaTheme="minorEastAsia" w:cs="Arial"/>
                <w:spacing w:val="0"/>
                <w:lang w:eastAsia="ru-RU"/>
              </w:rPr>
              <w:t>бюджетной сферы</w:t>
            </w:r>
            <w:r w:rsidRPr="007A688C">
              <w:rPr>
                <w:rFonts w:eastAsiaTheme="minorEastAsia" w:cs="Arial"/>
                <w:spacing w:val="0"/>
                <w:lang w:eastAsia="ru-RU"/>
              </w:rPr>
              <w:t xml:space="preserve"> и реального сектора экономики;</w:t>
            </w:r>
          </w:p>
          <w:p w:rsidR="00F34957" w:rsidRPr="007A688C" w:rsidRDefault="00F34957" w:rsidP="00A41D27">
            <w:pPr>
              <w:pStyle w:val="44"/>
              <w:shd w:val="clear" w:color="auto" w:fill="auto"/>
              <w:spacing w:before="0" w:line="240" w:lineRule="auto"/>
              <w:ind w:right="23" w:firstLine="459"/>
              <w:rPr>
                <w:rFonts w:eastAsiaTheme="minorEastAsia" w:cs="Arial"/>
                <w:spacing w:val="0"/>
                <w:lang w:eastAsia="ru-RU"/>
              </w:rPr>
            </w:pPr>
            <w:r w:rsidRPr="007A688C">
              <w:rPr>
                <w:rFonts w:eastAsiaTheme="minorEastAsia" w:cs="Arial"/>
                <w:spacing w:val="0"/>
                <w:lang w:eastAsia="ru-RU"/>
              </w:rPr>
              <w:t xml:space="preserve">организация профессиональной подготовки и переподготовки граждан, ищущих работу; </w:t>
            </w:r>
          </w:p>
          <w:p w:rsidR="00F34957" w:rsidRPr="00105C0D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7A688C">
              <w:rPr>
                <w:rFonts w:ascii="Times New Roman" w:hAnsi="Times New Roman"/>
              </w:rPr>
              <w:t xml:space="preserve">обеспечение выплаты пособий по безработице и материальной помощи </w:t>
            </w:r>
            <w:r w:rsidRPr="007A688C">
              <w:rPr>
                <w:rFonts w:ascii="Times New Roman" w:hAnsi="Times New Roman"/>
              </w:rPr>
              <w:lastRenderedPageBreak/>
              <w:t>безработным гражданам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 w:rsidRPr="00105C0D">
              <w:rPr>
                <w:rFonts w:ascii="Times New Roman" w:hAnsi="Times New Roman"/>
              </w:rPr>
              <w:lastRenderedPageBreak/>
              <w:t>квалифицированные специалисты</w:t>
            </w:r>
            <w:r>
              <w:rPr>
                <w:rFonts w:ascii="Times New Roman" w:hAnsi="Times New Roman"/>
              </w:rPr>
              <w:t>, получившие государственные субсидии</w:t>
            </w:r>
            <w:r w:rsidRPr="00105C0D">
              <w:rPr>
                <w:rFonts w:ascii="Times New Roman" w:hAnsi="Times New Roman"/>
              </w:rPr>
              <w:t>, как минимум</w:t>
            </w:r>
            <w:r>
              <w:rPr>
                <w:rFonts w:ascii="Times New Roman" w:hAnsi="Times New Roman"/>
              </w:rPr>
              <w:t xml:space="preserve"> </w:t>
            </w:r>
            <w:r w:rsidRPr="00105C0D">
              <w:rPr>
                <w:rFonts w:ascii="Times New Roman" w:hAnsi="Times New Roman"/>
              </w:rPr>
              <w:t>10 лет</w:t>
            </w:r>
            <w:r>
              <w:rPr>
                <w:rFonts w:ascii="Times New Roman" w:hAnsi="Times New Roman"/>
              </w:rPr>
              <w:t xml:space="preserve"> должны от</w:t>
            </w:r>
            <w:r w:rsidRPr="00105C0D">
              <w:rPr>
                <w:rFonts w:ascii="Times New Roman" w:hAnsi="Times New Roman"/>
              </w:rPr>
              <w:t>работать в соответствующих (востребованных) структурах</w:t>
            </w:r>
            <w:r>
              <w:rPr>
                <w:rFonts w:ascii="Times New Roman" w:hAnsi="Times New Roman"/>
              </w:rPr>
              <w:t>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необходимых профессий и соответствующего уровня образования;</w:t>
            </w:r>
          </w:p>
          <w:p w:rsidR="00F34957" w:rsidRPr="00105C0D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численности граждан, ищущих работу;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F25DDA" w:rsidRDefault="00F34957" w:rsidP="0097295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>1.5</w:t>
            </w:r>
            <w:r w:rsidRPr="00392AE1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. 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Удовлетворение потребностей граждан пожилого возраста и инвалидов, многодетных и малообеспеченных семей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улучшение социальной помощи одиноко проживающим престарелым и нетрудоспособным гражданам, инвалидам</w:t>
            </w:r>
          </w:p>
        </w:tc>
        <w:tc>
          <w:tcPr>
            <w:tcW w:w="4961" w:type="dxa"/>
          </w:tcPr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реформировани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D7555">
              <w:rPr>
                <w:rFonts w:ascii="Times New Roman" w:hAnsi="Times New Roman" w:cs="Times New Roman"/>
              </w:rPr>
              <w:t xml:space="preserve"> структуры учреждени</w:t>
            </w:r>
            <w:r>
              <w:rPr>
                <w:rFonts w:ascii="Times New Roman" w:hAnsi="Times New Roman" w:cs="Times New Roman"/>
              </w:rPr>
              <w:t>й, осуществляющих социальную помощь</w:t>
            </w:r>
            <w:r w:rsidRPr="00DD7555">
              <w:rPr>
                <w:rFonts w:ascii="Times New Roman" w:hAnsi="Times New Roman" w:cs="Times New Roman"/>
              </w:rPr>
              <w:t>: увеличение штатной численности за счет доходов от предоставления платных услуг</w:t>
            </w:r>
            <w:r>
              <w:rPr>
                <w:rFonts w:ascii="Times New Roman" w:hAnsi="Times New Roman" w:cs="Times New Roman"/>
              </w:rPr>
              <w:t>;</w:t>
            </w:r>
            <w:r w:rsidRPr="00DD7555">
              <w:rPr>
                <w:rFonts w:ascii="Times New Roman" w:hAnsi="Times New Roman" w:cs="Times New Roman"/>
              </w:rPr>
              <w:t xml:space="preserve"> 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создание отдела дневного пребывания для социально-бытового, культурного и медицинского обслуживания пенсионеров и инвалидов, организации их питания и отдыха, поддержание активного образа жизни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введение дополнительных платных услуг, а именно: приготовление пищи,  стирка белья, глажка, уборка помещения</w:t>
            </w:r>
            <w:r>
              <w:rPr>
                <w:rFonts w:ascii="Times New Roman" w:hAnsi="Times New Roman" w:cs="Times New Roman"/>
              </w:rPr>
              <w:t>;</w:t>
            </w:r>
            <w:r w:rsidRPr="00DD7555">
              <w:rPr>
                <w:rFonts w:ascii="Times New Roman" w:hAnsi="Times New Roman" w:cs="Times New Roman"/>
              </w:rPr>
              <w:t xml:space="preserve"> </w:t>
            </w: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оказание помощи малообеспеченным семьям и одиноко проживающим гражданам пенсионного возраста на оплату услуг жилищно-коммунального хозяйства</w:t>
            </w:r>
            <w:r>
              <w:rPr>
                <w:rFonts w:ascii="Times New Roman" w:hAnsi="Times New Roman" w:cs="Times New Roman"/>
              </w:rPr>
              <w:t>, а также</w:t>
            </w:r>
            <w:r w:rsidRPr="00DD7555">
              <w:rPr>
                <w:rFonts w:ascii="Times New Roman" w:hAnsi="Times New Roman" w:cs="Times New Roman"/>
              </w:rPr>
              <w:t xml:space="preserve"> расходов по питанию в </w:t>
            </w:r>
            <w:r>
              <w:rPr>
                <w:rFonts w:ascii="Times New Roman" w:hAnsi="Times New Roman" w:cs="Times New Roman"/>
              </w:rPr>
              <w:t xml:space="preserve">детей в </w:t>
            </w:r>
            <w:r w:rsidRPr="00DD7555">
              <w:rPr>
                <w:rFonts w:ascii="Times New Roman" w:hAnsi="Times New Roman" w:cs="Times New Roman"/>
              </w:rPr>
              <w:t>детских садах и школах;</w:t>
            </w: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выплата пособий детям-сиротам;</w:t>
            </w: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удешевление стоимости путевок в загородные лагеря и летние оздоровительные городские площадки;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проведение циклов культурно-досуговых, благотворительных мероприятий для инвалидов различных возрастных групп,</w:t>
            </w:r>
          </w:p>
          <w:p w:rsidR="00F34957" w:rsidRPr="00DD7555" w:rsidRDefault="00F34957" w:rsidP="00E2636E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DD7555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DD7555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DD7555">
              <w:rPr>
                <w:rFonts w:ascii="Times New Roman" w:hAnsi="Times New Roman" w:cs="Times New Roman"/>
              </w:rPr>
              <w:t xml:space="preserve"> «Равные возможности»</w:t>
            </w:r>
          </w:p>
        </w:tc>
        <w:tc>
          <w:tcPr>
            <w:tcW w:w="4678" w:type="dxa"/>
          </w:tcPr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предоставляемых социальных услуг;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пожилых людей, охваченных социальной помощью;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благосостояния многодетных и малообеспеченных семей, инвалидов и граждан пожилого возраста;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численности детей, отдохнувших в оздоровительных лагерях;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культурного досуга для лиц с ограниченными возможностями;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>обустройство пандусов, съездов, «кнопок вызова»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  <w:r w:rsidRPr="00DD7555">
              <w:rPr>
                <w:rFonts w:ascii="Times New Roman" w:hAnsi="Times New Roman" w:cs="Times New Roman"/>
              </w:rPr>
              <w:t xml:space="preserve">создание условий для получения инклюзивного образования, оказание организационной и финансовой поддержки деятельности общественных организаций, представляющих интересы людей с инвалидностью </w:t>
            </w: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  <w:p w:rsidR="00F34957" w:rsidRPr="00DD7555" w:rsidRDefault="00F34957" w:rsidP="00A41D27">
            <w:pPr>
              <w:ind w:firstLine="459"/>
              <w:rPr>
                <w:rFonts w:ascii="Times New Roman" w:hAnsi="Times New Roman" w:cs="Times New Roman"/>
              </w:rPr>
            </w:pP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F25DDA" w:rsidRDefault="00F34957" w:rsidP="0097295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1.6.</w:t>
            </w:r>
            <w:r w:rsidRPr="003900EC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 Повышение доступности и привлекательности занятий физической культурой и спортом для всех групп населения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 xml:space="preserve">создание условий для сохранения и улучшения физического и духовного здоровья </w:t>
            </w:r>
            <w:r w:rsidRPr="00972958">
              <w:rPr>
                <w:rFonts w:ascii="Times New Roman" w:hAnsi="Times New Roman"/>
              </w:rPr>
              <w:lastRenderedPageBreak/>
              <w:t>граждан</w:t>
            </w:r>
            <w:r>
              <w:rPr>
                <w:rFonts w:ascii="Times New Roman" w:hAnsi="Times New Roman"/>
              </w:rPr>
              <w:t>;</w:t>
            </w:r>
            <w:r w:rsidRPr="00972958">
              <w:rPr>
                <w:rFonts w:ascii="Times New Roman" w:hAnsi="Times New Roman"/>
              </w:rPr>
              <w:t xml:space="preserve"> 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>увеличение количества детей и подростков,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  <w:p w:rsidR="00F34957" w:rsidRPr="001B7F45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 xml:space="preserve">развитие массового спорта среди населения и спорта высших достижений  </w:t>
            </w:r>
          </w:p>
        </w:tc>
        <w:tc>
          <w:tcPr>
            <w:tcW w:w="4961" w:type="dxa"/>
          </w:tcPr>
          <w:p w:rsidR="00F34957" w:rsidRPr="00972958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lastRenderedPageBreak/>
              <w:t>организация мероприятий спортивно-массового характера</w:t>
            </w:r>
            <w:r>
              <w:rPr>
                <w:rFonts w:ascii="Times New Roman" w:hAnsi="Times New Roman"/>
              </w:rPr>
              <w:t>;</w:t>
            </w:r>
            <w:r w:rsidRPr="00972958">
              <w:rPr>
                <w:rFonts w:ascii="Times New Roman" w:hAnsi="Times New Roman"/>
              </w:rPr>
              <w:t xml:space="preserve"> 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 xml:space="preserve">приобретение спортинвентаря в </w:t>
            </w:r>
            <w:r w:rsidRPr="00972958">
              <w:rPr>
                <w:rFonts w:ascii="Times New Roman" w:hAnsi="Times New Roman"/>
              </w:rPr>
              <w:lastRenderedPageBreak/>
              <w:t>спортивные школы города</w:t>
            </w:r>
            <w:r>
              <w:rPr>
                <w:rFonts w:ascii="Times New Roman" w:hAnsi="Times New Roman"/>
              </w:rPr>
              <w:t>;</w:t>
            </w:r>
          </w:p>
          <w:p w:rsidR="00F34957" w:rsidRPr="00972958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2958">
              <w:rPr>
                <w:rFonts w:ascii="Times New Roman" w:hAnsi="Times New Roman"/>
              </w:rPr>
              <w:t>риобретение медицинского оборудования в спортивные школы</w:t>
            </w:r>
            <w:r>
              <w:rPr>
                <w:rFonts w:ascii="Times New Roman" w:hAnsi="Times New Roman"/>
              </w:rPr>
              <w:t>;</w:t>
            </w:r>
            <w:r w:rsidRPr="00972958">
              <w:rPr>
                <w:rFonts w:ascii="Times New Roman" w:hAnsi="Times New Roman"/>
              </w:rPr>
              <w:t xml:space="preserve"> </w:t>
            </w:r>
          </w:p>
          <w:p w:rsidR="00F34957" w:rsidRPr="00972958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>развитие инфраструктуры и улучшение материально-технической базы МУ СОЛ «Спартак» для оздоровления детей, молодежи и людей с ограниченными возможностями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34957" w:rsidRPr="00972958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72958">
              <w:rPr>
                <w:rFonts w:ascii="Times New Roman" w:hAnsi="Times New Roman"/>
              </w:rPr>
              <w:t>азвитие спортивной инфраструктуры города: организация дворовых спортивных площадок, универсальных площадок по мини</w:t>
            </w:r>
            <w:r>
              <w:rPr>
                <w:rFonts w:ascii="Times New Roman" w:hAnsi="Times New Roman"/>
              </w:rPr>
              <w:t>-футболу, баскетболу, волейболу;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велодорожек в черте города;</w:t>
            </w:r>
          </w:p>
          <w:p w:rsidR="00F34957" w:rsidRPr="00F25DDA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тропы здоровья вдоль берега реки.  </w:t>
            </w:r>
          </w:p>
        </w:tc>
        <w:tc>
          <w:tcPr>
            <w:tcW w:w="4678" w:type="dxa"/>
          </w:tcPr>
          <w:p w:rsidR="00F34957" w:rsidRDefault="00F34957" w:rsidP="00A41D27">
            <w:pPr>
              <w:suppressAutoHyphens/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lastRenderedPageBreak/>
              <w:t xml:space="preserve">подготовка и участие спортсменов </w:t>
            </w:r>
            <w:r>
              <w:rPr>
                <w:rFonts w:ascii="Times New Roman" w:hAnsi="Times New Roman"/>
              </w:rPr>
              <w:t>для участия в соревнованиях различного уровня;</w:t>
            </w:r>
          </w:p>
          <w:p w:rsidR="00F34957" w:rsidRDefault="00F34957" w:rsidP="00A41D27">
            <w:pPr>
              <w:suppressAutoHyphens/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lastRenderedPageBreak/>
              <w:t>расширение проведения физкультурно-массовых мероприятий;</w:t>
            </w:r>
          </w:p>
          <w:p w:rsidR="00F34957" w:rsidRDefault="00F34957" w:rsidP="00A41D27">
            <w:pPr>
              <w:suppressAutoHyphens/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>увеличени</w:t>
            </w:r>
            <w:r>
              <w:rPr>
                <w:rFonts w:ascii="Times New Roman" w:hAnsi="Times New Roman"/>
              </w:rPr>
              <w:t>е</w:t>
            </w:r>
            <w:r w:rsidRPr="00972958">
              <w:rPr>
                <w:rFonts w:ascii="Times New Roman" w:hAnsi="Times New Roman"/>
              </w:rPr>
              <w:t xml:space="preserve"> количества занимающихся детей</w:t>
            </w:r>
            <w:r>
              <w:rPr>
                <w:rFonts w:ascii="Times New Roman" w:hAnsi="Times New Roman"/>
              </w:rPr>
              <w:t>;</w:t>
            </w:r>
          </w:p>
          <w:p w:rsidR="00F34957" w:rsidRDefault="00F34957" w:rsidP="00A41D27">
            <w:pPr>
              <w:suppressAutoHyphens/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>восстановлении детей и взрослых спортсмено</w:t>
            </w:r>
            <w:r>
              <w:rPr>
                <w:rFonts w:ascii="Times New Roman" w:hAnsi="Times New Roman"/>
              </w:rPr>
              <w:t>в после тренировочных нагрузок;</w:t>
            </w:r>
          </w:p>
          <w:p w:rsidR="00F34957" w:rsidRDefault="00F34957" w:rsidP="00A41D27">
            <w:pPr>
              <w:suppressAutoHyphens/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>развитие инфраструктуры и улучшение материально-технической базы МУ СОЛ «Спартак» позволит реализовать пожелания граждан города в качественном оздоровлении детей, организации отдыха взрослого населения, а в перспективе - создание круглогодичного санатория</w:t>
            </w:r>
            <w:r>
              <w:rPr>
                <w:rFonts w:ascii="Times New Roman" w:hAnsi="Times New Roman"/>
              </w:rPr>
              <w:t>;</w:t>
            </w:r>
          </w:p>
          <w:p w:rsidR="00F34957" w:rsidRPr="00F25DDA" w:rsidRDefault="00F34957" w:rsidP="00E2636E">
            <w:pPr>
              <w:suppressAutoHyphens/>
              <w:ind w:firstLine="317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</w:rPr>
              <w:t>улучш</w:t>
            </w:r>
            <w:r>
              <w:rPr>
                <w:rFonts w:ascii="Times New Roman" w:hAnsi="Times New Roman"/>
              </w:rPr>
              <w:t>ение</w:t>
            </w:r>
            <w:r w:rsidRPr="00972958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  <w:r w:rsidRPr="00972958">
              <w:rPr>
                <w:rFonts w:ascii="Times New Roman" w:hAnsi="Times New Roman"/>
              </w:rPr>
              <w:t xml:space="preserve"> с привлечением жителей города к занятиям физической культурой, а также реализ</w:t>
            </w:r>
            <w:r>
              <w:rPr>
                <w:rFonts w:ascii="Times New Roman" w:hAnsi="Times New Roman"/>
              </w:rPr>
              <w:t>ация</w:t>
            </w:r>
            <w:r w:rsidRPr="00972958">
              <w:rPr>
                <w:rFonts w:ascii="Times New Roman" w:hAnsi="Times New Roman"/>
              </w:rPr>
              <w:t xml:space="preserve"> президентск</w:t>
            </w:r>
            <w:r>
              <w:rPr>
                <w:rFonts w:ascii="Times New Roman" w:hAnsi="Times New Roman"/>
              </w:rPr>
              <w:t>ой</w:t>
            </w:r>
            <w:r w:rsidRPr="00972958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972958">
              <w:rPr>
                <w:rFonts w:ascii="Times New Roman" w:hAnsi="Times New Roman"/>
              </w:rPr>
              <w:t xml:space="preserve"> «Президент за здоровый образ жизни!»</w:t>
            </w:r>
          </w:p>
        </w:tc>
      </w:tr>
      <w:tr w:rsidR="00F34957" w:rsidRPr="00C325B8" w:rsidTr="00293B8A">
        <w:tc>
          <w:tcPr>
            <w:tcW w:w="14709" w:type="dxa"/>
            <w:gridSpan w:val="4"/>
          </w:tcPr>
          <w:p w:rsidR="00F34957" w:rsidRPr="00F25DDA" w:rsidRDefault="00F34957" w:rsidP="00972958">
            <w:pPr>
              <w:ind w:firstLine="0"/>
              <w:rPr>
                <w:rFonts w:ascii="Times New Roman" w:hAnsi="Times New Roman"/>
              </w:rPr>
            </w:pPr>
            <w:r w:rsidRPr="00972958">
              <w:rPr>
                <w:rFonts w:ascii="Times New Roman" w:hAnsi="Times New Roman"/>
                <w:b/>
                <w:i/>
              </w:rPr>
              <w:lastRenderedPageBreak/>
              <w:t>1</w:t>
            </w:r>
            <w:r w:rsidRPr="00972958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.7</w:t>
            </w:r>
            <w:r w:rsidRPr="009B5AAE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 Развитие культурно-досуговой деятельности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удовлетворение разнообразных досуговых интересов и потребностей различных социальных групп;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музейно-выставочной деятельности;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библиотечного дела;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поддержка молодых дарований</w:t>
            </w:r>
          </w:p>
          <w:p w:rsidR="00F34957" w:rsidRPr="001B7F45" w:rsidRDefault="00F34957" w:rsidP="00A41D27">
            <w:pPr>
              <w:ind w:firstLine="317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34957" w:rsidRPr="009B5AAE" w:rsidRDefault="00F34957" w:rsidP="00A41D27">
            <w:pPr>
              <w:pStyle w:val="afff3"/>
              <w:ind w:firstLine="31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AA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разработка долгосрочной комплексной целевой программы развития клубных учреждений города Тирасполь;</w:t>
            </w:r>
          </w:p>
          <w:p w:rsidR="00F34957" w:rsidRDefault="00F34957" w:rsidP="00A41D27">
            <w:pPr>
              <w:ind w:firstLine="317"/>
              <w:rPr>
                <w:rFonts w:ascii="Times New Roman" w:eastAsia="Times New Roman" w:hAnsi="Times New Roman"/>
              </w:rPr>
            </w:pPr>
            <w:r w:rsidRPr="009B5AAE">
              <w:rPr>
                <w:rFonts w:ascii="Times New Roman" w:eastAsia="Times New Roman" w:hAnsi="Times New Roman"/>
              </w:rPr>
              <w:t>поддержк</w:t>
            </w:r>
            <w:r>
              <w:rPr>
                <w:rFonts w:ascii="Times New Roman" w:eastAsia="Times New Roman" w:hAnsi="Times New Roman"/>
              </w:rPr>
              <w:t>а</w:t>
            </w:r>
            <w:r w:rsidRPr="009B5AAE">
              <w:rPr>
                <w:rFonts w:ascii="Times New Roman" w:eastAsia="Times New Roman" w:hAnsi="Times New Roman"/>
              </w:rPr>
              <w:t xml:space="preserve"> музыкальных и художественных конкурсов и фестивалей, содействие участию </w:t>
            </w:r>
            <w:proofErr w:type="spellStart"/>
            <w:r w:rsidRPr="009B5AAE">
              <w:rPr>
                <w:rFonts w:ascii="Times New Roman" w:eastAsia="Times New Roman" w:hAnsi="Times New Roman"/>
              </w:rPr>
              <w:t>тираспольских</w:t>
            </w:r>
            <w:proofErr w:type="spellEnd"/>
            <w:r w:rsidRPr="009B5AAE">
              <w:rPr>
                <w:rFonts w:ascii="Times New Roman" w:eastAsia="Times New Roman" w:hAnsi="Times New Roman"/>
              </w:rPr>
              <w:t xml:space="preserve"> исполнителей в конкурсах и фестивалях за рубежом и в странах СНГ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вариантов задействования музейных ресурсов в процесс республиканского развития</w:t>
            </w:r>
            <w:r w:rsidR="0061196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4957" w:rsidRDefault="00F34957" w:rsidP="00A41D27">
            <w:pPr>
              <w:pStyle w:val="afff3"/>
              <w:ind w:firstLine="317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07038E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 xml:space="preserve">внедрение современных форм и методов организации деятельности музейных </w:t>
            </w:r>
            <w:r w:rsidRPr="0007038E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lastRenderedPageBreak/>
              <w:t>учреждений (создание электронного каталога музеев г. Тирасполь);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внедрение новых информационных технологий, современных технологических систем охраны и сохранения </w:t>
            </w:r>
            <w:proofErr w:type="spellStart"/>
            <w:r>
              <w:rPr>
                <w:rFonts w:ascii="Times New Roman" w:hAnsi="Times New Roman"/>
              </w:rPr>
              <w:t>музейно</w:t>
            </w:r>
            <w:proofErr w:type="spellEnd"/>
            <w:r>
              <w:rPr>
                <w:rFonts w:ascii="Times New Roman" w:hAnsi="Times New Roman"/>
              </w:rPr>
              <w:t xml:space="preserve"> - выставочного фонда;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07038E">
              <w:rPr>
                <w:rFonts w:ascii="Times New Roman" w:hAnsi="Times New Roman"/>
              </w:rPr>
              <w:t>обновлени</w:t>
            </w:r>
            <w:r>
              <w:rPr>
                <w:rFonts w:ascii="Times New Roman" w:hAnsi="Times New Roman"/>
              </w:rPr>
              <w:t>е</w:t>
            </w:r>
            <w:r w:rsidRPr="0007038E">
              <w:rPr>
                <w:rFonts w:ascii="Times New Roman" w:hAnsi="Times New Roman"/>
              </w:rPr>
              <w:t xml:space="preserve"> фондов библиотек и увеличение объемов комплектования по международному нормативу</w:t>
            </w:r>
            <w:r>
              <w:rPr>
                <w:rFonts w:ascii="Times New Roman" w:hAnsi="Times New Roman"/>
              </w:rPr>
              <w:t>;</w:t>
            </w:r>
          </w:p>
          <w:p w:rsidR="00F34957" w:rsidRDefault="00F34957" w:rsidP="00A41D27">
            <w:pPr>
              <w:pStyle w:val="afff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коллективов школ дополнительного образования, активизация их концертной деятельности для жителей города; </w:t>
            </w:r>
          </w:p>
          <w:p w:rsidR="00F34957" w:rsidRDefault="00F34957" w:rsidP="00A41D27">
            <w:pPr>
              <w:pStyle w:val="afff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фестивалях, смотрах, концертах, выставках, пленэрах городского, республиканского и международного уровней;</w:t>
            </w:r>
          </w:p>
          <w:p w:rsidR="00F34957" w:rsidRPr="00F25DDA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молодых дарований, выявление талантливых, одаренных детей и подготовка их для дальнейшего обучения в средне-специальных и высших учебных заведениях; обучение стипендиатов</w:t>
            </w:r>
          </w:p>
        </w:tc>
        <w:tc>
          <w:tcPr>
            <w:tcW w:w="4678" w:type="dxa"/>
          </w:tcPr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/>
              </w:rPr>
              <w:t>имиджевой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территориальной политики в процессе задействования музейных ресурсов; </w:t>
            </w:r>
          </w:p>
          <w:p w:rsidR="00F34957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301076">
              <w:rPr>
                <w:rFonts w:ascii="Times New Roman" w:hAnsi="Times New Roman"/>
              </w:rPr>
              <w:t>решение проблем дефицита площадей музеев столицы: перевод в новое помещение историко-краеведческого музея, реконструкция Тираспольской крепости «Бастион Святого Владимира», капитальный ремонт военно-исторического музея штаба кавалерийской бригады Г.И. Котовского;</w:t>
            </w:r>
          </w:p>
          <w:p w:rsidR="00F34957" w:rsidRPr="00456065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456065">
              <w:rPr>
                <w:rFonts w:ascii="Times New Roman" w:hAnsi="Times New Roman"/>
              </w:rPr>
              <w:t>рост числа учащихся в организациях дополнительного образования;</w:t>
            </w:r>
          </w:p>
          <w:p w:rsidR="00F34957" w:rsidRPr="00F25DDA" w:rsidRDefault="00F34957" w:rsidP="00A41D27">
            <w:pPr>
              <w:ind w:firstLine="317"/>
              <w:rPr>
                <w:rFonts w:ascii="Times New Roman" w:hAnsi="Times New Roman"/>
              </w:rPr>
            </w:pPr>
            <w:r w:rsidRPr="00456065">
              <w:rPr>
                <w:rFonts w:ascii="Times New Roman" w:hAnsi="Times New Roman"/>
              </w:rPr>
              <w:lastRenderedPageBreak/>
              <w:t>повышение качества  предоставляемых услуг в соответствии с современными требованиями</w:t>
            </w:r>
          </w:p>
        </w:tc>
      </w:tr>
      <w:tr w:rsidR="00F34957" w:rsidRPr="00C325B8" w:rsidTr="00EB2D7D">
        <w:tc>
          <w:tcPr>
            <w:tcW w:w="14709" w:type="dxa"/>
            <w:gridSpan w:val="4"/>
            <w:shd w:val="clear" w:color="auto" w:fill="B8CCE4" w:themeFill="accent1" w:themeFillTint="66"/>
          </w:tcPr>
          <w:p w:rsidR="00F34957" w:rsidRPr="00BD0385" w:rsidRDefault="00F34957" w:rsidP="00F65C05">
            <w:pPr>
              <w:pStyle w:val="2"/>
              <w:tabs>
                <w:tab w:val="left" w:pos="3495"/>
                <w:tab w:val="center" w:pos="5763"/>
              </w:tabs>
              <w:spacing w:before="0"/>
              <w:ind w:firstLine="0"/>
              <w:jc w:val="center"/>
              <w:rPr>
                <w:rStyle w:val="af3"/>
                <w:b/>
                <w:sz w:val="24"/>
                <w:szCs w:val="24"/>
                <w:lang w:eastAsia="en-US"/>
              </w:rPr>
            </w:pPr>
            <w:r w:rsidRPr="00BD0385">
              <w:rPr>
                <w:rStyle w:val="af3"/>
                <w:b/>
                <w:sz w:val="24"/>
                <w:szCs w:val="24"/>
                <w:lang w:eastAsia="en-US"/>
              </w:rPr>
              <w:lastRenderedPageBreak/>
              <w:t>2-й вектор развития</w:t>
            </w:r>
          </w:p>
          <w:p w:rsidR="00F34957" w:rsidRPr="00F25DDA" w:rsidRDefault="00F34957" w:rsidP="00BD0385">
            <w:pPr>
              <w:ind w:firstLine="0"/>
              <w:jc w:val="center"/>
              <w:rPr>
                <w:rFonts w:ascii="Times New Roman" w:hAnsi="Times New Roman"/>
              </w:rPr>
            </w:pPr>
            <w:r w:rsidRPr="00BD0385">
              <w:rPr>
                <w:rStyle w:val="af3"/>
                <w:rFonts w:asciiTheme="majorHAnsi" w:eastAsiaTheme="majorEastAsia" w:hAnsiTheme="majorHAnsi"/>
                <w:i/>
                <w:iCs/>
                <w:lang w:eastAsia="en-US"/>
              </w:rPr>
              <w:t xml:space="preserve">благоустройство города, создание надежной, удобной и </w:t>
            </w:r>
            <w:proofErr w:type="spellStart"/>
            <w:r w:rsidRPr="00BD0385">
              <w:rPr>
                <w:rStyle w:val="af3"/>
                <w:rFonts w:asciiTheme="majorHAnsi" w:eastAsiaTheme="majorEastAsia" w:hAnsiTheme="majorHAnsi"/>
                <w:i/>
                <w:iCs/>
                <w:lang w:eastAsia="en-US"/>
              </w:rPr>
              <w:t>низкозатратной</w:t>
            </w:r>
            <w:proofErr w:type="spellEnd"/>
            <w:r w:rsidRPr="00BD0385">
              <w:rPr>
                <w:rStyle w:val="af3"/>
                <w:rFonts w:asciiTheme="majorHAnsi" w:eastAsiaTheme="majorEastAsia" w:hAnsiTheme="majorHAnsi"/>
                <w:i/>
                <w:iCs/>
                <w:lang w:eastAsia="en-US"/>
              </w:rPr>
              <w:t xml:space="preserve"> среды жизнедеятельности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F25DDA" w:rsidRDefault="00F34957" w:rsidP="00321B8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2</w:t>
            </w:r>
            <w:r w:rsidRPr="00E261EC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.1. 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Оказание финансовой поддержки в проведении капитального ремонта многоквартирных домов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граждан, из ветхого и аварийного жилья</w:t>
            </w:r>
          </w:p>
          <w:p w:rsidR="00F34957" w:rsidRPr="001B7F45" w:rsidRDefault="00F34957" w:rsidP="00A41D27">
            <w:pPr>
              <w:ind w:firstLine="459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34957" w:rsidRDefault="00F34957" w:rsidP="00A41D27">
            <w:pPr>
              <w:widowControl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реализация мероприятий муниципальной адресной программы «Переселение граждан, проживающих на территории муниципального образования из аварийного жилищного фонда, признанного непригодным для проживания»;</w:t>
            </w:r>
          </w:p>
          <w:p w:rsidR="00F34957" w:rsidRDefault="00F34957" w:rsidP="00A41D27">
            <w:pPr>
              <w:widowControl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реализация мероприятий муниципальной адресной программы </w:t>
            </w:r>
            <w:r>
              <w:rPr>
                <w:rFonts w:ascii="Times New Roman" w:hAnsi="Times New Roman"/>
              </w:rPr>
              <w:lastRenderedPageBreak/>
              <w:t>«Проведение капитального ремонта многоквартирных домов на территории муниципального образования»;</w:t>
            </w:r>
          </w:p>
          <w:p w:rsidR="00F34957" w:rsidRDefault="00F34957" w:rsidP="00A41D27">
            <w:pPr>
              <w:widowControl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перечня и постоянный мониторинг многоквартирных домов, подлежащих капитальному ремонту;</w:t>
            </w:r>
          </w:p>
          <w:p w:rsidR="00F34957" w:rsidRPr="00F25DDA" w:rsidRDefault="00F34957" w:rsidP="00A41D27">
            <w:pPr>
              <w:widowControl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ГЦП ремонта кровель</w:t>
            </w:r>
          </w:p>
        </w:tc>
        <w:tc>
          <w:tcPr>
            <w:tcW w:w="4678" w:type="dxa"/>
          </w:tcPr>
          <w:p w:rsidR="00F34957" w:rsidRDefault="00F34957" w:rsidP="00A41D27">
            <w:pPr>
              <w:keepNext/>
              <w:widowControl/>
              <w:autoSpaceDE/>
              <w:autoSpaceDN/>
              <w:adjustRightInd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расселение граждан, проживающих в ветхом и аварийном жилье;</w:t>
            </w:r>
          </w:p>
          <w:p w:rsidR="00F34957" w:rsidRPr="00F25DDA" w:rsidRDefault="00F34957" w:rsidP="00A41D27">
            <w:pPr>
              <w:keepNext/>
              <w:widowControl/>
              <w:autoSpaceDE/>
              <w:autoSpaceDN/>
              <w:adjustRightInd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объёмов проводимого капитального ремонта многоквартирных домов и создание благоприятных условий проживания граждан</w:t>
            </w:r>
          </w:p>
        </w:tc>
      </w:tr>
      <w:tr w:rsidR="00F34957" w:rsidRPr="00C325B8" w:rsidTr="00104BFC">
        <w:trPr>
          <w:trHeight w:val="279"/>
        </w:trPr>
        <w:tc>
          <w:tcPr>
            <w:tcW w:w="14709" w:type="dxa"/>
            <w:gridSpan w:val="4"/>
          </w:tcPr>
          <w:p w:rsidR="00F34957" w:rsidRPr="00F25DDA" w:rsidRDefault="00F34957" w:rsidP="00104BFC">
            <w:pPr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 xml:space="preserve">2.2. </w:t>
            </w:r>
            <w:r w:rsidRPr="00104BFC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Строительство 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и ремонт </w:t>
            </w:r>
            <w:r w:rsidRPr="00104BFC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объектов социально-культурного назначения 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A470A3" w:rsidRDefault="00A470A3" w:rsidP="00A470A3">
            <w:pPr>
              <w:widowControl/>
              <w:ind w:firstLine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A470A3">
              <w:rPr>
                <w:rFonts w:ascii="Times New Roman" w:eastAsia="Times New Roman" w:hAnsi="Times New Roman"/>
              </w:rPr>
              <w:t>троительство</w:t>
            </w:r>
            <w:r>
              <w:rPr>
                <w:rFonts w:ascii="Times New Roman" w:eastAsia="Times New Roman" w:hAnsi="Times New Roman"/>
              </w:rPr>
              <w:t>,</w:t>
            </w:r>
            <w:r w:rsidRPr="00A470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реконструкция и </w:t>
            </w:r>
            <w:r w:rsidRPr="00A470A3">
              <w:rPr>
                <w:rFonts w:ascii="Times New Roman" w:eastAsia="Times New Roman" w:hAnsi="Times New Roman"/>
              </w:rPr>
              <w:t>ремонт объектов социально-культурного назначения</w:t>
            </w:r>
          </w:p>
        </w:tc>
        <w:tc>
          <w:tcPr>
            <w:tcW w:w="4961" w:type="dxa"/>
          </w:tcPr>
          <w:p w:rsidR="00F34957" w:rsidRDefault="00F34957" w:rsidP="00A41D27">
            <w:pPr>
              <w:widowControl/>
              <w:ind w:firstLine="459"/>
              <w:rPr>
                <w:rFonts w:ascii="Times New Roman" w:eastAsia="Times New Roman" w:hAnsi="Times New Roman"/>
              </w:rPr>
            </w:pPr>
            <w:r w:rsidRPr="00104BFC">
              <w:rPr>
                <w:rFonts w:ascii="Times New Roman" w:eastAsia="Times New Roman" w:hAnsi="Times New Roman"/>
              </w:rPr>
              <w:t>создание историко-краеведческого комплекса «Екатерининский парк»</w:t>
            </w:r>
            <w:r w:rsidR="00E327BC">
              <w:rPr>
                <w:rFonts w:ascii="Times New Roman" w:eastAsia="Times New Roman" w:hAnsi="Times New Roman"/>
              </w:rPr>
              <w:t>;</w:t>
            </w:r>
          </w:p>
          <w:p w:rsidR="00E327BC" w:rsidRDefault="00E327BC" w:rsidP="00A41D27">
            <w:pPr>
              <w:widowControl/>
              <w:ind w:firstLine="4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строительство специализированного учреждения МСКОУ № 2;</w:t>
            </w:r>
          </w:p>
          <w:p w:rsidR="00E327BC" w:rsidRDefault="00E327BC" w:rsidP="00E327BC">
            <w:pPr>
              <w:widowControl/>
              <w:ind w:firstLine="4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капитальный ремонт учреждений дошкольного образования;</w:t>
            </w:r>
          </w:p>
          <w:p w:rsidR="00E327BC" w:rsidRDefault="00E327BC" w:rsidP="00E327BC">
            <w:pPr>
              <w:widowControl/>
              <w:ind w:firstLine="4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капитальный ремонт здания МОУ «Тираспольская гуманитарно-математическая гимназия»;</w:t>
            </w:r>
          </w:p>
          <w:p w:rsidR="00E327BC" w:rsidRPr="00F25DDA" w:rsidRDefault="00E327BC" w:rsidP="00E2636E">
            <w:pPr>
              <w:widowControl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пожарно-охранной сигнализации на объектах </w:t>
            </w:r>
            <w:r w:rsidRPr="00E327BC">
              <w:rPr>
                <w:rFonts w:ascii="Times New Roman" w:eastAsia="Times New Roman" w:hAnsi="Times New Roman"/>
              </w:rPr>
              <w:t>социально-культурного назначения</w:t>
            </w:r>
          </w:p>
        </w:tc>
        <w:tc>
          <w:tcPr>
            <w:tcW w:w="4678" w:type="dxa"/>
          </w:tcPr>
          <w:p w:rsidR="00EB6288" w:rsidRDefault="00172DDB" w:rsidP="00C6744D">
            <w:pPr>
              <w:ind w:firstLine="317"/>
              <w:rPr>
                <w:rFonts w:ascii="Times New Roman" w:eastAsia="Times New Roman" w:hAnsi="Times New Roman"/>
              </w:rPr>
            </w:pPr>
            <w:r w:rsidRPr="00EB6288">
              <w:rPr>
                <w:rFonts w:ascii="Times New Roman" w:eastAsia="Times New Roman" w:hAnsi="Times New Roman"/>
              </w:rPr>
              <w:t>улучшени</w:t>
            </w:r>
            <w:r w:rsidR="00C6744D">
              <w:rPr>
                <w:rFonts w:ascii="Times New Roman" w:eastAsia="Times New Roman" w:hAnsi="Times New Roman"/>
              </w:rPr>
              <w:t>е</w:t>
            </w:r>
            <w:r w:rsidRPr="00EB6288">
              <w:rPr>
                <w:rFonts w:ascii="Times New Roman" w:eastAsia="Times New Roman" w:hAnsi="Times New Roman"/>
              </w:rPr>
              <w:t xml:space="preserve"> качества жизни населения</w:t>
            </w:r>
            <w:r w:rsidR="00A470A3">
              <w:rPr>
                <w:rFonts w:ascii="Times New Roman" w:eastAsia="Times New Roman" w:hAnsi="Times New Roman"/>
              </w:rPr>
              <w:t>,</w:t>
            </w:r>
            <w:r w:rsidR="00EB6288" w:rsidRPr="00EB6288">
              <w:rPr>
                <w:rFonts w:ascii="Times New Roman" w:eastAsia="Times New Roman" w:hAnsi="Times New Roman"/>
              </w:rPr>
              <w:t xml:space="preserve"> улучшение условий жизни горожан и  качества социальной среды</w:t>
            </w:r>
            <w:r w:rsidR="00C6744D">
              <w:rPr>
                <w:rFonts w:ascii="Times New Roman" w:eastAsia="Times New Roman" w:hAnsi="Times New Roman"/>
              </w:rPr>
              <w:t>;</w:t>
            </w:r>
          </w:p>
          <w:p w:rsidR="00CC753D" w:rsidRPr="00172DDB" w:rsidRDefault="007B400F" w:rsidP="00C6744D">
            <w:pPr>
              <w:widowControl/>
              <w:autoSpaceDE/>
              <w:autoSpaceDN/>
              <w:adjustRightInd/>
              <w:ind w:firstLine="317"/>
              <w:rPr>
                <w:rFonts w:ascii="Times New Roman" w:hAnsi="Times New Roman"/>
                <w:color w:val="FF0000"/>
              </w:rPr>
            </w:pPr>
            <w:r w:rsidRPr="00C6744D">
              <w:rPr>
                <w:rFonts w:ascii="Times New Roman" w:eastAsia="Times New Roman" w:hAnsi="Times New Roman"/>
              </w:rPr>
              <w:t>повышение</w:t>
            </w:r>
            <w:r w:rsidR="00E336E4" w:rsidRPr="00C6744D">
              <w:rPr>
                <w:rFonts w:ascii="Times New Roman" w:eastAsia="Times New Roman" w:hAnsi="Times New Roman"/>
              </w:rPr>
              <w:t xml:space="preserve"> </w:t>
            </w:r>
            <w:r w:rsidRPr="00C6744D">
              <w:rPr>
                <w:rFonts w:ascii="Times New Roman" w:eastAsia="Times New Roman" w:hAnsi="Times New Roman"/>
              </w:rPr>
              <w:t xml:space="preserve">эффективности системы </w:t>
            </w:r>
            <w:r w:rsidR="00E336E4" w:rsidRPr="00C6744D">
              <w:rPr>
                <w:rFonts w:ascii="Times New Roman" w:eastAsia="Times New Roman" w:hAnsi="Times New Roman"/>
              </w:rPr>
              <w:t>защиты детей в детских садах и школах</w:t>
            </w:r>
            <w:r w:rsidR="00C6744D" w:rsidRPr="00C6744D">
              <w:rPr>
                <w:rFonts w:ascii="Times New Roman" w:eastAsia="Times New Roman" w:hAnsi="Times New Roman"/>
              </w:rPr>
              <w:t>,</w:t>
            </w:r>
            <w:r w:rsidR="00E336E4" w:rsidRPr="00C6744D">
              <w:rPr>
                <w:rFonts w:ascii="Times New Roman" w:eastAsia="Times New Roman" w:hAnsi="Times New Roman"/>
              </w:rPr>
              <w:t xml:space="preserve"> </w:t>
            </w:r>
            <w:r w:rsidR="00CC753D" w:rsidRPr="00C6744D">
              <w:rPr>
                <w:rFonts w:ascii="Times New Roman" w:eastAsia="Times New Roman" w:hAnsi="Times New Roman"/>
              </w:rPr>
              <w:t>создание условий своевременного предупреждения об очагах возгорания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F25DDA" w:rsidRDefault="00F34957" w:rsidP="00105E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2.3. Оздоровление экологической обстановки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8464BF" w:rsidRDefault="00F34957" w:rsidP="00A41D27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464BF">
              <w:rPr>
                <w:rFonts w:ascii="Times New Roman" w:eastAsia="Times New Roman" w:hAnsi="Times New Roman" w:cs="Times New Roman"/>
              </w:rPr>
              <w:t>оптимизация и повышение эффективности системы сбора, вывоза и хранения отходов</w:t>
            </w:r>
          </w:p>
        </w:tc>
        <w:tc>
          <w:tcPr>
            <w:tcW w:w="4961" w:type="dxa"/>
          </w:tcPr>
          <w:p w:rsidR="00F34957" w:rsidRPr="008464BF" w:rsidRDefault="00F34957" w:rsidP="00A41D27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8464BF">
              <w:rPr>
                <w:rFonts w:ascii="Times New Roman" w:eastAsia="Times New Roman" w:hAnsi="Times New Roman" w:cs="Times New Roman"/>
              </w:rPr>
              <w:t>внедрение системы раздельного сбора бытовых отходов;</w:t>
            </w:r>
          </w:p>
          <w:p w:rsidR="00F34957" w:rsidRPr="008464BF" w:rsidRDefault="00F34957" w:rsidP="00A41D27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8464BF">
              <w:rPr>
                <w:rFonts w:ascii="Times New Roman" w:eastAsia="Times New Roman" w:hAnsi="Times New Roman" w:cs="Times New Roman"/>
              </w:rPr>
              <w:t>обновление парка спецтехники;</w:t>
            </w:r>
          </w:p>
          <w:p w:rsidR="00F34957" w:rsidRPr="003F2347" w:rsidRDefault="00F34957" w:rsidP="00A41D27">
            <w:pPr>
              <w:ind w:firstLine="459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64BF">
              <w:rPr>
                <w:rFonts w:ascii="Times New Roman" w:eastAsia="Times New Roman" w:hAnsi="Times New Roman" w:cs="Times New Roman"/>
              </w:rPr>
              <w:t>изменение культуры и отношения населения в части, касающейся системы сбора и утилизации бытовых отходов</w:t>
            </w:r>
          </w:p>
        </w:tc>
        <w:tc>
          <w:tcPr>
            <w:tcW w:w="4678" w:type="dxa"/>
          </w:tcPr>
          <w:p w:rsidR="00F34957" w:rsidRPr="008464BF" w:rsidRDefault="00F34957" w:rsidP="00A41D27">
            <w:pPr>
              <w:widowControl/>
              <w:ind w:firstLine="459"/>
              <w:rPr>
                <w:rFonts w:ascii="Times New Roman" w:eastAsia="Times New Roman" w:hAnsi="Times New Roman" w:cs="Times New Roman"/>
                <w:color w:val="FFFFFF" w:themeColor="background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улучшение экологической обстановки в городе, возможность достижения экономического эффекта для бюджета города</w:t>
            </w:r>
          </w:p>
        </w:tc>
      </w:tr>
      <w:tr w:rsidR="00F34957" w:rsidRPr="00C325B8" w:rsidTr="005250CC">
        <w:tc>
          <w:tcPr>
            <w:tcW w:w="14709" w:type="dxa"/>
            <w:gridSpan w:val="4"/>
          </w:tcPr>
          <w:p w:rsidR="00F34957" w:rsidRPr="00F25DDA" w:rsidRDefault="00F34957" w:rsidP="008923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2.4.</w:t>
            </w:r>
            <w:r w:rsidRPr="00E261EC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Проведение комплексного ремонта и строительство дорожной сети, обеспечение нормативного содержания улично-дорожной сети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83A6C" w:rsidRPr="00B83A6C" w:rsidRDefault="00B83A6C" w:rsidP="0030526A">
            <w:pPr>
              <w:ind w:firstLine="459"/>
              <w:rPr>
                <w:rFonts w:ascii="Times New Roman" w:hAnsi="Times New Roman"/>
              </w:rPr>
            </w:pPr>
            <w:r w:rsidRPr="00B83A6C">
              <w:rPr>
                <w:rFonts w:ascii="Times New Roman" w:hAnsi="Times New Roman"/>
              </w:rPr>
              <w:t xml:space="preserve">развитие современной и эффективной </w:t>
            </w:r>
            <w:r w:rsidR="00FF4995" w:rsidRPr="00FF4995">
              <w:rPr>
                <w:rFonts w:ascii="Times New Roman" w:hAnsi="Times New Roman"/>
              </w:rPr>
              <w:t>улично-дорожной сети города</w:t>
            </w:r>
          </w:p>
          <w:p w:rsidR="00F34957" w:rsidRPr="001B7F45" w:rsidRDefault="00F34957" w:rsidP="00B83A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содержание, текущий и капитальный ремонт автомобильных дорог и инженерных сооружений;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путепроводов и мостов;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и реконструкция автомобильных дорог;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технических средств регулирования дорожного движения (знаки, светофоры) и обеспечение безопасности дорожного движения;</w:t>
            </w:r>
          </w:p>
          <w:p w:rsidR="00F34957" w:rsidRPr="00F25DDA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капитального ремонта дорог</w:t>
            </w:r>
          </w:p>
        </w:tc>
        <w:tc>
          <w:tcPr>
            <w:tcW w:w="4678" w:type="dxa"/>
          </w:tcPr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площади отремонтированных автомобильных дорог за год;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доли протяженности </w:t>
            </w:r>
            <w:r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 с твердым покрытием в общей протяженности автомобильных дорог;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количества остановок общественного транспорта, отвечающих техническим требованиям;</w:t>
            </w:r>
          </w:p>
          <w:p w:rsidR="00F34957" w:rsidRDefault="00F34957" w:rsidP="00A41D27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пропускной способности и оптимизация дорожной сети города;</w:t>
            </w:r>
          </w:p>
          <w:p w:rsidR="00F34957" w:rsidRPr="00F25DDA" w:rsidRDefault="00F34957" w:rsidP="0030526A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транспортного обслуживания граждан города</w:t>
            </w:r>
          </w:p>
        </w:tc>
      </w:tr>
      <w:tr w:rsidR="00F34957" w:rsidRPr="00C325B8" w:rsidTr="005250CC">
        <w:tc>
          <w:tcPr>
            <w:tcW w:w="14709" w:type="dxa"/>
            <w:gridSpan w:val="4"/>
          </w:tcPr>
          <w:p w:rsidR="00F34957" w:rsidRPr="00C30439" w:rsidRDefault="00F34957" w:rsidP="001B344F">
            <w:pPr>
              <w:ind w:firstLine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 xml:space="preserve">2.5. </w:t>
            </w:r>
            <w:r w:rsidRPr="00E261EC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Организация зон отдыха, создание комфортной городской среды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Default="00F34957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672788" w:rsidRDefault="00C15DEC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34957" w:rsidRPr="00672788">
              <w:rPr>
                <w:rFonts w:ascii="Times New Roman" w:eastAsia="Times New Roman" w:hAnsi="Times New Roman" w:cs="Times New Roman"/>
              </w:rPr>
              <w:t>оздание рекреационных зон в городе</w:t>
            </w:r>
          </w:p>
        </w:tc>
        <w:tc>
          <w:tcPr>
            <w:tcW w:w="4961" w:type="dxa"/>
          </w:tcPr>
          <w:p w:rsidR="00F34957" w:rsidRPr="00672788" w:rsidRDefault="00F34957" w:rsidP="00C15DEC">
            <w:pPr>
              <w:keepNext/>
              <w:widowControl/>
              <w:autoSpaceDE/>
              <w:autoSpaceDN/>
              <w:adjustRightInd/>
              <w:ind w:firstLine="459"/>
              <w:rPr>
                <w:rFonts w:ascii="Times New Roman" w:hAnsi="Times New Roman"/>
              </w:rPr>
            </w:pPr>
            <w:r w:rsidRPr="00672788">
              <w:rPr>
                <w:rFonts w:ascii="Times New Roman" w:hAnsi="Times New Roman"/>
              </w:rPr>
              <w:t>МЦП «Благоустройство города и создание новых парковых зон»;</w:t>
            </w:r>
          </w:p>
          <w:p w:rsidR="00F34957" w:rsidRPr="00672788" w:rsidRDefault="00F34957" w:rsidP="00C15DEC">
            <w:pPr>
              <w:keepNext/>
              <w:widowControl/>
              <w:autoSpaceDE/>
              <w:autoSpaceDN/>
              <w:adjustRightInd/>
              <w:ind w:firstLine="459"/>
              <w:rPr>
                <w:rFonts w:ascii="Times New Roman" w:eastAsia="Times New Roman" w:hAnsi="Times New Roman" w:cs="Times New Roman"/>
              </w:rPr>
            </w:pPr>
            <w:r w:rsidRPr="00672788">
              <w:rPr>
                <w:rFonts w:ascii="Times New Roman" w:hAnsi="Times New Roman"/>
              </w:rPr>
              <w:t>разработка комплексной программы озеленения</w:t>
            </w:r>
          </w:p>
        </w:tc>
        <w:tc>
          <w:tcPr>
            <w:tcW w:w="4678" w:type="dxa"/>
          </w:tcPr>
          <w:p w:rsidR="00F34957" w:rsidRPr="00672788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672788">
              <w:rPr>
                <w:rFonts w:ascii="Times New Roman" w:eastAsia="Times New Roman" w:hAnsi="Times New Roman" w:cs="Times New Roman"/>
              </w:rPr>
              <w:t>оздоровление окружающей среды, улучшение условий массового отдыха населения, улучшение внешнего облика города, способствует охране природного ландшафта</w:t>
            </w:r>
          </w:p>
        </w:tc>
      </w:tr>
      <w:tr w:rsidR="00F34957" w:rsidRPr="00C325B8" w:rsidTr="00EB2D7D">
        <w:tc>
          <w:tcPr>
            <w:tcW w:w="14709" w:type="dxa"/>
            <w:gridSpan w:val="4"/>
            <w:shd w:val="clear" w:color="auto" w:fill="B8CCE4" w:themeFill="accent1" w:themeFillTint="66"/>
          </w:tcPr>
          <w:p w:rsidR="00F34957" w:rsidRPr="00BD0385" w:rsidRDefault="00F34957" w:rsidP="00F65C05">
            <w:pPr>
              <w:pStyle w:val="2"/>
              <w:tabs>
                <w:tab w:val="left" w:pos="3495"/>
                <w:tab w:val="center" w:pos="5763"/>
              </w:tabs>
              <w:spacing w:before="0"/>
              <w:ind w:firstLine="0"/>
              <w:jc w:val="center"/>
              <w:rPr>
                <w:rStyle w:val="af3"/>
                <w:b/>
                <w:sz w:val="24"/>
                <w:szCs w:val="24"/>
                <w:lang w:eastAsia="en-US"/>
              </w:rPr>
            </w:pPr>
            <w:r w:rsidRPr="00BD0385">
              <w:rPr>
                <w:rStyle w:val="af3"/>
                <w:b/>
                <w:sz w:val="24"/>
                <w:szCs w:val="24"/>
                <w:lang w:eastAsia="en-US"/>
              </w:rPr>
              <w:t>3-й вектор развития</w:t>
            </w:r>
          </w:p>
          <w:p w:rsidR="00F34957" w:rsidRPr="00F25DDA" w:rsidRDefault="00F34957" w:rsidP="00BD0385">
            <w:pPr>
              <w:ind w:firstLine="0"/>
              <w:jc w:val="center"/>
              <w:rPr>
                <w:rFonts w:ascii="Times New Roman" w:hAnsi="Times New Roman"/>
              </w:rPr>
            </w:pPr>
            <w:r w:rsidRPr="00BD0385">
              <w:rPr>
                <w:rStyle w:val="af3"/>
                <w:rFonts w:asciiTheme="majorHAnsi" w:eastAsiaTheme="majorEastAsia" w:hAnsiTheme="majorHAnsi"/>
                <w:i/>
                <w:iCs/>
                <w:lang w:eastAsia="en-US"/>
              </w:rPr>
              <w:t>создание многопрофильной городской экономики, развитие малого и среднего бизнеса, сферы услуг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Default="00F34957" w:rsidP="001B344F">
            <w:pPr>
              <w:tabs>
                <w:tab w:val="left" w:pos="567"/>
              </w:tabs>
              <w:ind w:firstLine="0"/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</w:pPr>
            <w:r w:rsidRPr="00526811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3.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1.</w:t>
            </w:r>
            <w:r w:rsidRPr="00526811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 Обеспечение сбалансированности и устойчивости бюджета</w:t>
            </w:r>
          </w:p>
        </w:tc>
      </w:tr>
      <w:tr w:rsidR="00F34957" w:rsidRPr="00C325B8" w:rsidTr="00105EC1">
        <w:tc>
          <w:tcPr>
            <w:tcW w:w="1101" w:type="dxa"/>
          </w:tcPr>
          <w:p w:rsidR="00F34957" w:rsidRDefault="00F34957" w:rsidP="00432664">
            <w:pPr>
              <w:tabs>
                <w:tab w:val="left" w:pos="567"/>
              </w:tabs>
              <w:ind w:firstLine="0"/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</w:pPr>
          </w:p>
        </w:tc>
        <w:tc>
          <w:tcPr>
            <w:tcW w:w="3969" w:type="dxa"/>
          </w:tcPr>
          <w:p w:rsidR="00F34957" w:rsidRPr="00526811" w:rsidRDefault="00F34957" w:rsidP="00890E87">
            <w:pPr>
              <w:ind w:firstLine="317"/>
              <w:rPr>
                <w:rFonts w:ascii="Times New Roman" w:hAnsi="Times New Roman"/>
              </w:rPr>
            </w:pPr>
            <w:r w:rsidRPr="00526811">
              <w:rPr>
                <w:rFonts w:ascii="Times New Roman" w:hAnsi="Times New Roman"/>
              </w:rPr>
              <w:t>обеспечить принцип самостоятельности бюджетов</w:t>
            </w:r>
          </w:p>
        </w:tc>
        <w:tc>
          <w:tcPr>
            <w:tcW w:w="4961" w:type="dxa"/>
          </w:tcPr>
          <w:p w:rsidR="00F34957" w:rsidRPr="00526811" w:rsidRDefault="00F34957" w:rsidP="00890E87">
            <w:pPr>
              <w:ind w:firstLine="317"/>
              <w:rPr>
                <w:rFonts w:ascii="Times New Roman" w:hAnsi="Times New Roman"/>
              </w:rPr>
            </w:pPr>
            <w:r w:rsidRPr="00526811">
              <w:rPr>
                <w:rFonts w:ascii="Times New Roman" w:hAnsi="Times New Roman"/>
              </w:rPr>
              <w:t>при утверждении параметров местного бюджета г. Тирасполь на сумму планового размера дотаций (трансфертов) предусматривать увеличение нормативов отчислений налогов, сборов, платежей, подлежащих перечислению в местный бюджет</w:t>
            </w:r>
          </w:p>
        </w:tc>
        <w:tc>
          <w:tcPr>
            <w:tcW w:w="4678" w:type="dxa"/>
          </w:tcPr>
          <w:p w:rsidR="00F34957" w:rsidRPr="00526811" w:rsidRDefault="00F34957" w:rsidP="00890E87">
            <w:pPr>
              <w:ind w:firstLine="317"/>
              <w:rPr>
                <w:rFonts w:ascii="Times New Roman" w:hAnsi="Times New Roman"/>
              </w:rPr>
            </w:pPr>
            <w:r w:rsidRPr="00526811">
              <w:rPr>
                <w:rFonts w:ascii="Times New Roman" w:hAnsi="Times New Roman"/>
              </w:rPr>
              <w:t>исключение зависимости исполнения расходных обязательств местного бюджета от получения дотаций (трансфертов) из республиканского бюджета</w:t>
            </w:r>
          </w:p>
        </w:tc>
      </w:tr>
      <w:tr w:rsidR="00F34957" w:rsidRPr="00C325B8" w:rsidTr="00890E87">
        <w:tc>
          <w:tcPr>
            <w:tcW w:w="14709" w:type="dxa"/>
            <w:gridSpan w:val="4"/>
          </w:tcPr>
          <w:p w:rsidR="00F34957" w:rsidRPr="00A71670" w:rsidRDefault="00F34957" w:rsidP="00D70C9F">
            <w:pPr>
              <w:keepNext/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3.2. П</w:t>
            </w:r>
            <w:r w:rsidRPr="00432664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овышение эффективности деятельности подведомственных предприятий и учреждений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A71670" w:rsidRDefault="00F34957" w:rsidP="005250CC">
            <w:pPr>
              <w:ind w:firstLine="317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ускорение социально-экономического развития города</w:t>
            </w:r>
          </w:p>
        </w:tc>
        <w:tc>
          <w:tcPr>
            <w:tcW w:w="4961" w:type="dxa"/>
          </w:tcPr>
          <w:p w:rsidR="00F34957" w:rsidRDefault="00F34957" w:rsidP="00301076">
            <w:pPr>
              <w:keepNext/>
              <w:widowControl/>
              <w:autoSpaceDE/>
              <w:autoSpaceDN/>
              <w:adjustRightInd/>
              <w:ind w:firstLine="317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совершенствова</w:t>
            </w:r>
            <w:r>
              <w:rPr>
                <w:rFonts w:ascii="Times New Roman" w:hAnsi="Times New Roman"/>
              </w:rPr>
              <w:t>ние</w:t>
            </w:r>
            <w:r w:rsidRPr="00A71670">
              <w:rPr>
                <w:rFonts w:ascii="Times New Roman" w:hAnsi="Times New Roman"/>
              </w:rPr>
              <w:t xml:space="preserve"> контрольны</w:t>
            </w:r>
            <w:r>
              <w:rPr>
                <w:rFonts w:ascii="Times New Roman" w:hAnsi="Times New Roman"/>
              </w:rPr>
              <w:t>х</w:t>
            </w:r>
            <w:r w:rsidRPr="00A71670">
              <w:rPr>
                <w:rFonts w:ascii="Times New Roman" w:hAnsi="Times New Roman"/>
              </w:rPr>
              <w:t xml:space="preserve"> функци</w:t>
            </w:r>
            <w:r>
              <w:rPr>
                <w:rFonts w:ascii="Times New Roman" w:hAnsi="Times New Roman"/>
              </w:rPr>
              <w:t xml:space="preserve">й за деятельностью подведомственных предприятий </w:t>
            </w:r>
            <w:r w:rsidRPr="00A71670">
              <w:rPr>
                <w:rFonts w:ascii="Times New Roman" w:hAnsi="Times New Roman"/>
              </w:rPr>
              <w:t>позволит принимать оптимальные управленческие решения</w:t>
            </w:r>
            <w:r>
              <w:rPr>
                <w:rFonts w:ascii="Times New Roman" w:hAnsi="Times New Roman"/>
              </w:rPr>
              <w:t>;</w:t>
            </w:r>
          </w:p>
          <w:p w:rsidR="00F34957" w:rsidRDefault="00F34957" w:rsidP="00DF5BCA">
            <w:pPr>
              <w:widowControl/>
              <w:ind w:firstLine="317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 xml:space="preserve">техническое перевооружение и </w:t>
            </w:r>
            <w:r w:rsidRPr="00A71670">
              <w:rPr>
                <w:rFonts w:ascii="Times New Roman" w:hAnsi="Times New Roman"/>
              </w:rPr>
              <w:lastRenderedPageBreak/>
              <w:t>модернизация муниципальных предприятий, как за счет бюджетных источников, так и за счет собственных средств;</w:t>
            </w:r>
          </w:p>
          <w:p w:rsidR="00F34957" w:rsidRPr="000E7F5B" w:rsidRDefault="00F34957" w:rsidP="00DF5BCA">
            <w:pPr>
              <w:widowControl/>
              <w:ind w:firstLine="317"/>
              <w:rPr>
                <w:rFonts w:ascii="Times New Roman" w:hAnsi="Times New Roman"/>
              </w:rPr>
            </w:pPr>
            <w:r w:rsidRPr="000E7F5B">
              <w:rPr>
                <w:rFonts w:ascii="Times New Roman" w:eastAsia="Times New Roman" w:hAnsi="Times New Roman"/>
              </w:rPr>
              <w:t>внедрени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0E7F5B">
              <w:rPr>
                <w:rFonts w:ascii="Times New Roman" w:eastAsia="Times New Roman" w:hAnsi="Times New Roman"/>
              </w:rPr>
              <w:t xml:space="preserve"> современных методов управления</w:t>
            </w:r>
            <w:r>
              <w:rPr>
                <w:rFonts w:ascii="Times New Roman" w:eastAsia="Times New Roman" w:hAnsi="Times New Roman"/>
              </w:rPr>
              <w:t xml:space="preserve"> персоналом на предприятиях;</w:t>
            </w:r>
          </w:p>
          <w:p w:rsidR="00F34957" w:rsidRPr="00A71670" w:rsidRDefault="00F34957" w:rsidP="0061196A">
            <w:pPr>
              <w:widowControl/>
              <w:ind w:firstLine="317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использование местных материалов, исходя из наличия в республике собственной сырьевой базы</w:t>
            </w:r>
          </w:p>
        </w:tc>
        <w:tc>
          <w:tcPr>
            <w:tcW w:w="4678" w:type="dxa"/>
          </w:tcPr>
          <w:p w:rsidR="00F34957" w:rsidRDefault="00C15DEC" w:rsidP="00301076">
            <w:pPr>
              <w:widowControl/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="00F34957">
              <w:rPr>
                <w:rFonts w:ascii="Times New Roman" w:hAnsi="Times New Roman"/>
              </w:rPr>
              <w:t>величение прибыльности муниципальных предприятий;</w:t>
            </w:r>
          </w:p>
          <w:p w:rsidR="00F34957" w:rsidRPr="00A71670" w:rsidRDefault="00C15DEC" w:rsidP="0061196A">
            <w:pPr>
              <w:keepNext/>
              <w:widowControl/>
              <w:autoSpaceDE/>
              <w:autoSpaceDN/>
              <w:adjustRightInd/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34957">
              <w:rPr>
                <w:rFonts w:ascii="Times New Roman" w:hAnsi="Times New Roman"/>
              </w:rPr>
              <w:t xml:space="preserve">аличие собственных финансовых ресурсов создает возможность модернизации муниципальных </w:t>
            </w:r>
            <w:r w:rsidR="00F34957">
              <w:rPr>
                <w:rFonts w:ascii="Times New Roman" w:hAnsi="Times New Roman"/>
              </w:rPr>
              <w:lastRenderedPageBreak/>
              <w:t>предприятий</w:t>
            </w:r>
          </w:p>
        </w:tc>
      </w:tr>
      <w:tr w:rsidR="00F34957" w:rsidRPr="00C325B8" w:rsidTr="00890E87">
        <w:tc>
          <w:tcPr>
            <w:tcW w:w="14709" w:type="dxa"/>
            <w:gridSpan w:val="4"/>
          </w:tcPr>
          <w:p w:rsidR="00F34957" w:rsidRPr="00A71670" w:rsidRDefault="00F34957" w:rsidP="00E114F7">
            <w:pPr>
              <w:keepNext/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71670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>3.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3</w:t>
            </w:r>
            <w:r w:rsidRPr="00A71670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 Улучшение инвестиционного климата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0E7F5B" w:rsidRDefault="00F34957" w:rsidP="00890E87">
            <w:pPr>
              <w:ind w:firstLine="317"/>
              <w:rPr>
                <w:rFonts w:ascii="Times New Roman" w:hAnsi="Times New Roman"/>
              </w:rPr>
            </w:pPr>
            <w:r w:rsidRPr="000E7F5B">
              <w:rPr>
                <w:rFonts w:ascii="Times New Roman" w:hAnsi="Times New Roman"/>
              </w:rPr>
              <w:t>приток инвестиций в развитие экономики города;</w:t>
            </w:r>
          </w:p>
          <w:p w:rsidR="00F34957" w:rsidRPr="000E7F5B" w:rsidRDefault="00F34957" w:rsidP="00890E87">
            <w:pPr>
              <w:ind w:firstLine="317"/>
              <w:rPr>
                <w:rFonts w:ascii="Times New Roman" w:hAnsi="Times New Roman"/>
              </w:rPr>
            </w:pPr>
            <w:r w:rsidRPr="000E7F5B">
              <w:rPr>
                <w:rFonts w:ascii="Times New Roman" w:hAnsi="Times New Roman"/>
              </w:rPr>
              <w:t>повышение инвестиционной привлекательности города;</w:t>
            </w:r>
          </w:p>
          <w:p w:rsidR="00F34957" w:rsidRPr="000E7F5B" w:rsidRDefault="00F34957" w:rsidP="00890E87">
            <w:pPr>
              <w:widowControl/>
              <w:autoSpaceDE/>
              <w:autoSpaceDN/>
              <w:adjustRightInd/>
              <w:ind w:firstLine="317"/>
              <w:rPr>
                <w:rFonts w:ascii="Times New Roman" w:eastAsia="Times New Roman" w:hAnsi="Times New Roman" w:cs="Times New Roman"/>
              </w:rPr>
            </w:pPr>
            <w:r w:rsidRPr="000E7F5B">
              <w:rPr>
                <w:rFonts w:ascii="Times New Roman" w:eastAsia="Times New Roman" w:hAnsi="Times New Roman" w:cs="Times New Roman"/>
              </w:rPr>
              <w:t>прозрачность предприятий для инвесторов и кредиторов;</w:t>
            </w:r>
          </w:p>
          <w:p w:rsidR="00F34957" w:rsidRPr="000E7F5B" w:rsidRDefault="00F34957" w:rsidP="00890E87">
            <w:pPr>
              <w:widowControl/>
              <w:autoSpaceDE/>
              <w:autoSpaceDN/>
              <w:adjustRightInd/>
              <w:ind w:firstLine="317"/>
              <w:rPr>
                <w:rFonts w:ascii="Times New Roman" w:eastAsia="Times New Roman" w:hAnsi="Times New Roman" w:cs="Times New Roman"/>
              </w:rPr>
            </w:pPr>
            <w:r w:rsidRPr="000E7F5B">
              <w:rPr>
                <w:rFonts w:ascii="Times New Roman" w:eastAsia="Times New Roman" w:hAnsi="Times New Roman" w:cs="Times New Roman"/>
              </w:rPr>
              <w:t>развитие инфраструктуры поддержки малого и среднего бизнеса;</w:t>
            </w:r>
          </w:p>
          <w:p w:rsidR="00F34957" w:rsidRPr="00C72585" w:rsidRDefault="00F34957" w:rsidP="00890E87">
            <w:pPr>
              <w:widowControl/>
              <w:tabs>
                <w:tab w:val="num" w:pos="1072"/>
              </w:tabs>
              <w:ind w:firstLine="317"/>
              <w:rPr>
                <w:rFonts w:ascii="Times New Roman" w:eastAsia="Times New Roman" w:hAnsi="Times New Roman"/>
                <w:color w:val="FF0000"/>
              </w:rPr>
            </w:pPr>
          </w:p>
          <w:p w:rsidR="00F34957" w:rsidRPr="00C72585" w:rsidRDefault="00F34957" w:rsidP="00890E87">
            <w:pPr>
              <w:widowControl/>
              <w:autoSpaceDE/>
              <w:autoSpaceDN/>
              <w:adjustRightInd/>
              <w:ind w:firstLine="3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</w:tcPr>
          <w:p w:rsidR="00F34957" w:rsidRPr="000E7F5B" w:rsidRDefault="00F34957" w:rsidP="00890E87">
            <w:pPr>
              <w:tabs>
                <w:tab w:val="num" w:pos="1072"/>
              </w:tabs>
              <w:ind w:firstLine="317"/>
              <w:rPr>
                <w:rFonts w:ascii="Times New Roman" w:hAnsi="Times New Roman"/>
              </w:rPr>
            </w:pPr>
            <w:r w:rsidRPr="000E7F5B">
              <w:rPr>
                <w:rFonts w:ascii="Times New Roman" w:hAnsi="Times New Roman"/>
              </w:rPr>
              <w:t>поиск потенциальных инвесторов, организация коммуникационной площадки между инициаторами проектов и потенциальными инвесторами;</w:t>
            </w:r>
          </w:p>
          <w:p w:rsidR="00F34957" w:rsidRPr="00C72585" w:rsidRDefault="00F34957" w:rsidP="00890E87">
            <w:pPr>
              <w:tabs>
                <w:tab w:val="num" w:pos="1072"/>
              </w:tabs>
              <w:ind w:firstLine="317"/>
              <w:rPr>
                <w:rFonts w:ascii="Times New Roman" w:hAnsi="Times New Roman"/>
                <w:color w:val="FF0000"/>
              </w:rPr>
            </w:pPr>
            <w:r w:rsidRPr="000E7F5B">
              <w:rPr>
                <w:rFonts w:ascii="Times New Roman" w:hAnsi="Times New Roman"/>
              </w:rPr>
              <w:t xml:space="preserve">сотрудничество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0E7F5B">
              <w:rPr>
                <w:rFonts w:ascii="Times New Roman" w:hAnsi="Times New Roman"/>
              </w:rPr>
              <w:t>осадминистрации</w:t>
            </w:r>
            <w:proofErr w:type="spellEnd"/>
            <w:r w:rsidRPr="000E7F5B">
              <w:rPr>
                <w:rFonts w:ascii="Times New Roman" w:hAnsi="Times New Roman"/>
              </w:rPr>
              <w:t xml:space="preserve"> с ГУ «Агентство по инвестициям и развитию» в части составления бизнес-планов, инициирования, разработки и сопровождения перспективных инвестиционных проектов, создания информационной базы для</w:t>
            </w:r>
            <w:r w:rsidRPr="00C72585">
              <w:rPr>
                <w:rFonts w:ascii="Times New Roman" w:hAnsi="Times New Roman"/>
                <w:color w:val="FF0000"/>
              </w:rPr>
              <w:t xml:space="preserve"> </w:t>
            </w:r>
            <w:r w:rsidRPr="000E7F5B">
              <w:rPr>
                <w:rFonts w:ascii="Times New Roman" w:hAnsi="Times New Roman"/>
              </w:rPr>
              <w:t>инвесторов, формирования пакета инвестиционных проектов и их представления потенциальным инвесторам;</w:t>
            </w:r>
          </w:p>
          <w:p w:rsidR="00F34957" w:rsidRPr="00C72585" w:rsidRDefault="00F34957" w:rsidP="00890E87">
            <w:pPr>
              <w:tabs>
                <w:tab w:val="num" w:pos="1072"/>
              </w:tabs>
              <w:ind w:firstLine="317"/>
              <w:rPr>
                <w:rFonts w:ascii="Times New Roman" w:hAnsi="Times New Roman"/>
                <w:color w:val="FF0000"/>
              </w:rPr>
            </w:pPr>
            <w:r w:rsidRPr="000E7F5B">
              <w:rPr>
                <w:rFonts w:ascii="Times New Roman" w:hAnsi="Times New Roman"/>
              </w:rPr>
              <w:t>подготовка и издание рекламных проспектов и пакетов инвестиционных предложений</w:t>
            </w:r>
            <w:r>
              <w:rPr>
                <w:rFonts w:ascii="Times New Roman" w:hAnsi="Times New Roman"/>
              </w:rPr>
              <w:t>;</w:t>
            </w:r>
            <w:r w:rsidRPr="00C7258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F34957" w:rsidRPr="000E7F5B" w:rsidRDefault="00F34957" w:rsidP="00890E87">
            <w:pPr>
              <w:tabs>
                <w:tab w:val="num" w:pos="1072"/>
              </w:tabs>
              <w:ind w:firstLine="317"/>
              <w:rPr>
                <w:rFonts w:ascii="Times New Roman" w:hAnsi="Times New Roman"/>
              </w:rPr>
            </w:pPr>
            <w:r w:rsidRPr="000E7F5B">
              <w:rPr>
                <w:rFonts w:ascii="Times New Roman" w:hAnsi="Times New Roman"/>
              </w:rPr>
              <w:t>участие в международных инвестиционных форумах, где представляются перспективные проекты, подготовленные пакеты инвестиционных предложений;</w:t>
            </w:r>
          </w:p>
          <w:p w:rsidR="00F34957" w:rsidRPr="00C72585" w:rsidRDefault="00F34957" w:rsidP="0061196A">
            <w:pPr>
              <w:tabs>
                <w:tab w:val="num" w:pos="1072"/>
              </w:tabs>
              <w:ind w:firstLine="317"/>
              <w:rPr>
                <w:rFonts w:ascii="Times New Roman" w:hAnsi="Times New Roman"/>
                <w:color w:val="FF0000"/>
              </w:rPr>
            </w:pPr>
            <w:r w:rsidRPr="000E7F5B">
              <w:rPr>
                <w:rFonts w:ascii="Times New Roman" w:hAnsi="Times New Roman"/>
              </w:rPr>
              <w:t>продвижение Тирасполя и инвестиционных проектов в России и за рубежом</w:t>
            </w:r>
            <w:r w:rsidRPr="00C7258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678" w:type="dxa"/>
          </w:tcPr>
          <w:p w:rsidR="00F34957" w:rsidRPr="00C77B0A" w:rsidRDefault="00F34957" w:rsidP="00890E87">
            <w:pPr>
              <w:ind w:firstLine="459"/>
              <w:rPr>
                <w:rFonts w:ascii="Times New Roman" w:hAnsi="Times New Roman"/>
              </w:rPr>
            </w:pPr>
            <w:r w:rsidRPr="00C77B0A">
              <w:rPr>
                <w:rFonts w:ascii="Times New Roman" w:hAnsi="Times New Roman"/>
              </w:rPr>
              <w:t>оживление и развитие экономики;</w:t>
            </w:r>
          </w:p>
          <w:p w:rsidR="00F34957" w:rsidRPr="00C77B0A" w:rsidRDefault="00F34957" w:rsidP="00890E87">
            <w:pPr>
              <w:ind w:firstLine="459"/>
              <w:rPr>
                <w:rFonts w:ascii="Times New Roman" w:hAnsi="Times New Roman"/>
              </w:rPr>
            </w:pPr>
            <w:r w:rsidRPr="00C77B0A">
              <w:rPr>
                <w:rFonts w:ascii="Times New Roman" w:hAnsi="Times New Roman"/>
              </w:rPr>
              <w:t xml:space="preserve">привлечение передовых и инновационных технологий, методов эффективного управления; </w:t>
            </w:r>
          </w:p>
          <w:p w:rsidR="00F34957" w:rsidRPr="00C77B0A" w:rsidRDefault="00F34957" w:rsidP="00890E87">
            <w:pPr>
              <w:ind w:firstLine="459"/>
              <w:rPr>
                <w:rFonts w:ascii="Times New Roman" w:hAnsi="Times New Roman"/>
              </w:rPr>
            </w:pPr>
            <w:r w:rsidRPr="00C77B0A">
              <w:rPr>
                <w:rFonts w:ascii="Times New Roman" w:hAnsi="Times New Roman"/>
              </w:rPr>
              <w:t>активное развитие и совершенствование собственных производительных сил;</w:t>
            </w:r>
          </w:p>
          <w:p w:rsidR="00F34957" w:rsidRPr="005E2EA5" w:rsidRDefault="00F34957" w:rsidP="00890E87">
            <w:pPr>
              <w:ind w:firstLine="459"/>
              <w:rPr>
                <w:rFonts w:ascii="Times New Roman" w:hAnsi="Times New Roman"/>
              </w:rPr>
            </w:pPr>
            <w:r w:rsidRPr="005E2EA5">
              <w:rPr>
                <w:rFonts w:ascii="Times New Roman" w:hAnsi="Times New Roman"/>
              </w:rPr>
              <w:t>выход на международные потребительские рынки и продвижение наших товаров и продукции за рубежом;</w:t>
            </w:r>
          </w:p>
          <w:p w:rsidR="00F34957" w:rsidRPr="005E2EA5" w:rsidRDefault="00F34957" w:rsidP="00890E87">
            <w:pPr>
              <w:ind w:firstLine="459"/>
              <w:rPr>
                <w:rFonts w:ascii="Times New Roman" w:hAnsi="Times New Roman"/>
              </w:rPr>
            </w:pPr>
            <w:r w:rsidRPr="005E2EA5">
              <w:rPr>
                <w:rFonts w:ascii="Times New Roman" w:hAnsi="Times New Roman"/>
              </w:rPr>
              <w:t>возможность взаимодействия и сотрудничества с иностранными инвесторами и партнерами;</w:t>
            </w:r>
          </w:p>
          <w:p w:rsidR="00F34957" w:rsidRDefault="00F34957" w:rsidP="005E2EA5">
            <w:pPr>
              <w:ind w:firstLine="459"/>
              <w:rPr>
                <w:rFonts w:ascii="Times New Roman" w:hAnsi="Times New Roman"/>
              </w:rPr>
            </w:pPr>
            <w:r w:rsidRPr="005E2EA5">
              <w:rPr>
                <w:rFonts w:ascii="Times New Roman" w:hAnsi="Times New Roman"/>
              </w:rPr>
              <w:t>увеличение объемов производства продукции, работ. услуг в республике</w:t>
            </w:r>
            <w:r>
              <w:rPr>
                <w:rFonts w:ascii="Times New Roman" w:hAnsi="Times New Roman"/>
              </w:rPr>
              <w:t>;</w:t>
            </w:r>
          </w:p>
          <w:p w:rsidR="00F34957" w:rsidRPr="005E2EA5" w:rsidRDefault="00F34957" w:rsidP="005E2EA5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благосостояния населения;</w:t>
            </w:r>
          </w:p>
          <w:p w:rsidR="00F34957" w:rsidRPr="00C72585" w:rsidRDefault="00F34957" w:rsidP="00890E87">
            <w:pPr>
              <w:ind w:firstLine="0"/>
              <w:rPr>
                <w:rFonts w:ascii="Times New Roman" w:hAnsi="Times New Roman"/>
                <w:color w:val="FF0000"/>
              </w:rPr>
            </w:pPr>
          </w:p>
          <w:p w:rsidR="00F34957" w:rsidRPr="00C72585" w:rsidRDefault="00F34957" w:rsidP="00890E87">
            <w:pPr>
              <w:ind w:firstLine="0"/>
              <w:rPr>
                <w:rFonts w:ascii="Times New Roman" w:hAnsi="Times New Roman"/>
                <w:color w:val="FF0000"/>
              </w:rPr>
            </w:pPr>
          </w:p>
          <w:p w:rsidR="00F34957" w:rsidRPr="00C72585" w:rsidRDefault="00F34957" w:rsidP="00890E87">
            <w:pPr>
              <w:ind w:firstLine="0"/>
              <w:rPr>
                <w:rFonts w:ascii="Times New Roman" w:hAnsi="Times New Roman"/>
                <w:color w:val="FF0000"/>
              </w:rPr>
            </w:pPr>
          </w:p>
          <w:p w:rsidR="00F34957" w:rsidRPr="00C72585" w:rsidRDefault="00F34957" w:rsidP="00890E87">
            <w:pPr>
              <w:ind w:firstLine="0"/>
              <w:rPr>
                <w:rFonts w:ascii="Times New Roman" w:hAnsi="Times New Roman"/>
                <w:color w:val="FF0000"/>
              </w:rPr>
            </w:pPr>
          </w:p>
          <w:p w:rsidR="00F34957" w:rsidRPr="00C72585" w:rsidRDefault="00F34957" w:rsidP="00890E87">
            <w:pPr>
              <w:ind w:firstLine="0"/>
              <w:rPr>
                <w:rFonts w:ascii="Times New Roman" w:hAnsi="Times New Roman"/>
                <w:color w:val="FF0000"/>
              </w:rPr>
            </w:pPr>
          </w:p>
          <w:p w:rsidR="00F34957" w:rsidRPr="00C72585" w:rsidRDefault="00F34957" w:rsidP="00890E87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F34957" w:rsidRPr="00C325B8" w:rsidTr="00890E87">
        <w:tc>
          <w:tcPr>
            <w:tcW w:w="14709" w:type="dxa"/>
            <w:gridSpan w:val="4"/>
          </w:tcPr>
          <w:p w:rsidR="00F34957" w:rsidRPr="00A71670" w:rsidRDefault="00F34957" w:rsidP="00D70C9F">
            <w:pPr>
              <w:keepNext/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E656B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>3.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4</w:t>
            </w:r>
            <w:r w:rsidRPr="008E656B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 Развитие малого и среднего предпринимательства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формирование благоприятной среды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E2EA5">
              <w:rPr>
                <w:rFonts w:ascii="Times New Roman" w:eastAsia="Times New Roman" w:hAnsi="Times New Roman" w:cs="Times New Roman"/>
              </w:rPr>
              <w:t xml:space="preserve"> способствующей развитию бизнеса и предпринимательства;</w:t>
            </w:r>
          </w:p>
          <w:p w:rsidR="00F34957" w:rsidRPr="005E2EA5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поддержка местных производителей товаров (услуг);</w:t>
            </w:r>
          </w:p>
          <w:p w:rsidR="00F34957" w:rsidRPr="00C72585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:rsidR="00F34957" w:rsidRPr="005E2EA5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участие экономических агентов в деятельности Совета по предпринимательству;</w:t>
            </w:r>
          </w:p>
          <w:p w:rsidR="00F34957" w:rsidRPr="005E2EA5" w:rsidRDefault="00F34957" w:rsidP="00C15DEC">
            <w:pPr>
              <w:widowControl/>
              <w:ind w:firstLine="459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выявление и ликвидация излишних административных барьеров, мешающих развитию бизнеса и предпринимательства;</w:t>
            </w:r>
            <w:r w:rsidRPr="005E2EA5"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</w:t>
            </w:r>
          </w:p>
          <w:p w:rsidR="00F34957" w:rsidRPr="005E2EA5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 xml:space="preserve">участие Государственной администрации города Тирасполь и города </w:t>
            </w:r>
            <w:proofErr w:type="spellStart"/>
            <w:r w:rsidRPr="005E2EA5">
              <w:rPr>
                <w:rFonts w:ascii="Times New Roman" w:eastAsia="Times New Roman" w:hAnsi="Times New Roman" w:cs="Times New Roman"/>
              </w:rPr>
              <w:t>Днестровск</w:t>
            </w:r>
            <w:proofErr w:type="spellEnd"/>
            <w:r w:rsidRPr="005E2EA5">
              <w:rPr>
                <w:rFonts w:ascii="Times New Roman" w:eastAsia="Times New Roman" w:hAnsi="Times New Roman" w:cs="Times New Roman"/>
              </w:rPr>
              <w:t xml:space="preserve"> в реализации </w:t>
            </w:r>
            <w:proofErr w:type="spellStart"/>
            <w:r w:rsidRPr="005E2EA5">
              <w:rPr>
                <w:rFonts w:ascii="Times New Roman" w:eastAsia="Times New Roman" w:hAnsi="Times New Roman" w:cs="Times New Roman"/>
              </w:rPr>
              <w:t>общеприднестровского</w:t>
            </w:r>
            <w:proofErr w:type="spellEnd"/>
            <w:r w:rsidRPr="005E2EA5">
              <w:rPr>
                <w:rFonts w:ascii="Times New Roman" w:eastAsia="Times New Roman" w:hAnsi="Times New Roman" w:cs="Times New Roman"/>
              </w:rPr>
              <w:t xml:space="preserve"> плана мероприятий по созданию новых рабочих мест и увеличению количества занятых в экономике  города;</w:t>
            </w:r>
          </w:p>
          <w:p w:rsidR="00F34957" w:rsidRPr="005E2EA5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снижение налога на доходы для юридических лиц на 50% от установленной ставки, снижение платы за патент на 70% от ставки для индивидуальных предпринимателей, а также установлены льготы по уплате арендной платы за государственное (муниципальное) имущество с коэффициентом 0,5</w:t>
            </w:r>
            <w:r w:rsidR="0061196A">
              <w:rPr>
                <w:rFonts w:ascii="Times New Roman" w:eastAsia="Times New Roman" w:hAnsi="Times New Roman" w:cs="Times New Roman"/>
              </w:rPr>
              <w:t>;</w:t>
            </w:r>
          </w:p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hAnsi="Times New Roman"/>
              </w:rPr>
              <w:t>поддержка малого и среднего бизнеса (обучение персонала, содействие в получении поддержки государства)</w:t>
            </w:r>
          </w:p>
        </w:tc>
        <w:tc>
          <w:tcPr>
            <w:tcW w:w="4678" w:type="dxa"/>
          </w:tcPr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рост экономики и развитие муниципального образования;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участие экономических агентов в деятельности Совета по предпринимательству обеспечи</w:t>
            </w:r>
            <w:r>
              <w:rPr>
                <w:rFonts w:ascii="Times New Roman" w:eastAsia="Times New Roman" w:hAnsi="Times New Roman" w:cs="Times New Roman"/>
              </w:rPr>
              <w:t>вает</w:t>
            </w:r>
            <w:r w:rsidRPr="005E2EA5">
              <w:rPr>
                <w:rFonts w:ascii="Times New Roman" w:eastAsia="Times New Roman" w:hAnsi="Times New Roman" w:cs="Times New Roman"/>
              </w:rPr>
              <w:t xml:space="preserve"> всестороннюю поддержку производителям товаров (услуг) и предпринимателям, а также позволит своевременно выявить проблемы, сдерживающие развитие бизнеса и предпринимательства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 xml:space="preserve">увеличение налоговых отчислений экономическими агентами; 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сокращение количества вакантных заявок, направляемых в центр социального страхования и социальной защиты;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 xml:space="preserve">создание новых рабочих мест, в </w:t>
            </w:r>
            <w:proofErr w:type="spellStart"/>
            <w:r w:rsidRPr="005E2EA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5E2EA5">
              <w:rPr>
                <w:rFonts w:ascii="Times New Roman" w:eastAsia="Times New Roman" w:hAnsi="Times New Roman" w:cs="Times New Roman"/>
              </w:rPr>
              <w:t xml:space="preserve">. увеличение числа индивидуальных предпринимателей </w:t>
            </w:r>
          </w:p>
          <w:p w:rsidR="00F34957" w:rsidRPr="00C72585" w:rsidRDefault="00F34957" w:rsidP="00C15DEC">
            <w:pPr>
              <w:widowControl/>
              <w:ind w:firstLine="459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5E2EA5" w:rsidRDefault="00F34957" w:rsidP="00A71670">
            <w:pPr>
              <w:ind w:firstLine="0"/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</w:pPr>
            <w:r w:rsidRPr="005E2EA5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3.5. Развитие потребительского рынка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5250C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Pr="005E2EA5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создание условий для расширения емкости рынка товаров и услуг;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увеличение объемов производства и ассортимента продукции, предназначенной для внутреннего потребительского рынка;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lastRenderedPageBreak/>
              <w:t>снижение объемов импорта товаров для внутреннего потребительского рынка;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формирование долгосрочных партнерских отношений между товаропроизводителями и предприятиями торговли;</w:t>
            </w:r>
          </w:p>
          <w:p w:rsidR="00F34957" w:rsidRPr="005E2EA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формирование единого узнаваемого бренда, объединяющего все приднестровские товары</w:t>
            </w:r>
          </w:p>
          <w:p w:rsidR="00F34957" w:rsidRPr="00C72585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34957" w:rsidRPr="00C72585" w:rsidRDefault="00F34957" w:rsidP="00C15DEC">
            <w:pPr>
              <w:ind w:firstLine="45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lastRenderedPageBreak/>
              <w:t>расширение и совершенствование сети выносной мелкорозничной торговли, расширение ассортимента реализуемой продукции;</w:t>
            </w:r>
          </w:p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увеличение количества проводимых сельскохозяйственных ярмарок «выходного дня»;</w:t>
            </w:r>
          </w:p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 xml:space="preserve">реализация проекта «Покупай </w:t>
            </w:r>
            <w:r w:rsidRPr="005E2EA5">
              <w:rPr>
                <w:rFonts w:ascii="Times New Roman" w:eastAsia="Times New Roman" w:hAnsi="Times New Roman" w:cs="Times New Roman"/>
              </w:rPr>
              <w:lastRenderedPageBreak/>
              <w:t>Приднестровское»;</w:t>
            </w:r>
          </w:p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 xml:space="preserve">развитие инфраструктуры, необходимой для проведения </w:t>
            </w:r>
            <w:proofErr w:type="spellStart"/>
            <w:r w:rsidRPr="005E2EA5">
              <w:rPr>
                <w:rFonts w:ascii="Times New Roman" w:eastAsia="Times New Roman" w:hAnsi="Times New Roman" w:cs="Times New Roman"/>
              </w:rPr>
              <w:t>ярмарочно</w:t>
            </w:r>
            <w:proofErr w:type="spellEnd"/>
            <w:r w:rsidRPr="005E2EA5">
              <w:rPr>
                <w:rFonts w:ascii="Times New Roman" w:eastAsia="Times New Roman" w:hAnsi="Times New Roman" w:cs="Times New Roman"/>
              </w:rPr>
              <w:t>-выставочной и экспозиционной деятельности:</w:t>
            </w:r>
          </w:p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- дискуссионных мероприятий для товаропроизводителей и предприятий торговли;</w:t>
            </w:r>
          </w:p>
          <w:p w:rsidR="00F34957" w:rsidRPr="005E2EA5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- акций в торговых сетях (оформление магазинов стилистикой проекта</w:t>
            </w:r>
            <w:r w:rsidR="0061196A">
              <w:rPr>
                <w:rFonts w:ascii="Times New Roman" w:eastAsia="Times New Roman" w:hAnsi="Times New Roman" w:cs="Times New Roman"/>
              </w:rPr>
              <w:t>;</w:t>
            </w:r>
          </w:p>
          <w:p w:rsidR="00F34957" w:rsidRPr="005E2EA5" w:rsidRDefault="00F34957" w:rsidP="00C15DEC">
            <w:pPr>
              <w:keepNext/>
              <w:widowControl/>
              <w:autoSpaceDE/>
              <w:autoSpaceDN/>
              <w:adjustRightInd/>
              <w:ind w:firstLine="459"/>
              <w:rPr>
                <w:rFonts w:ascii="Times New Roman" w:eastAsia="Times New Roman" w:hAnsi="Times New Roman" w:cs="Times New Roman"/>
              </w:rPr>
            </w:pPr>
            <w:r w:rsidRPr="005E2EA5">
              <w:rPr>
                <w:rFonts w:ascii="Times New Roman" w:eastAsia="Times New Roman" w:hAnsi="Times New Roman" w:cs="Times New Roman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</w:t>
            </w:r>
          </w:p>
        </w:tc>
        <w:tc>
          <w:tcPr>
            <w:tcW w:w="4678" w:type="dxa"/>
          </w:tcPr>
          <w:p w:rsidR="00F34957" w:rsidRPr="00C77B0A" w:rsidRDefault="00F34957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C77B0A">
              <w:rPr>
                <w:rFonts w:ascii="Times New Roman" w:eastAsia="Times New Roman" w:hAnsi="Times New Roman" w:cs="Times New Roman"/>
              </w:rPr>
              <w:lastRenderedPageBreak/>
              <w:t>обеспечение жителей города сравнительно дешевыми и экологически чистыми продуктами питания местного производства;</w:t>
            </w:r>
          </w:p>
          <w:p w:rsidR="00F34957" w:rsidRPr="00C77B0A" w:rsidRDefault="00F34957" w:rsidP="00C15DEC">
            <w:pPr>
              <w:widowControl/>
              <w:autoSpaceDE/>
              <w:autoSpaceDN/>
              <w:adjustRightInd/>
              <w:ind w:firstLine="45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77B0A">
              <w:rPr>
                <w:rFonts w:ascii="Times New Roman" w:eastAsia="Times New Roman" w:hAnsi="Times New Roman" w:cs="Times New Roman"/>
              </w:rPr>
              <w:t xml:space="preserve">популяризация приднестровских товаров; </w:t>
            </w:r>
          </w:p>
          <w:p w:rsidR="00F34957" w:rsidRPr="00C77B0A" w:rsidRDefault="00F34957" w:rsidP="00C15DEC">
            <w:pPr>
              <w:widowControl/>
              <w:ind w:firstLine="459"/>
              <w:rPr>
                <w:rFonts w:ascii="Times New Roman" w:eastAsia="Times New Roman" w:hAnsi="Times New Roman" w:cs="Times New Roman"/>
              </w:rPr>
            </w:pPr>
            <w:r w:rsidRPr="00C77B0A">
              <w:rPr>
                <w:rFonts w:ascii="Times New Roman" w:eastAsia="Times New Roman" w:hAnsi="Times New Roman" w:cs="Times New Roman"/>
              </w:rPr>
              <w:t xml:space="preserve">повышение самообеспеченности города продукцией местного производства, </w:t>
            </w:r>
            <w:r w:rsidRPr="00C77B0A">
              <w:rPr>
                <w:rFonts w:ascii="Times New Roman" w:eastAsia="Times New Roman" w:hAnsi="Times New Roman" w:cs="Times New Roman"/>
              </w:rPr>
              <w:lastRenderedPageBreak/>
              <w:t>рост ее конкурентоспособности</w:t>
            </w:r>
          </w:p>
          <w:p w:rsidR="00F34957" w:rsidRPr="00C72585" w:rsidRDefault="00F34957" w:rsidP="00C15DEC">
            <w:pPr>
              <w:ind w:firstLine="45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A71670" w:rsidRDefault="00F34957" w:rsidP="00A716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3.6. </w:t>
            </w:r>
            <w:r w:rsidRPr="008325A3">
              <w:rPr>
                <w:rFonts w:ascii="Times New Roman" w:hAnsi="Times New Roman" w:cs="Times New Roman"/>
                <w:b/>
                <w:i/>
              </w:rPr>
              <w:t xml:space="preserve">Развитие муниципального пассажирского транспорта </w:t>
            </w:r>
            <w:r>
              <w:rPr>
                <w:rFonts w:ascii="Times New Roman" w:hAnsi="Times New Roman" w:cs="Times New Roman"/>
                <w:b/>
                <w:i/>
              </w:rPr>
              <w:t>и городской транспортной инфраструктуры</w:t>
            </w:r>
          </w:p>
        </w:tc>
      </w:tr>
      <w:tr w:rsidR="00F34957" w:rsidRPr="00C325B8" w:rsidTr="00EB2D7D">
        <w:tc>
          <w:tcPr>
            <w:tcW w:w="1101" w:type="dxa"/>
          </w:tcPr>
          <w:p w:rsidR="00F34957" w:rsidRPr="00F25DDA" w:rsidRDefault="00F34957" w:rsidP="00F65C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 w:rsidRPr="008325A3">
              <w:rPr>
                <w:rFonts w:ascii="Times New Roman" w:hAnsi="Times New Roman"/>
              </w:rPr>
              <w:t>закупка, обновление и реконструкция подвижного состава городского электротранспорта и маршрутных такси</w:t>
            </w:r>
            <w:r>
              <w:rPr>
                <w:rFonts w:ascii="Times New Roman" w:hAnsi="Times New Roman"/>
              </w:rPr>
              <w:t>;</w:t>
            </w:r>
            <w:r w:rsidRPr="008325A3">
              <w:rPr>
                <w:rFonts w:ascii="Times New Roman" w:hAnsi="Times New Roman"/>
              </w:rPr>
              <w:t xml:space="preserve"> </w:t>
            </w: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 w:rsidRPr="00A42034">
              <w:rPr>
                <w:rFonts w:ascii="Times New Roman" w:hAnsi="Times New Roman"/>
              </w:rPr>
              <w:t>улучшение городской транспортной инфраструктуры</w:t>
            </w: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</w:p>
          <w:p w:rsidR="00F34957" w:rsidRPr="008325A3" w:rsidRDefault="00F34957" w:rsidP="00C15DEC">
            <w:pPr>
              <w:ind w:firstLine="459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</w:tcPr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бюджетных средств для инвестиций в развитие транспортной инфраструктуры</w:t>
            </w:r>
            <w:r w:rsidR="0061196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5091B">
              <w:rPr>
                <w:rFonts w:ascii="Times New Roman" w:hAnsi="Times New Roman"/>
              </w:rPr>
              <w:t xml:space="preserve">акупка </w:t>
            </w:r>
            <w:r>
              <w:rPr>
                <w:rFonts w:ascii="Times New Roman" w:hAnsi="Times New Roman"/>
              </w:rPr>
              <w:t>нового подвижного состава электротранспорта</w:t>
            </w:r>
            <w:r w:rsidR="0061196A">
              <w:rPr>
                <w:rFonts w:ascii="Times New Roman" w:hAnsi="Times New Roman"/>
              </w:rPr>
              <w:t>;</w:t>
            </w:r>
          </w:p>
          <w:p w:rsidR="00F34957" w:rsidRDefault="00F34957" w:rsidP="00C15DEC">
            <w:pPr>
              <w:ind w:firstLine="459"/>
            </w:pPr>
            <w:r>
              <w:rPr>
                <w:rFonts w:ascii="Times New Roman" w:hAnsi="Times New Roman"/>
              </w:rPr>
              <w:t xml:space="preserve"> </w:t>
            </w:r>
            <w:r w:rsidRPr="008325A3">
              <w:rPr>
                <w:rFonts w:ascii="Times New Roman" w:hAnsi="Times New Roman"/>
              </w:rPr>
              <w:t>реконструкция и модернизация электрической контактной сети, тяговых подстанций,</w:t>
            </w:r>
            <w:r>
              <w:rPr>
                <w:rFonts w:ascii="Times New Roman" w:hAnsi="Times New Roman"/>
              </w:rPr>
              <w:t xml:space="preserve"> </w:t>
            </w:r>
            <w:r w:rsidRPr="00C77B0A">
              <w:rPr>
                <w:rFonts w:ascii="Times New Roman" w:hAnsi="Times New Roman"/>
              </w:rPr>
              <w:t>внедрение автоматизированных систем оплаты проезда в городском транспорте;</w:t>
            </w:r>
            <w:r>
              <w:t xml:space="preserve"> </w:t>
            </w: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 w:rsidRPr="00A42034">
              <w:rPr>
                <w:rFonts w:ascii="Times New Roman" w:hAnsi="Times New Roman"/>
              </w:rPr>
              <w:t>реконструкция старых и строительство новых остановочных павильонов, обустроенных посадочными площадками</w:t>
            </w:r>
            <w:r>
              <w:rPr>
                <w:rFonts w:ascii="Times New Roman" w:hAnsi="Times New Roman"/>
              </w:rPr>
              <w:t>;</w:t>
            </w:r>
          </w:p>
          <w:p w:rsidR="00F34957" w:rsidRDefault="00F34957" w:rsidP="00C15DEC">
            <w:pPr>
              <w:ind w:firstLine="459"/>
            </w:pPr>
            <w:r>
              <w:rPr>
                <w:rFonts w:ascii="Times New Roman" w:hAnsi="Times New Roman"/>
              </w:rPr>
              <w:t>реализация Государственной программы развития электротранспорта</w:t>
            </w:r>
          </w:p>
          <w:p w:rsidR="00F34957" w:rsidRPr="009A1C2D" w:rsidRDefault="00F34957" w:rsidP="00C15DEC">
            <w:pPr>
              <w:ind w:firstLine="459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 w:rsidRPr="008325A3">
              <w:rPr>
                <w:rFonts w:ascii="Times New Roman" w:hAnsi="Times New Roman"/>
              </w:rPr>
              <w:t>повышение качества обслуживания пассажиров</w:t>
            </w:r>
            <w:r>
              <w:rPr>
                <w:rFonts w:ascii="Times New Roman" w:hAnsi="Times New Roman"/>
              </w:rPr>
              <w:t>, безопасности</w:t>
            </w:r>
            <w:r w:rsidRPr="008325A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рентабельности пассажирских перевозок, </w:t>
            </w:r>
            <w:r w:rsidRPr="008325A3">
              <w:rPr>
                <w:rFonts w:ascii="Times New Roman" w:hAnsi="Times New Roman"/>
              </w:rPr>
              <w:t>создание комфортных условий для поездок</w:t>
            </w:r>
            <w:r>
              <w:rPr>
                <w:rFonts w:ascii="Times New Roman" w:hAnsi="Times New Roman"/>
              </w:rPr>
              <w:t>;</w:t>
            </w: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аварийности на контактных сетях и тяговых подстанциях;</w:t>
            </w:r>
          </w:p>
          <w:p w:rsidR="00F34957" w:rsidRDefault="00F34957" w:rsidP="00C15DEC">
            <w:pPr>
              <w:ind w:firstLine="459"/>
              <w:rPr>
                <w:rFonts w:ascii="Times New Roman" w:hAnsi="Times New Roman"/>
              </w:rPr>
            </w:pPr>
            <w:r w:rsidRPr="008325A3">
              <w:rPr>
                <w:rFonts w:ascii="Times New Roman" w:hAnsi="Times New Roman"/>
              </w:rPr>
              <w:t>оборудование троллейбусов системами автономного хода</w:t>
            </w:r>
            <w:r>
              <w:rPr>
                <w:rFonts w:ascii="Times New Roman" w:hAnsi="Times New Roman"/>
              </w:rPr>
              <w:t xml:space="preserve"> </w:t>
            </w:r>
            <w:r w:rsidRPr="00184BE2">
              <w:rPr>
                <w:rFonts w:ascii="Times New Roman" w:hAnsi="Times New Roman"/>
              </w:rPr>
              <w:t>позволит получить экономию электроэнергии 25-35%, а также экономить на запасных частях необходимых для ремонта троллейбусов</w:t>
            </w:r>
            <w:r>
              <w:rPr>
                <w:rFonts w:ascii="Times New Roman" w:hAnsi="Times New Roman"/>
              </w:rPr>
              <w:t>;</w:t>
            </w:r>
            <w:r w:rsidRPr="00184BE2">
              <w:rPr>
                <w:rFonts w:ascii="Times New Roman" w:hAnsi="Times New Roman"/>
              </w:rPr>
              <w:t xml:space="preserve"> </w:t>
            </w:r>
          </w:p>
          <w:p w:rsidR="00F34957" w:rsidRPr="00184BE2" w:rsidRDefault="00F34957" w:rsidP="0030526A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удобства и удовлетворенности пассажиров, у</w:t>
            </w:r>
            <w:r w:rsidRPr="00A42034">
              <w:rPr>
                <w:rFonts w:ascii="Times New Roman" w:hAnsi="Times New Roman"/>
              </w:rPr>
              <w:t xml:space="preserve">лучшение внешнего облика </w:t>
            </w:r>
            <w:r>
              <w:rPr>
                <w:rFonts w:ascii="Times New Roman" w:hAnsi="Times New Roman"/>
              </w:rPr>
              <w:t>города</w:t>
            </w:r>
            <w:r w:rsidR="0061196A">
              <w:rPr>
                <w:rFonts w:ascii="Times New Roman" w:hAnsi="Times New Roman"/>
              </w:rPr>
              <w:t>;</w:t>
            </w:r>
          </w:p>
        </w:tc>
      </w:tr>
      <w:tr w:rsidR="00F34957" w:rsidRPr="00C325B8" w:rsidTr="00EB2D7D">
        <w:tc>
          <w:tcPr>
            <w:tcW w:w="14709" w:type="dxa"/>
            <w:gridSpan w:val="4"/>
          </w:tcPr>
          <w:p w:rsidR="00F34957" w:rsidRPr="00A71670" w:rsidRDefault="00F34957" w:rsidP="00A71670">
            <w:pPr>
              <w:ind w:firstLine="0"/>
              <w:rPr>
                <w:rFonts w:ascii="Times New Roman" w:hAnsi="Times New Roman"/>
              </w:rPr>
            </w:pPr>
            <w:r w:rsidRPr="00A71670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3.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7</w:t>
            </w:r>
            <w:r w:rsidRPr="00A71670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. Создание условий для развития туризма</w:t>
            </w:r>
          </w:p>
        </w:tc>
      </w:tr>
      <w:tr w:rsidR="00EC5D08" w:rsidRPr="00C325B8" w:rsidTr="00EB2D7D">
        <w:tc>
          <w:tcPr>
            <w:tcW w:w="1101" w:type="dxa"/>
            <w:vMerge w:val="restart"/>
          </w:tcPr>
          <w:p w:rsidR="00EC5D08" w:rsidRPr="00F25DDA" w:rsidRDefault="00EC5D08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развитие туристской инфраструктуры</w:t>
            </w:r>
          </w:p>
        </w:tc>
        <w:tc>
          <w:tcPr>
            <w:tcW w:w="4961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внедрение системы навигации туристических указателей на территории города (туристические указатели и двуязычные адресные таблички);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развитие рекреационных зон;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 xml:space="preserve">установка </w:t>
            </w:r>
            <w:r w:rsidRPr="00A71670">
              <w:rPr>
                <w:rFonts w:ascii="Times New Roman" w:hAnsi="Times New Roman"/>
                <w:lang w:val="en-US"/>
              </w:rPr>
              <w:t>WI</w:t>
            </w:r>
            <w:r w:rsidRPr="00A71670">
              <w:rPr>
                <w:rFonts w:ascii="Times New Roman" w:hAnsi="Times New Roman"/>
              </w:rPr>
              <w:t>-</w:t>
            </w:r>
            <w:r w:rsidRPr="00A71670">
              <w:rPr>
                <w:rFonts w:ascii="Times New Roman" w:hAnsi="Times New Roman"/>
                <w:lang w:val="en-US"/>
              </w:rPr>
              <w:t>FI</w:t>
            </w:r>
            <w:r w:rsidRPr="00A71670">
              <w:rPr>
                <w:rFonts w:ascii="Times New Roman" w:hAnsi="Times New Roman"/>
              </w:rPr>
              <w:t xml:space="preserve"> зон в местах скопление туристов;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дальнейшее благоустройство парковых зон;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обустройство парковочных карманов вблизи туристических объектов;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 xml:space="preserve">установка интерактивных терминалов и информационных стендов с </w:t>
            </w:r>
            <w:r w:rsidRPr="00A71670">
              <w:rPr>
                <w:rFonts w:ascii="Times New Roman" w:hAnsi="Times New Roman"/>
                <w:lang w:val="en-US"/>
              </w:rPr>
              <w:t>QR</w:t>
            </w:r>
            <w:r w:rsidRPr="00A71670">
              <w:rPr>
                <w:rFonts w:ascii="Times New Roman" w:hAnsi="Times New Roman"/>
              </w:rPr>
              <w:t>-кодом</w:t>
            </w:r>
          </w:p>
        </w:tc>
        <w:tc>
          <w:tcPr>
            <w:tcW w:w="4678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увеличение внутреннего и въездного туристского потока;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A71670">
              <w:rPr>
                <w:rFonts w:ascii="Times New Roman" w:hAnsi="Times New Roman" w:cs="Times New Roman"/>
              </w:rPr>
              <w:t>увеличение поступлений в бюджеты всех уровней.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EC5D08" w:rsidRPr="00C325B8" w:rsidTr="00EB2D7D">
        <w:tc>
          <w:tcPr>
            <w:tcW w:w="1101" w:type="dxa"/>
            <w:vMerge/>
          </w:tcPr>
          <w:p w:rsidR="00EC5D08" w:rsidRPr="00F25DDA" w:rsidRDefault="00EC5D08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продвижение туристского продукта Тирасполя на международном рынке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 xml:space="preserve">участие в выставках, других презентационных, рекламных и </w:t>
            </w:r>
            <w:proofErr w:type="spellStart"/>
            <w:r w:rsidRPr="00A71670">
              <w:rPr>
                <w:rFonts w:ascii="Times New Roman" w:hAnsi="Times New Roman"/>
              </w:rPr>
              <w:t>имиджевых</w:t>
            </w:r>
            <w:proofErr w:type="spellEnd"/>
            <w:r w:rsidRPr="00A71670">
              <w:rPr>
                <w:rFonts w:ascii="Times New Roman" w:hAnsi="Times New Roman"/>
              </w:rPr>
              <w:t xml:space="preserve"> мероприятиях;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проведение международных форумов, конференций, круглых столов, семинаров на территории города;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участие в рекламно-информационных турах, проводимых в субъектах Российской Федерации, в целях обмена опытом</w:t>
            </w:r>
          </w:p>
        </w:tc>
        <w:tc>
          <w:tcPr>
            <w:tcW w:w="4678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продвижение туристских возможностей города;</w:t>
            </w:r>
          </w:p>
        </w:tc>
      </w:tr>
      <w:tr w:rsidR="00EC5D08" w:rsidRPr="00C325B8" w:rsidTr="00EB2D7D">
        <w:tc>
          <w:tcPr>
            <w:tcW w:w="1101" w:type="dxa"/>
            <w:vMerge/>
          </w:tcPr>
          <w:p w:rsidR="00EC5D08" w:rsidRPr="00F25DDA" w:rsidRDefault="00EC5D08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развитие единого информационного туристического пространства и целостной системы экскурсионного обслуживания</w:t>
            </w:r>
          </w:p>
        </w:tc>
        <w:tc>
          <w:tcPr>
            <w:tcW w:w="4961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/>
              </w:rPr>
              <w:t>поддержка туристического портала Приднестровья;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 w:cs="Times New Roman"/>
              </w:rPr>
              <w:t xml:space="preserve">доработка официального сайта Государственной администрации города Тирасполь и города </w:t>
            </w:r>
            <w:proofErr w:type="spellStart"/>
            <w:r w:rsidRPr="00A71670">
              <w:rPr>
                <w:rFonts w:ascii="Times New Roman" w:hAnsi="Times New Roman" w:cs="Times New Roman"/>
              </w:rPr>
              <w:t>Днестровск</w:t>
            </w:r>
            <w:proofErr w:type="spellEnd"/>
            <w:r w:rsidRPr="00A71670">
              <w:rPr>
                <w:rFonts w:ascii="Times New Roman" w:hAnsi="Times New Roman" w:cs="Times New Roman"/>
              </w:rPr>
              <w:t>, наполнение его информацией, включение картографической информации, в том числе на иностранных языках</w:t>
            </w:r>
          </w:p>
        </w:tc>
        <w:tc>
          <w:tcPr>
            <w:tcW w:w="4678" w:type="dxa"/>
          </w:tcPr>
          <w:p w:rsidR="00EC5D08" w:rsidRPr="00A71670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A71670">
              <w:rPr>
                <w:rFonts w:ascii="Times New Roman" w:hAnsi="Times New Roman" w:cs="Times New Roman"/>
              </w:rPr>
              <w:t xml:space="preserve">увеличение количества пользователей туристического портала;  </w:t>
            </w:r>
          </w:p>
          <w:p w:rsidR="00EC5D08" w:rsidRPr="00A71670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A71670">
              <w:rPr>
                <w:rFonts w:ascii="Times New Roman" w:hAnsi="Times New Roman" w:cs="Times New Roman"/>
              </w:rPr>
              <w:t xml:space="preserve">укрепление имиджа Тирасполя, как благоприятной туристской </w:t>
            </w:r>
            <w:proofErr w:type="spellStart"/>
            <w:r w:rsidRPr="00A71670">
              <w:rPr>
                <w:rFonts w:ascii="Times New Roman" w:hAnsi="Times New Roman" w:cs="Times New Roman"/>
              </w:rPr>
              <w:t>дестинации</w:t>
            </w:r>
            <w:proofErr w:type="spellEnd"/>
          </w:p>
        </w:tc>
      </w:tr>
      <w:tr w:rsidR="00EC5D08" w:rsidRPr="00C325B8" w:rsidTr="00EC5D08">
        <w:tc>
          <w:tcPr>
            <w:tcW w:w="1101" w:type="dxa"/>
            <w:vMerge w:val="restart"/>
            <w:tcBorders>
              <w:top w:val="nil"/>
            </w:tcBorders>
          </w:tcPr>
          <w:p w:rsidR="00EC5D08" w:rsidRPr="00F25DDA" w:rsidRDefault="00EC5D08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D08" w:rsidRPr="005F225B" w:rsidRDefault="00EC5D08" w:rsidP="00C15DEC">
            <w:pPr>
              <w:ind w:firstLine="459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82C79">
              <w:rPr>
                <w:rFonts w:ascii="Times New Roman" w:hAnsi="Times New Roman" w:cs="Times New Roman"/>
              </w:rPr>
              <w:t>величение разнообразия туристского предложения на внутреннем туристском рынке</w:t>
            </w:r>
          </w:p>
        </w:tc>
        <w:tc>
          <w:tcPr>
            <w:tcW w:w="4961" w:type="dxa"/>
          </w:tcPr>
          <w:p w:rsidR="00EC5D08" w:rsidRPr="00F82C79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F82C79">
              <w:rPr>
                <w:rFonts w:ascii="Times New Roman" w:hAnsi="Times New Roman" w:cs="Times New Roman"/>
              </w:rPr>
              <w:t>разработка новых маршрутов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F82C79">
              <w:rPr>
                <w:rFonts w:ascii="Times New Roman" w:hAnsi="Times New Roman" w:cs="Times New Roman"/>
              </w:rPr>
              <w:t xml:space="preserve"> выходного дня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5D08" w:rsidRPr="00F82C79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F82C79">
              <w:rPr>
                <w:rFonts w:ascii="Times New Roman" w:hAnsi="Times New Roman" w:cs="Times New Roman"/>
              </w:rPr>
              <w:t xml:space="preserve">благоустройство береговой линии </w:t>
            </w:r>
            <w:r w:rsidRPr="00F82C79">
              <w:rPr>
                <w:rFonts w:ascii="Times New Roman" w:hAnsi="Times New Roman" w:cs="Times New Roman"/>
              </w:rPr>
              <w:lastRenderedPageBreak/>
              <w:t>(городской пляж, пляж «Сократ»)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5D08" w:rsidRPr="00F25DDA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F82C79">
              <w:rPr>
                <w:rFonts w:ascii="Times New Roman" w:hAnsi="Times New Roman" w:cs="Times New Roman"/>
              </w:rPr>
              <w:t xml:space="preserve">создание площадок для обустройства </w:t>
            </w:r>
            <w:proofErr w:type="spellStart"/>
            <w:r w:rsidRPr="00F82C79">
              <w:rPr>
                <w:rFonts w:ascii="Times New Roman" w:hAnsi="Times New Roman" w:cs="Times New Roman"/>
              </w:rPr>
              <w:t>кэмпинговых</w:t>
            </w:r>
            <w:proofErr w:type="spellEnd"/>
            <w:r w:rsidRPr="00F82C7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2C79">
              <w:rPr>
                <w:rFonts w:ascii="Times New Roman" w:hAnsi="Times New Roman" w:cs="Times New Roman"/>
              </w:rPr>
              <w:t>глэмпинговых</w:t>
            </w:r>
            <w:proofErr w:type="spellEnd"/>
            <w:r w:rsidRPr="00F82C79">
              <w:rPr>
                <w:rFonts w:ascii="Times New Roman" w:hAnsi="Times New Roman" w:cs="Times New Roman"/>
              </w:rPr>
              <w:t xml:space="preserve"> зон</w:t>
            </w:r>
          </w:p>
        </w:tc>
        <w:tc>
          <w:tcPr>
            <w:tcW w:w="4678" w:type="dxa"/>
          </w:tcPr>
          <w:p w:rsidR="00EC5D08" w:rsidRPr="00F011CC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F011CC">
              <w:rPr>
                <w:rFonts w:ascii="Times New Roman" w:hAnsi="Times New Roman" w:cs="Times New Roman"/>
              </w:rPr>
              <w:lastRenderedPageBreak/>
              <w:t>повышение качества, разнообразия и эффективности услуг в сфере туризма;</w:t>
            </w:r>
          </w:p>
          <w:p w:rsidR="00EC5D08" w:rsidRPr="00F011CC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F011CC">
              <w:rPr>
                <w:rFonts w:ascii="Times New Roman" w:hAnsi="Times New Roman" w:cs="Times New Roman"/>
              </w:rPr>
              <w:t xml:space="preserve">решение социальных задач по </w:t>
            </w:r>
            <w:r w:rsidRPr="00F011CC">
              <w:rPr>
                <w:rFonts w:ascii="Times New Roman" w:hAnsi="Times New Roman" w:cs="Times New Roman"/>
              </w:rPr>
              <w:lastRenderedPageBreak/>
              <w:t>удовлетворению потребностей различных категорий приднестровцев в активном и полноценном отдыхе, укреплении здоровья, приобщении к культурным ценностям, а также задач по патриотическому воспитанию молодого поколения;</w:t>
            </w:r>
          </w:p>
          <w:p w:rsidR="00EC5D08" w:rsidRPr="00F25DDA" w:rsidRDefault="00EC5D08" w:rsidP="00C15DEC">
            <w:pPr>
              <w:ind w:firstLine="459"/>
              <w:rPr>
                <w:rFonts w:ascii="Times New Roman" w:hAnsi="Times New Roman"/>
              </w:rPr>
            </w:pPr>
            <w:r w:rsidRPr="00F011CC">
              <w:rPr>
                <w:rFonts w:ascii="Times New Roman" w:hAnsi="Times New Roman" w:cs="Times New Roman"/>
              </w:rPr>
              <w:t>увеличение разнообразия туристского предложения на внутреннем туристском рынке</w:t>
            </w:r>
          </w:p>
        </w:tc>
      </w:tr>
      <w:tr w:rsidR="00EC5D08" w:rsidRPr="00C325B8" w:rsidTr="00EB2D7D">
        <w:tc>
          <w:tcPr>
            <w:tcW w:w="1101" w:type="dxa"/>
            <w:vMerge/>
          </w:tcPr>
          <w:p w:rsidR="00EC5D08" w:rsidRPr="00F25DDA" w:rsidRDefault="00EC5D08" w:rsidP="00F65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D08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34368">
              <w:rPr>
                <w:rFonts w:ascii="Times New Roman" w:hAnsi="Times New Roman" w:cs="Times New Roman"/>
              </w:rPr>
              <w:t>совершенствование существующих</w:t>
            </w:r>
            <w:r>
              <w:rPr>
                <w:rFonts w:ascii="Times New Roman" w:hAnsi="Times New Roman" w:cs="Times New Roman"/>
              </w:rPr>
              <w:t xml:space="preserve"> направлений туризма</w:t>
            </w:r>
            <w:r w:rsidRPr="00034368">
              <w:rPr>
                <w:rFonts w:ascii="Times New Roman" w:hAnsi="Times New Roman" w:cs="Times New Roman"/>
              </w:rPr>
              <w:t xml:space="preserve"> и формирование новых туристских маршрутов и программ пребывания</w:t>
            </w:r>
          </w:p>
        </w:tc>
        <w:tc>
          <w:tcPr>
            <w:tcW w:w="4961" w:type="dxa"/>
          </w:tcPr>
          <w:p w:rsidR="00EC5D08" w:rsidRPr="00D377A0" w:rsidRDefault="00EC5D08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D377A0">
              <w:rPr>
                <w:rFonts w:ascii="Times New Roman" w:eastAsia="Times New Roman" w:hAnsi="Times New Roman" w:cs="Times New Roman"/>
              </w:rPr>
              <w:t>в сфере событийного и тематического туризма (например, реконструкции исторических событий, празднование Дня Республики, ярмарки, фестивали классической музыки, бал будущих офицеров (Ко Дню России);</w:t>
            </w:r>
          </w:p>
          <w:p w:rsidR="00EC5D08" w:rsidRPr="00D377A0" w:rsidRDefault="00EC5D08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D377A0">
              <w:rPr>
                <w:rFonts w:ascii="Times New Roman" w:eastAsia="Times New Roman" w:hAnsi="Times New Roman" w:cs="Times New Roman"/>
              </w:rPr>
              <w:t>в сфере делового (</w:t>
            </w:r>
            <w:proofErr w:type="spellStart"/>
            <w:r w:rsidRPr="00D377A0">
              <w:rPr>
                <w:rFonts w:ascii="Times New Roman" w:eastAsia="Times New Roman" w:hAnsi="Times New Roman" w:cs="Times New Roman"/>
              </w:rPr>
              <w:t>конгрессионного</w:t>
            </w:r>
            <w:proofErr w:type="spellEnd"/>
            <w:r w:rsidRPr="00D377A0">
              <w:rPr>
                <w:rFonts w:ascii="Times New Roman" w:eastAsia="Times New Roman" w:hAnsi="Times New Roman" w:cs="Times New Roman"/>
              </w:rPr>
              <w:t>) и промышленного туризма;</w:t>
            </w:r>
          </w:p>
          <w:p w:rsidR="00EC5D08" w:rsidRPr="00D377A0" w:rsidRDefault="00EC5D08" w:rsidP="00C15DEC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D377A0">
              <w:rPr>
                <w:rFonts w:ascii="Times New Roman" w:eastAsia="Times New Roman" w:hAnsi="Times New Roman" w:cs="Times New Roman"/>
              </w:rPr>
              <w:t xml:space="preserve">в сфере спортивного туризма (активные формы отдыха, включая водные и пешеходные, велосипедные и </w:t>
            </w:r>
            <w:proofErr w:type="spellStart"/>
            <w:r w:rsidRPr="00D377A0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D377A0">
              <w:rPr>
                <w:rFonts w:ascii="Times New Roman" w:eastAsia="Times New Roman" w:hAnsi="Times New Roman" w:cs="Times New Roman"/>
              </w:rPr>
              <w:t>) на базе МУ «УФКС г. Тирасполя»: разработка вариантов поселения спортсменов, приезжающих в Тирасполь для подготовки к соревнованиям из-за благоприятных климатических условий региона;</w:t>
            </w:r>
          </w:p>
          <w:p w:rsidR="00EC5D08" w:rsidRDefault="00EC5D08" w:rsidP="0030526A">
            <w:pPr>
              <w:ind w:firstLine="459"/>
              <w:rPr>
                <w:rFonts w:ascii="Times New Roman" w:hAnsi="Times New Roman" w:cs="Times New Roman"/>
              </w:rPr>
            </w:pPr>
            <w:r w:rsidRPr="00D377A0">
              <w:rPr>
                <w:rFonts w:ascii="Times New Roman" w:eastAsia="Times New Roman" w:hAnsi="Times New Roman" w:cs="Times New Roman"/>
              </w:rPr>
              <w:t xml:space="preserve">в сфере исторического туризма (музеи и исторически значимые места) </w:t>
            </w:r>
          </w:p>
        </w:tc>
        <w:tc>
          <w:tcPr>
            <w:tcW w:w="4678" w:type="dxa"/>
          </w:tcPr>
          <w:p w:rsidR="00EC5D08" w:rsidRPr="00F011CC" w:rsidRDefault="00EC5D08" w:rsidP="00C15DEC">
            <w:pPr>
              <w:ind w:firstLine="459"/>
              <w:rPr>
                <w:rFonts w:ascii="Times New Roman" w:hAnsi="Times New Roman" w:cs="Times New Roman"/>
              </w:rPr>
            </w:pPr>
            <w:r w:rsidRPr="00F011CC">
              <w:rPr>
                <w:rFonts w:ascii="Times New Roman" w:hAnsi="Times New Roman" w:cs="Times New Roman"/>
              </w:rPr>
              <w:t>увеличение количества действующих маршрутов и программ по объектам туристского показа</w:t>
            </w:r>
          </w:p>
          <w:p w:rsidR="00EC5D08" w:rsidRPr="00F25DDA" w:rsidRDefault="00EC5D08" w:rsidP="00C15DEC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F34957" w:rsidRPr="00526811" w:rsidTr="00EB2D7D">
        <w:tc>
          <w:tcPr>
            <w:tcW w:w="14709" w:type="dxa"/>
            <w:gridSpan w:val="4"/>
            <w:shd w:val="clear" w:color="auto" w:fill="B8CCE4" w:themeFill="accent1" w:themeFillTint="66"/>
          </w:tcPr>
          <w:p w:rsidR="00F34957" w:rsidRPr="00BD0385" w:rsidRDefault="00F34957" w:rsidP="00F65C05">
            <w:pPr>
              <w:pStyle w:val="2"/>
              <w:tabs>
                <w:tab w:val="left" w:pos="3495"/>
                <w:tab w:val="center" w:pos="5763"/>
              </w:tabs>
              <w:spacing w:before="0"/>
              <w:ind w:firstLine="0"/>
              <w:jc w:val="center"/>
              <w:rPr>
                <w:rStyle w:val="af3"/>
                <w:b/>
                <w:sz w:val="24"/>
                <w:szCs w:val="24"/>
                <w:lang w:eastAsia="en-US"/>
              </w:rPr>
            </w:pPr>
            <w:r w:rsidRPr="00BD0385">
              <w:rPr>
                <w:rStyle w:val="af3"/>
                <w:b/>
                <w:sz w:val="24"/>
                <w:szCs w:val="24"/>
                <w:lang w:eastAsia="en-US"/>
              </w:rPr>
              <w:t>4-й вектор развития</w:t>
            </w:r>
          </w:p>
          <w:p w:rsidR="00F34957" w:rsidRPr="00526811" w:rsidRDefault="00F34957" w:rsidP="00463DF7">
            <w:pPr>
              <w:ind w:firstLine="0"/>
              <w:jc w:val="center"/>
              <w:rPr>
                <w:rFonts w:ascii="Times New Roman" w:hAnsi="Times New Roman"/>
              </w:rPr>
            </w:pPr>
            <w:r w:rsidRPr="00BD0385">
              <w:rPr>
                <w:rStyle w:val="af3"/>
                <w:rFonts w:asciiTheme="majorHAnsi" w:eastAsiaTheme="majorEastAsia" w:hAnsiTheme="majorHAnsi"/>
                <w:i/>
                <w:iCs/>
                <w:lang w:eastAsia="en-US"/>
              </w:rPr>
              <w:t>формирование открытого, современного гражданского общества</w:t>
            </w:r>
          </w:p>
        </w:tc>
      </w:tr>
      <w:tr w:rsidR="00F34957" w:rsidRPr="00526811" w:rsidTr="00EB2D7D">
        <w:tc>
          <w:tcPr>
            <w:tcW w:w="14709" w:type="dxa"/>
            <w:gridSpan w:val="4"/>
          </w:tcPr>
          <w:p w:rsidR="00F34957" w:rsidRPr="008E39FA" w:rsidRDefault="00F34957" w:rsidP="004F28BB">
            <w:pPr>
              <w:tabs>
                <w:tab w:val="left" w:pos="0"/>
                <w:tab w:val="left" w:pos="567"/>
              </w:tabs>
              <w:ind w:left="851" w:hanging="851"/>
              <w:rPr>
                <w:rFonts w:ascii="Times New Roman" w:hAnsi="Times New Roman"/>
              </w:rPr>
            </w:pPr>
            <w:r w:rsidRPr="008E39FA">
              <w:rPr>
                <w:rFonts w:ascii="Times New Roman" w:eastAsiaTheme="majorEastAsia" w:hAnsi="Times New Roman" w:cstheme="majorBidi"/>
                <w:b/>
                <w:bCs/>
                <w:i/>
                <w:iCs/>
              </w:rPr>
              <w:t>4.1. Формирование системы взаимодействия органов местного самоуправления и населения</w:t>
            </w:r>
          </w:p>
        </w:tc>
      </w:tr>
      <w:tr w:rsidR="00F34957" w:rsidRPr="00526811" w:rsidTr="00EB2D7D">
        <w:tc>
          <w:tcPr>
            <w:tcW w:w="1101" w:type="dxa"/>
          </w:tcPr>
          <w:p w:rsidR="00F34957" w:rsidRPr="00C931FA" w:rsidRDefault="00F34957" w:rsidP="00F65C05">
            <w:pPr>
              <w:ind w:hanging="56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F34957" w:rsidRPr="008E39FA" w:rsidRDefault="00F34957" w:rsidP="006137BD">
            <w:pPr>
              <w:widowControl/>
              <w:autoSpaceDE/>
              <w:autoSpaceDN/>
              <w:adjustRightInd/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 xml:space="preserve">повышение уровня участия жителей города в решении вопросов </w:t>
            </w:r>
            <w:r w:rsidRPr="008E39FA">
              <w:rPr>
                <w:rFonts w:ascii="Times New Roman" w:eastAsia="Times New Roman" w:hAnsi="Times New Roman" w:cs="Times New Roman"/>
              </w:rPr>
              <w:lastRenderedPageBreak/>
              <w:t>местного значения.</w:t>
            </w:r>
          </w:p>
          <w:p w:rsidR="00F34957" w:rsidRPr="00C931FA" w:rsidRDefault="00F34957" w:rsidP="006137BD">
            <w:pPr>
              <w:ind w:firstLine="3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</w:tcPr>
          <w:p w:rsidR="000E2956" w:rsidRDefault="00F34957" w:rsidP="001077C2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осуществление информационного обмена путем создания переговорных площадок, </w:t>
            </w:r>
            <w:r w:rsidRPr="008E39FA">
              <w:rPr>
                <w:rFonts w:ascii="Times New Roman" w:eastAsia="Times New Roman" w:hAnsi="Times New Roman" w:cs="Times New Roman"/>
              </w:rPr>
              <w:lastRenderedPageBreak/>
              <w:t>внедрение электронных сервисов и услуг для проведения публичных онлайн-конференций с гражданами и организациями, а также проведение онлайн-информирования и консультирование</w:t>
            </w:r>
            <w:r w:rsidR="000E2956">
              <w:rPr>
                <w:rFonts w:ascii="Times New Roman" w:eastAsia="Times New Roman" w:hAnsi="Times New Roman" w:cs="Times New Roman"/>
              </w:rPr>
              <w:t>;</w:t>
            </w:r>
          </w:p>
          <w:p w:rsidR="00F34957" w:rsidRPr="000E2956" w:rsidRDefault="000E2956" w:rsidP="000E2956">
            <w:pPr>
              <w:tabs>
                <w:tab w:val="left" w:pos="0"/>
                <w:tab w:val="left" w:pos="567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39331D">
              <w:rPr>
                <w:rFonts w:ascii="Times New Roman" w:eastAsia="Times New Roman" w:hAnsi="Times New Roman" w:cs="Times New Roman"/>
              </w:rPr>
              <w:t>формирование практики</w:t>
            </w:r>
            <w:r w:rsidR="00FD08D0" w:rsidRPr="0039331D">
              <w:rPr>
                <w:rFonts w:ascii="Times New Roman" w:eastAsia="Times New Roman" w:hAnsi="Times New Roman" w:cs="Times New Roman"/>
              </w:rPr>
              <w:t>,</w:t>
            </w:r>
            <w:r w:rsidRPr="0039331D">
              <w:rPr>
                <w:rFonts w:ascii="Times New Roman" w:eastAsia="Times New Roman" w:hAnsi="Times New Roman" w:cs="Times New Roman"/>
              </w:rPr>
              <w:t xml:space="preserve"> в рамках которой никакие масштабные преобразования не могут быть осуществлены без процедур общественной экспертизы</w:t>
            </w:r>
          </w:p>
        </w:tc>
        <w:tc>
          <w:tcPr>
            <w:tcW w:w="4678" w:type="dxa"/>
          </w:tcPr>
          <w:p w:rsidR="00F34957" w:rsidRPr="008E39FA" w:rsidRDefault="00F34957" w:rsidP="008E39FA">
            <w:pPr>
              <w:ind w:firstLine="317"/>
              <w:rPr>
                <w:rFonts w:ascii="Times New Roman" w:hAnsi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возможности участия жителей города в разработке и реализации </w:t>
            </w:r>
            <w:r w:rsidRPr="008E39FA">
              <w:rPr>
                <w:rFonts w:ascii="Times New Roman" w:eastAsia="Times New Roman" w:hAnsi="Times New Roman" w:cs="Times New Roman"/>
              </w:rPr>
              <w:lastRenderedPageBreak/>
              <w:t>управленческих решений с целью учета их мнений и приоритетов, а также создание системы постоянного информирования и диалога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E39FA">
              <w:rPr>
                <w:rFonts w:ascii="Times New Roman" w:eastAsia="Times New Roman" w:hAnsi="Times New Roman" w:cs="Times New Roman"/>
              </w:rPr>
              <w:t xml:space="preserve"> повышающей общественную активность и заинтересованность граждан </w:t>
            </w:r>
          </w:p>
        </w:tc>
      </w:tr>
      <w:tr w:rsidR="00F34957" w:rsidRPr="00526811" w:rsidTr="00EB2D7D">
        <w:tc>
          <w:tcPr>
            <w:tcW w:w="1101" w:type="dxa"/>
          </w:tcPr>
          <w:p w:rsidR="00F34957" w:rsidRPr="00C931FA" w:rsidRDefault="00F34957" w:rsidP="00F65C05">
            <w:pPr>
              <w:ind w:hanging="56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F34957" w:rsidRPr="008E39FA" w:rsidRDefault="00F34957" w:rsidP="006137BD">
            <w:pPr>
              <w:ind w:firstLine="317"/>
            </w:pPr>
            <w:r w:rsidRPr="008E39FA">
              <w:rPr>
                <w:rFonts w:ascii="Times New Roman" w:eastAsia="Times New Roman" w:hAnsi="Times New Roman" w:cs="Times New Roman"/>
              </w:rPr>
              <w:t xml:space="preserve">расширение взаимодействия (обратной связи) между жителями города и органами местного самоуправления для предоставления муниципальной услуги без участия заявителя по принципу «одного окна» и в электронном виде </w:t>
            </w:r>
          </w:p>
        </w:tc>
        <w:tc>
          <w:tcPr>
            <w:tcW w:w="4961" w:type="dxa"/>
          </w:tcPr>
          <w:p w:rsidR="00F34957" w:rsidRPr="008E39FA" w:rsidRDefault="00F34957" w:rsidP="006137BD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дальнейшее совершенствование системы предоставления муниципальных услуг в режиме «одного окна» и в электронном виде</w:t>
            </w:r>
          </w:p>
          <w:p w:rsidR="00F34957" w:rsidRPr="00C931FA" w:rsidRDefault="00F34957" w:rsidP="006137BD">
            <w:pPr>
              <w:ind w:firstLine="3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</w:tcPr>
          <w:p w:rsidR="00F34957" w:rsidRPr="008E39FA" w:rsidRDefault="00F34957" w:rsidP="006137BD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повышение качества и сокращение сроков предоставления муниципальных услуг, отсутствие очередей, повышение уровня удовлетворенности граждан работой органов местной власти.</w:t>
            </w:r>
          </w:p>
          <w:p w:rsidR="00F34957" w:rsidRPr="008E39FA" w:rsidRDefault="00F34957" w:rsidP="006137BD">
            <w:pPr>
              <w:ind w:firstLine="317"/>
              <w:rPr>
                <w:rFonts w:ascii="Times New Roman" w:eastAsia="Times New Roman" w:hAnsi="Times New Roman" w:cs="Times New Roman"/>
              </w:rPr>
            </w:pPr>
          </w:p>
          <w:p w:rsidR="00F34957" w:rsidRPr="00C931FA" w:rsidRDefault="00F34957" w:rsidP="006137BD">
            <w:pPr>
              <w:ind w:firstLine="317"/>
              <w:rPr>
                <w:rFonts w:ascii="Times New Roman" w:hAnsi="Times New Roman"/>
                <w:color w:val="FF0000"/>
              </w:rPr>
            </w:pPr>
          </w:p>
        </w:tc>
      </w:tr>
      <w:tr w:rsidR="00F34957" w:rsidRPr="00526811" w:rsidTr="00EB2D7D">
        <w:tc>
          <w:tcPr>
            <w:tcW w:w="14709" w:type="dxa"/>
            <w:gridSpan w:val="4"/>
          </w:tcPr>
          <w:p w:rsidR="00F34957" w:rsidRPr="008E39FA" w:rsidRDefault="00F34957" w:rsidP="001661D2">
            <w:pPr>
              <w:ind w:left="927" w:hanging="927"/>
              <w:rPr>
                <w:rFonts w:ascii="Times New Roman" w:hAnsi="Times New Roman"/>
              </w:rPr>
            </w:pPr>
            <w:r w:rsidRPr="008E39FA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4.2. Повышение уровня доверия жителей к органам местного самоуправления</w:t>
            </w:r>
          </w:p>
        </w:tc>
      </w:tr>
      <w:tr w:rsidR="00F34957" w:rsidRPr="00526811" w:rsidTr="00EB2D7D">
        <w:tc>
          <w:tcPr>
            <w:tcW w:w="1101" w:type="dxa"/>
          </w:tcPr>
          <w:p w:rsidR="00F34957" w:rsidRPr="00C931FA" w:rsidRDefault="00F34957" w:rsidP="00F65C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F34957" w:rsidRPr="008E39FA" w:rsidRDefault="00F34957" w:rsidP="006137BD">
            <w:pPr>
              <w:widowControl/>
              <w:autoSpaceDE/>
              <w:autoSpaceDN/>
              <w:adjustRightInd/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повышение информационной открытости и прозрачности системы муниципального управления</w:t>
            </w:r>
          </w:p>
          <w:p w:rsidR="00F34957" w:rsidRPr="00C931FA" w:rsidRDefault="00F34957" w:rsidP="006137BD">
            <w:pPr>
              <w:ind w:firstLine="3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</w:tcPr>
          <w:p w:rsidR="00F34957" w:rsidRPr="008E39FA" w:rsidRDefault="00F34957" w:rsidP="006137BD">
            <w:pPr>
              <w:ind w:firstLine="317"/>
              <w:rPr>
                <w:rFonts w:ascii="Times New Roman" w:hAnsi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своевременное предоставление общедоступной информации о деятельности органов местного самоуправления, в формате, удобном для ее поиска, обработки и дальнейшего использования, в том числе в форме открытых данных, а также в рамках разных коммуникационных площадок - от размещения информации в СМИ, «прямых эфиров» с главой города до встреч с населением в образовательных учреждениях, трудовых коллективах и пр.</w:t>
            </w:r>
          </w:p>
        </w:tc>
        <w:tc>
          <w:tcPr>
            <w:tcW w:w="4678" w:type="dxa"/>
          </w:tcPr>
          <w:p w:rsidR="00F34957" w:rsidRPr="008E39FA" w:rsidRDefault="00F34957" w:rsidP="006137BD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доведение до горожан объективной, открытой информации о деятельности государственной администрации по основным направлениям, о наиболее значимых реализуемых проектах,  возможностях местного самоуправления</w:t>
            </w:r>
          </w:p>
          <w:p w:rsidR="00F34957" w:rsidRPr="00C931FA" w:rsidRDefault="00F34957" w:rsidP="000E2956">
            <w:pPr>
              <w:tabs>
                <w:tab w:val="left" w:pos="0"/>
                <w:tab w:val="left" w:pos="567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</w:tr>
      <w:tr w:rsidR="00F34957" w:rsidRPr="00B32BD8" w:rsidTr="00EB2D7D">
        <w:tc>
          <w:tcPr>
            <w:tcW w:w="1101" w:type="dxa"/>
          </w:tcPr>
          <w:p w:rsidR="00F34957" w:rsidRPr="00C931FA" w:rsidRDefault="00F34957" w:rsidP="00F65C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F34957" w:rsidRPr="008E39FA" w:rsidRDefault="00F34957" w:rsidP="00A11BAB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 xml:space="preserve">формирование и развитие действенных механизмов оперативного реагирования на обращения граждан и организаций </w:t>
            </w:r>
            <w:r w:rsidRPr="008E39FA">
              <w:rPr>
                <w:rFonts w:ascii="Times New Roman" w:eastAsia="Times New Roman" w:hAnsi="Times New Roman" w:cs="Times New Roman"/>
              </w:rPr>
              <w:lastRenderedPageBreak/>
              <w:t>по существу поставленных вопросов</w:t>
            </w:r>
          </w:p>
        </w:tc>
        <w:tc>
          <w:tcPr>
            <w:tcW w:w="4961" w:type="dxa"/>
          </w:tcPr>
          <w:p w:rsidR="00F34957" w:rsidRPr="008E39FA" w:rsidRDefault="00F34957" w:rsidP="00A11BAB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lastRenderedPageBreak/>
              <w:t>совершенствование форм, методов и способов работы со средствами массовой информации, социальными сетями и форумами в сети Интернет</w:t>
            </w:r>
          </w:p>
        </w:tc>
        <w:tc>
          <w:tcPr>
            <w:tcW w:w="4678" w:type="dxa"/>
          </w:tcPr>
          <w:p w:rsidR="00F34957" w:rsidRPr="008E39FA" w:rsidRDefault="00F34957" w:rsidP="006137BD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упрощение и ускорение способов взаимодействия с жителями города</w:t>
            </w:r>
          </w:p>
          <w:p w:rsidR="00F34957" w:rsidRPr="00C931FA" w:rsidRDefault="00F34957" w:rsidP="006137BD">
            <w:pPr>
              <w:ind w:firstLine="317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FD08D0" w:rsidRPr="00B32BD8" w:rsidTr="00752605">
        <w:tc>
          <w:tcPr>
            <w:tcW w:w="14709" w:type="dxa"/>
            <w:gridSpan w:val="4"/>
          </w:tcPr>
          <w:p w:rsidR="00FD08D0" w:rsidRPr="008E39FA" w:rsidRDefault="00FD08D0" w:rsidP="00FD08D0">
            <w:pPr>
              <w:tabs>
                <w:tab w:val="left" w:pos="0"/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lastRenderedPageBreak/>
              <w:t xml:space="preserve">4.3. </w:t>
            </w:r>
            <w:r w:rsidRPr="00FD08D0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Развитие общественных объединений граждан как гаранта удержания целостности общества и республики как культурного, хозяйственного и проче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го единства</w:t>
            </w:r>
          </w:p>
        </w:tc>
      </w:tr>
      <w:tr w:rsidR="00FD08D0" w:rsidRPr="00B32BD8" w:rsidTr="00EB2D7D">
        <w:tc>
          <w:tcPr>
            <w:tcW w:w="1101" w:type="dxa"/>
          </w:tcPr>
          <w:p w:rsidR="00FD08D0" w:rsidRPr="00C931FA" w:rsidRDefault="00FD08D0" w:rsidP="00F65C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FD08D0" w:rsidRPr="008E39FA" w:rsidRDefault="0039331D" w:rsidP="00F43E2A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F43E2A">
              <w:rPr>
                <w:rFonts w:ascii="Times New Roman" w:eastAsia="Times New Roman" w:hAnsi="Times New Roman" w:cs="Times New Roman"/>
              </w:rPr>
              <w:t>участи</w:t>
            </w:r>
            <w:r w:rsidR="00F43E2A" w:rsidRPr="00F43E2A">
              <w:rPr>
                <w:rFonts w:ascii="Times New Roman" w:eastAsia="Times New Roman" w:hAnsi="Times New Roman" w:cs="Times New Roman"/>
              </w:rPr>
              <w:t>е</w:t>
            </w:r>
            <w:r w:rsidRPr="00F43E2A">
              <w:rPr>
                <w:rFonts w:ascii="Times New Roman" w:eastAsia="Times New Roman" w:hAnsi="Times New Roman" w:cs="Times New Roman"/>
              </w:rPr>
              <w:t xml:space="preserve"> гражданского общества в обеспечении защиты прав и свобод граждан</w:t>
            </w:r>
          </w:p>
        </w:tc>
        <w:tc>
          <w:tcPr>
            <w:tcW w:w="4961" w:type="dxa"/>
          </w:tcPr>
          <w:p w:rsidR="0039331D" w:rsidRPr="0039331D" w:rsidRDefault="0039331D" w:rsidP="0039331D">
            <w:pPr>
              <w:widowControl/>
              <w:shd w:val="clear" w:color="auto" w:fill="FFFFFF"/>
              <w:autoSpaceDE/>
              <w:autoSpaceDN/>
              <w:adjustRightInd/>
              <w:ind w:firstLine="357"/>
              <w:rPr>
                <w:rFonts w:ascii="Times New Roman" w:eastAsia="Times New Roman" w:hAnsi="Times New Roman" w:cs="Times New Roman"/>
              </w:rPr>
            </w:pPr>
            <w:r w:rsidRPr="0039331D">
              <w:rPr>
                <w:rFonts w:ascii="Times New Roman" w:eastAsia="Times New Roman" w:hAnsi="Times New Roman" w:cs="Times New Roman"/>
              </w:rPr>
              <w:t>выступать с инициативами по различным вопросам общественной жизни, вносить предложения в органы государственной власти;</w:t>
            </w:r>
          </w:p>
          <w:p w:rsidR="00FD08D0" w:rsidRPr="008E39FA" w:rsidRDefault="0039331D" w:rsidP="00E2636E">
            <w:pPr>
              <w:widowControl/>
              <w:shd w:val="clear" w:color="auto" w:fill="FFFFFF"/>
              <w:autoSpaceDE/>
              <w:autoSpaceDN/>
              <w:adjustRightInd/>
              <w:ind w:firstLine="357"/>
              <w:rPr>
                <w:rFonts w:ascii="Times New Roman" w:eastAsia="Times New Roman" w:hAnsi="Times New Roman" w:cs="Times New Roman"/>
              </w:rPr>
            </w:pPr>
            <w:r w:rsidRPr="0039331D">
              <w:rPr>
                <w:rFonts w:ascii="Times New Roman" w:eastAsia="Times New Roman" w:hAnsi="Times New Roman" w:cs="Times New Roman"/>
              </w:rPr>
              <w:t>участвовать в избирательных кампаниях в соответствии с законодательством Приднестровской Молдавской Республики</w:t>
            </w:r>
          </w:p>
        </w:tc>
        <w:tc>
          <w:tcPr>
            <w:tcW w:w="4678" w:type="dxa"/>
          </w:tcPr>
          <w:p w:rsidR="00FD08D0" w:rsidRPr="008E39FA" w:rsidRDefault="00F43E2A" w:rsidP="00F43E2A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F43E2A">
              <w:rPr>
                <w:rFonts w:ascii="Times New Roman" w:eastAsia="Times New Roman" w:hAnsi="Times New Roman" w:cs="Times New Roman"/>
              </w:rPr>
              <w:t xml:space="preserve">рост </w:t>
            </w:r>
            <w:r w:rsidR="0039331D" w:rsidRPr="00F43E2A">
              <w:rPr>
                <w:rFonts w:ascii="Times New Roman" w:eastAsia="Times New Roman" w:hAnsi="Times New Roman" w:cs="Times New Roman"/>
              </w:rPr>
              <w:t xml:space="preserve">доверия со стороны граждан </w:t>
            </w:r>
          </w:p>
        </w:tc>
      </w:tr>
      <w:tr w:rsidR="00FD08D0" w:rsidRPr="00B32BD8" w:rsidTr="00752605">
        <w:tc>
          <w:tcPr>
            <w:tcW w:w="14709" w:type="dxa"/>
            <w:gridSpan w:val="4"/>
          </w:tcPr>
          <w:p w:rsidR="00FD08D0" w:rsidRPr="008E39FA" w:rsidRDefault="00FD08D0" w:rsidP="00EC5D08">
            <w:pPr>
              <w:tabs>
                <w:tab w:val="left" w:pos="0"/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>4.4</w:t>
            </w:r>
            <w:r w:rsidR="0039331D" w:rsidRPr="0039331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 Развитие республики сообразно национальным</w:t>
            </w:r>
            <w:r w:rsidR="0039331D">
              <w:rPr>
                <w:rFonts w:ascii="Times New Roman" w:eastAsiaTheme="majorEastAsia" w:hAnsi="Times New Roman" w:cstheme="majorBidi"/>
                <w:b/>
                <w:bCs/>
                <w:i/>
                <w:iCs/>
                <w:szCs w:val="22"/>
              </w:rPr>
              <w:t xml:space="preserve"> традициям и ценностям</w:t>
            </w:r>
          </w:p>
        </w:tc>
      </w:tr>
      <w:tr w:rsidR="00FD08D0" w:rsidRPr="00B32BD8" w:rsidTr="00EB2D7D">
        <w:tc>
          <w:tcPr>
            <w:tcW w:w="1101" w:type="dxa"/>
          </w:tcPr>
          <w:p w:rsidR="00FD08D0" w:rsidRPr="00C931FA" w:rsidRDefault="00FD08D0" w:rsidP="00F65C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FD08D0" w:rsidRPr="00331511" w:rsidRDefault="00843023" w:rsidP="00843023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331511">
              <w:rPr>
                <w:rFonts w:ascii="Times New Roman" w:eastAsia="Times New Roman" w:hAnsi="Times New Roman" w:cs="Times New Roman"/>
              </w:rPr>
              <w:t>формирование готовности и способности к нравственному и духовному совершенствованию и реализации творческого потенциала на основе национальных традиций</w:t>
            </w:r>
          </w:p>
        </w:tc>
        <w:tc>
          <w:tcPr>
            <w:tcW w:w="4961" w:type="dxa"/>
          </w:tcPr>
          <w:p w:rsidR="00FD08D0" w:rsidRPr="00331511" w:rsidRDefault="00843023" w:rsidP="00843023">
            <w:pPr>
              <w:widowControl/>
              <w:shd w:val="clear" w:color="auto" w:fill="FFFFFF"/>
              <w:autoSpaceDE/>
              <w:autoSpaceDN/>
              <w:adjustRightInd/>
              <w:ind w:firstLine="357"/>
              <w:rPr>
                <w:rFonts w:ascii="Times New Roman" w:eastAsia="Times New Roman" w:hAnsi="Times New Roman" w:cs="Times New Roman"/>
              </w:rPr>
            </w:pPr>
            <w:r w:rsidRPr="00331511">
              <w:rPr>
                <w:rFonts w:ascii="Times New Roman" w:eastAsia="Times New Roman" w:hAnsi="Times New Roman" w:cs="Times New Roman"/>
              </w:rPr>
              <w:t>воспитание гражданственности, патриотизма, уважения к правам, свободам и обязанностям человека;</w:t>
            </w:r>
          </w:p>
          <w:p w:rsidR="00843023" w:rsidRPr="00331511" w:rsidRDefault="00843023" w:rsidP="00843023">
            <w:pPr>
              <w:widowControl/>
              <w:shd w:val="clear" w:color="auto" w:fill="FFFFFF"/>
              <w:autoSpaceDE/>
              <w:autoSpaceDN/>
              <w:adjustRightInd/>
              <w:ind w:firstLine="357"/>
              <w:rPr>
                <w:rFonts w:ascii="Times New Roman" w:eastAsia="Times New Roman" w:hAnsi="Times New Roman" w:cs="Times New Roman"/>
              </w:rPr>
            </w:pPr>
            <w:r w:rsidRPr="00331511">
              <w:rPr>
                <w:rFonts w:ascii="Times New Roman" w:eastAsia="Times New Roman" w:hAnsi="Times New Roman" w:cs="Times New Roman"/>
              </w:rPr>
              <w:t>воспитание трудолюбия, жизненного оптимизма, позитивизма, способности к принятию и преодолению трудностей</w:t>
            </w:r>
          </w:p>
        </w:tc>
        <w:tc>
          <w:tcPr>
            <w:tcW w:w="4678" w:type="dxa"/>
          </w:tcPr>
          <w:p w:rsidR="00FD08D0" w:rsidRPr="00331511" w:rsidRDefault="00843023" w:rsidP="006137BD">
            <w:pPr>
              <w:ind w:firstLine="317"/>
              <w:rPr>
                <w:rFonts w:ascii="Times New Roman" w:eastAsia="Times New Roman" w:hAnsi="Times New Roman" w:cs="Times New Roman"/>
              </w:rPr>
            </w:pPr>
            <w:r w:rsidRPr="00331511">
              <w:rPr>
                <w:rFonts w:ascii="Times New Roman" w:eastAsia="Times New Roman" w:hAnsi="Times New Roman" w:cs="Times New Roman"/>
              </w:rPr>
              <w:t>свобода личная и национальная, доверие к людям, институтам государства и гражданского общества, справедливость, милосердие, честь, достоинство</w:t>
            </w:r>
          </w:p>
        </w:tc>
      </w:tr>
    </w:tbl>
    <w:p w:rsidR="005D7176" w:rsidRDefault="005D7176" w:rsidP="005D7176">
      <w:pPr>
        <w:tabs>
          <w:tab w:val="left" w:pos="142"/>
        </w:tabs>
        <w:spacing w:line="276" w:lineRule="auto"/>
        <w:ind w:firstLine="851"/>
        <w:rPr>
          <w:rStyle w:val="a3"/>
          <w:rFonts w:ascii="Times New Roman" w:hAnsi="Times New Roman" w:cs="Times New Roman"/>
          <w:bCs/>
        </w:rPr>
      </w:pPr>
    </w:p>
    <w:p w:rsidR="007B5998" w:rsidRDefault="007B5998"/>
    <w:p w:rsidR="007B5998" w:rsidRDefault="007B5998">
      <w:pPr>
        <w:sectPr w:rsidR="007B5998" w:rsidSect="00EC16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B5998" w:rsidRPr="00FC679C" w:rsidRDefault="000658BE" w:rsidP="00E25B8C">
      <w:pPr>
        <w:spacing w:line="312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79C"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="007B5998" w:rsidRPr="00FC679C">
        <w:rPr>
          <w:rFonts w:ascii="Times New Roman" w:hAnsi="Times New Roman" w:cs="Times New Roman"/>
          <w:b/>
          <w:i/>
          <w:sz w:val="28"/>
          <w:szCs w:val="28"/>
        </w:rPr>
        <w:t xml:space="preserve">еханизм реализации </w:t>
      </w:r>
      <w:r w:rsidR="00240579">
        <w:rPr>
          <w:rFonts w:ascii="Times New Roman" w:hAnsi="Times New Roman" w:cs="Times New Roman"/>
          <w:b/>
          <w:i/>
          <w:sz w:val="28"/>
          <w:szCs w:val="28"/>
        </w:rPr>
        <w:t>Концепции</w:t>
      </w:r>
      <w:r w:rsidR="007B5998" w:rsidRPr="00FC6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>Для реализации стратегических направлений и целей развития города Тирасполь ежегодно формируется система программных мероприятий на текущий год, которая предусматривает осуществление комплекса мероприятий, направленных на развитие экономики и социальной сферы.</w:t>
      </w:r>
    </w:p>
    <w:p w:rsidR="00901C49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Механизм реализации включает в себя реализацию на территории города Тирасполь различных программ и проектов, финансируемых из бюджетов всех уровней, </w:t>
      </w:r>
      <w:r w:rsidR="006552B1">
        <w:rPr>
          <w:rFonts w:ascii="Times New Roman" w:hAnsi="Times New Roman" w:cs="Times New Roman"/>
        </w:rPr>
        <w:t>а также внебюджетных источников</w:t>
      </w:r>
      <w:r w:rsidR="0002218E">
        <w:rPr>
          <w:rFonts w:ascii="Times New Roman" w:hAnsi="Times New Roman" w:cs="Times New Roman"/>
        </w:rPr>
        <w:t>.</w:t>
      </w:r>
    </w:p>
    <w:p w:rsidR="007B5998" w:rsidRPr="001507C1" w:rsidRDefault="00901C49" w:rsidP="00CC7540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формирования планов мероприятий по обозначенным направлениям на среднесрочную перспективу с указанием источников финансирования, сроков исполнения, исполнителей и ответственных лиц</w:t>
      </w:r>
      <w:r w:rsidR="008943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41FC8" w:rsidRPr="001507C1">
        <w:rPr>
          <w:rFonts w:ascii="Times New Roman" w:hAnsi="Times New Roman" w:cs="Times New Roman"/>
        </w:rPr>
        <w:t>Государственн</w:t>
      </w:r>
      <w:r w:rsidR="00741FC8">
        <w:rPr>
          <w:rFonts w:ascii="Times New Roman" w:hAnsi="Times New Roman" w:cs="Times New Roman"/>
        </w:rPr>
        <w:t>ая администрация</w:t>
      </w:r>
      <w:r w:rsidR="00741FC8" w:rsidRPr="001507C1">
        <w:rPr>
          <w:rFonts w:ascii="Times New Roman" w:hAnsi="Times New Roman" w:cs="Times New Roman"/>
        </w:rPr>
        <w:t xml:space="preserve"> города Тирасполь и города </w:t>
      </w:r>
      <w:proofErr w:type="spellStart"/>
      <w:r w:rsidR="00741FC8" w:rsidRPr="001507C1">
        <w:rPr>
          <w:rFonts w:ascii="Times New Roman" w:hAnsi="Times New Roman" w:cs="Times New Roman"/>
        </w:rPr>
        <w:t>Днестровск</w:t>
      </w:r>
      <w:proofErr w:type="spellEnd"/>
      <w:r w:rsidR="00741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формирует</w:t>
      </w:r>
      <w:r w:rsidR="00741FC8">
        <w:rPr>
          <w:rFonts w:ascii="Times New Roman" w:hAnsi="Times New Roman" w:cs="Times New Roman"/>
        </w:rPr>
        <w:t xml:space="preserve"> рабочи</w:t>
      </w:r>
      <w:r>
        <w:rPr>
          <w:rFonts w:ascii="Times New Roman" w:hAnsi="Times New Roman" w:cs="Times New Roman"/>
        </w:rPr>
        <w:t>е</w:t>
      </w:r>
      <w:r w:rsidR="00741FC8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ы</w:t>
      </w:r>
      <w:r w:rsidR="00741FC8">
        <w:rPr>
          <w:rFonts w:ascii="Times New Roman" w:hAnsi="Times New Roman" w:cs="Times New Roman"/>
        </w:rPr>
        <w:t xml:space="preserve"> из числа представителей Государственной администрации, Тираспольского городского Совета народных депутатов и других заинтересованных учреждений </w:t>
      </w:r>
      <w:r w:rsidR="00CF514D">
        <w:rPr>
          <w:rFonts w:ascii="Times New Roman" w:hAnsi="Times New Roman" w:cs="Times New Roman"/>
        </w:rPr>
        <w:t>и организаций</w:t>
      </w:r>
      <w:r w:rsidR="00003248">
        <w:rPr>
          <w:rFonts w:ascii="Times New Roman" w:hAnsi="Times New Roman" w:cs="Times New Roman"/>
        </w:rPr>
        <w:t>.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>Общее руководство реализаци</w:t>
      </w:r>
      <w:r w:rsidR="00871FB4">
        <w:rPr>
          <w:rFonts w:ascii="Times New Roman" w:hAnsi="Times New Roman" w:cs="Times New Roman"/>
        </w:rPr>
        <w:t>и</w:t>
      </w:r>
      <w:r w:rsidRPr="001507C1">
        <w:rPr>
          <w:rFonts w:ascii="Times New Roman" w:hAnsi="Times New Roman" w:cs="Times New Roman"/>
        </w:rPr>
        <w:t xml:space="preserve"> </w:t>
      </w:r>
      <w:r w:rsidR="00240579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осуществляется главой Государственной администрации города Тирасполь и города </w:t>
      </w:r>
      <w:proofErr w:type="spellStart"/>
      <w:r w:rsidRPr="001507C1">
        <w:rPr>
          <w:rFonts w:ascii="Times New Roman" w:hAnsi="Times New Roman" w:cs="Times New Roman"/>
        </w:rPr>
        <w:t>Днестровск</w:t>
      </w:r>
      <w:proofErr w:type="spellEnd"/>
      <w:r w:rsidRPr="001507C1">
        <w:rPr>
          <w:rFonts w:ascii="Times New Roman" w:hAnsi="Times New Roman" w:cs="Times New Roman"/>
        </w:rPr>
        <w:t xml:space="preserve">. Текущее руководство возлагается на заместителей главы Государственной администрации города Тирасполь и города </w:t>
      </w:r>
      <w:proofErr w:type="spellStart"/>
      <w:r w:rsidRPr="001507C1">
        <w:rPr>
          <w:rFonts w:ascii="Times New Roman" w:hAnsi="Times New Roman" w:cs="Times New Roman"/>
        </w:rPr>
        <w:t>Днестровск</w:t>
      </w:r>
      <w:proofErr w:type="spellEnd"/>
      <w:r w:rsidRPr="001507C1">
        <w:rPr>
          <w:rFonts w:ascii="Times New Roman" w:hAnsi="Times New Roman" w:cs="Times New Roman"/>
        </w:rPr>
        <w:t xml:space="preserve"> по направлениям деятельности.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Необходимым условием реализации </w:t>
      </w:r>
      <w:r w:rsidR="00240579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является взаимодействие администрации города, Тираспольского городского совета народных депутатов, субъектов хозяйствования и общественности.</w:t>
      </w:r>
    </w:p>
    <w:p w:rsidR="007B5998" w:rsidRPr="001507C1" w:rsidRDefault="0094542A" w:rsidP="00CC7540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</w:t>
      </w:r>
      <w:r w:rsidR="007B5998" w:rsidRPr="001507C1">
        <w:rPr>
          <w:rFonts w:ascii="Times New Roman" w:hAnsi="Times New Roman" w:cs="Times New Roman"/>
        </w:rPr>
        <w:t xml:space="preserve"> социально-экономического развития является документом, обязательным к исполнению для всех должностных лиц муниципального образования. Ответственные должностные лица администрации города вносят коррективы в годовые планы, учитывая цели, задачи и основные направления, принятые в </w:t>
      </w:r>
      <w:r w:rsidR="001F5BC4">
        <w:rPr>
          <w:rFonts w:ascii="Times New Roman" w:hAnsi="Times New Roman" w:cs="Times New Roman"/>
        </w:rPr>
        <w:t>Концепции</w:t>
      </w:r>
      <w:r w:rsidR="007B5998" w:rsidRPr="001507C1">
        <w:rPr>
          <w:rFonts w:ascii="Times New Roman" w:hAnsi="Times New Roman" w:cs="Times New Roman"/>
        </w:rPr>
        <w:t xml:space="preserve">.     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Корректировка может состоять в изменении состава мероприятий, сроков их реализации, объемов и источников их финансирования. Одновременно, каждый ответственный за внедрение того или иного проекта согласно стратегии обязан представить детальный отчет о реализации проекта, об успехах и неудачах проекта, о выполнении </w:t>
      </w:r>
      <w:r w:rsidR="00E35ECA">
        <w:rPr>
          <w:rFonts w:ascii="Times New Roman" w:hAnsi="Times New Roman" w:cs="Times New Roman"/>
        </w:rPr>
        <w:t xml:space="preserve">целевых </w:t>
      </w:r>
      <w:r w:rsidR="00DD5D43">
        <w:rPr>
          <w:rFonts w:ascii="Times New Roman" w:hAnsi="Times New Roman" w:cs="Times New Roman"/>
        </w:rPr>
        <w:t>индикаторов</w:t>
      </w:r>
      <w:r w:rsidRPr="001507C1">
        <w:rPr>
          <w:rFonts w:ascii="Times New Roman" w:hAnsi="Times New Roman" w:cs="Times New Roman"/>
        </w:rPr>
        <w:t xml:space="preserve"> и их воздействие на положение дел в той области в которой проект внедряется. Обоснованные корректировки программных мероприятий принимаются Государственной администрацией города Тирасполь и города </w:t>
      </w:r>
      <w:proofErr w:type="spellStart"/>
      <w:r w:rsidRPr="001507C1">
        <w:rPr>
          <w:rFonts w:ascii="Times New Roman" w:hAnsi="Times New Roman" w:cs="Times New Roman"/>
        </w:rPr>
        <w:t>Днестровск</w:t>
      </w:r>
      <w:proofErr w:type="spellEnd"/>
      <w:r w:rsidRPr="001507C1">
        <w:rPr>
          <w:rFonts w:ascii="Times New Roman" w:hAnsi="Times New Roman" w:cs="Times New Roman"/>
        </w:rPr>
        <w:t xml:space="preserve"> ежегодно. 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Финансирование мероприятий </w:t>
      </w:r>
      <w:r w:rsidR="004C6E2C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в очередном финансовом году осуществляется по результатам мониторинга и оценки эффективности выполнения мероприятий </w:t>
      </w:r>
      <w:r w:rsidR="00906231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в отчетном периоде, что обеспечит необходимую информационно-аналитическую поддержку принятия решений для реализации </w:t>
      </w:r>
      <w:r w:rsidR="00E02DC1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по годам. </w:t>
      </w:r>
      <w:r w:rsidR="00FF2081">
        <w:rPr>
          <w:rFonts w:ascii="Times New Roman" w:hAnsi="Times New Roman" w:cs="Times New Roman"/>
        </w:rPr>
        <w:t>Источники финансирования: республиканский бюджет, местный бюджет и средства внебюджетных источников.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Основная задача деятельности органов местного самоуправления – качество жизни </w:t>
      </w:r>
      <w:r w:rsidRPr="001507C1">
        <w:rPr>
          <w:rFonts w:ascii="Times New Roman" w:hAnsi="Times New Roman" w:cs="Times New Roman"/>
        </w:rPr>
        <w:lastRenderedPageBreak/>
        <w:t xml:space="preserve">населения. Повышение благосостояния жителей городов Тирасполь и </w:t>
      </w:r>
      <w:proofErr w:type="spellStart"/>
      <w:r w:rsidRPr="001507C1">
        <w:rPr>
          <w:rFonts w:ascii="Times New Roman" w:hAnsi="Times New Roman" w:cs="Times New Roman"/>
        </w:rPr>
        <w:t>Днестровск</w:t>
      </w:r>
      <w:proofErr w:type="spellEnd"/>
      <w:r w:rsidRPr="001507C1">
        <w:rPr>
          <w:rFonts w:ascii="Times New Roman" w:hAnsi="Times New Roman" w:cs="Times New Roman"/>
        </w:rPr>
        <w:t xml:space="preserve"> возможно при развитии предприятий реального сектора экономики и устойчивом экономическом росте в целом, что увеличит наполняемость бюджета и создаст возможности для расходования средств на развитие социальной сферы. 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>Мероприятия, реализуемые в реальном секторе экономики, обеспечат налоговые поступления в бюджет, создание новых рабочих мест, повышение уровня жизни населения и будут способствовать формированию нового имиджа, как места, привлекательного для проживания.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Реализация </w:t>
      </w:r>
      <w:r w:rsidR="0066623A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заключается в поэтапном продвижении к поставленным целям путем выполнения программных мероприятий</w:t>
      </w:r>
      <w:r w:rsidR="00AB525D">
        <w:rPr>
          <w:rFonts w:ascii="Times New Roman" w:hAnsi="Times New Roman" w:cs="Times New Roman"/>
        </w:rPr>
        <w:t xml:space="preserve"> и достижения значений целевых индикаторов по направлениям развития</w:t>
      </w:r>
      <w:r w:rsidRPr="001507C1">
        <w:rPr>
          <w:rFonts w:ascii="Times New Roman" w:hAnsi="Times New Roman" w:cs="Times New Roman"/>
        </w:rPr>
        <w:t xml:space="preserve">. </w:t>
      </w:r>
    </w:p>
    <w:p w:rsidR="007B5998" w:rsidRPr="001507C1" w:rsidRDefault="00F41AD3" w:rsidP="00CC7540">
      <w:pPr>
        <w:spacing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</w:t>
      </w:r>
      <w:r w:rsidR="007B5998" w:rsidRPr="001507C1">
        <w:rPr>
          <w:rFonts w:ascii="Times New Roman" w:hAnsi="Times New Roman" w:cs="Times New Roman"/>
        </w:rPr>
        <w:t xml:space="preserve"> считается полностью реализованной при достижении главной заявленной цели.</w:t>
      </w:r>
    </w:p>
    <w:p w:rsidR="007B5998" w:rsidRPr="001507C1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  <w:r w:rsidRPr="001507C1">
        <w:rPr>
          <w:rFonts w:ascii="Times New Roman" w:hAnsi="Times New Roman" w:cs="Times New Roman"/>
        </w:rPr>
        <w:t xml:space="preserve">Отчет о реализации </w:t>
      </w:r>
      <w:r w:rsidR="00F41AD3">
        <w:rPr>
          <w:rFonts w:ascii="Times New Roman" w:hAnsi="Times New Roman" w:cs="Times New Roman"/>
        </w:rPr>
        <w:t>Концепции</w:t>
      </w:r>
      <w:r w:rsidRPr="001507C1">
        <w:rPr>
          <w:rFonts w:ascii="Times New Roman" w:hAnsi="Times New Roman" w:cs="Times New Roman"/>
        </w:rPr>
        <w:t xml:space="preserve"> возлагается на главу Государственной администрации города Тирасполь и города </w:t>
      </w:r>
      <w:proofErr w:type="spellStart"/>
      <w:r w:rsidRPr="001507C1">
        <w:rPr>
          <w:rFonts w:ascii="Times New Roman" w:hAnsi="Times New Roman" w:cs="Times New Roman"/>
        </w:rPr>
        <w:t>Днестровск</w:t>
      </w:r>
      <w:proofErr w:type="spellEnd"/>
      <w:r w:rsidRPr="001507C1">
        <w:rPr>
          <w:rFonts w:ascii="Times New Roman" w:hAnsi="Times New Roman" w:cs="Times New Roman"/>
        </w:rPr>
        <w:t>.</w:t>
      </w:r>
    </w:p>
    <w:p w:rsidR="007B5998" w:rsidRDefault="007B5998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F06E45" w:rsidRDefault="00F06E45" w:rsidP="00CC7540">
      <w:pPr>
        <w:spacing w:line="312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CC7540">
      <w:pPr>
        <w:spacing w:line="312" w:lineRule="auto"/>
        <w:ind w:firstLine="709"/>
        <w:rPr>
          <w:rFonts w:ascii="Times New Roman" w:hAnsi="Times New Roman" w:cs="Times New Roman"/>
        </w:rPr>
      </w:pP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E56BF4" w:rsidRDefault="00E56BF4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40F27" w:rsidRDefault="00340F27" w:rsidP="001507C1">
      <w:pPr>
        <w:spacing w:line="276" w:lineRule="auto"/>
        <w:ind w:firstLine="709"/>
        <w:rPr>
          <w:rFonts w:ascii="Times New Roman" w:hAnsi="Times New Roman" w:cs="Times New Roman"/>
        </w:rPr>
        <w:sectPr w:rsidR="00340F27" w:rsidSect="00340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F27" w:rsidRPr="00FC679C" w:rsidRDefault="00340F27" w:rsidP="00934D23">
      <w:pPr>
        <w:spacing w:line="312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7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целевых </w:t>
      </w:r>
      <w:r w:rsidR="00DD5D43">
        <w:rPr>
          <w:rFonts w:ascii="Times New Roman" w:hAnsi="Times New Roman" w:cs="Times New Roman"/>
          <w:b/>
          <w:i/>
          <w:sz w:val="28"/>
          <w:szCs w:val="28"/>
        </w:rPr>
        <w:t>индикаторов</w:t>
      </w:r>
      <w:r w:rsidRPr="00FC679C">
        <w:rPr>
          <w:rFonts w:ascii="Times New Roman" w:hAnsi="Times New Roman" w:cs="Times New Roman"/>
          <w:b/>
          <w:i/>
          <w:sz w:val="28"/>
          <w:szCs w:val="28"/>
        </w:rPr>
        <w:t xml:space="preserve"> для мониторинга эффективности реализации </w:t>
      </w:r>
      <w:r w:rsidR="006E78A8">
        <w:rPr>
          <w:rFonts w:ascii="Times New Roman" w:hAnsi="Times New Roman" w:cs="Times New Roman"/>
          <w:b/>
          <w:i/>
          <w:sz w:val="28"/>
          <w:szCs w:val="28"/>
        </w:rPr>
        <w:t>Концепции</w:t>
      </w:r>
    </w:p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Style w:val="af4"/>
        <w:tblW w:w="14849" w:type="dxa"/>
        <w:tblLook w:val="04A0" w:firstRow="1" w:lastRow="0" w:firstColumn="1" w:lastColumn="0" w:noHBand="0" w:noVBand="1"/>
      </w:tblPr>
      <w:tblGrid>
        <w:gridCol w:w="675"/>
        <w:gridCol w:w="4414"/>
        <w:gridCol w:w="2431"/>
        <w:gridCol w:w="1093"/>
        <w:gridCol w:w="992"/>
        <w:gridCol w:w="992"/>
        <w:gridCol w:w="992"/>
        <w:gridCol w:w="992"/>
        <w:gridCol w:w="1134"/>
        <w:gridCol w:w="1134"/>
      </w:tblGrid>
      <w:tr w:rsidR="00293B8A" w:rsidTr="00DC7138">
        <w:tc>
          <w:tcPr>
            <w:tcW w:w="675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14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Стратегические приоритеты</w:t>
            </w:r>
          </w:p>
        </w:tc>
        <w:tc>
          <w:tcPr>
            <w:tcW w:w="2431" w:type="dxa"/>
            <w:vAlign w:val="center"/>
          </w:tcPr>
          <w:p w:rsidR="00293B8A" w:rsidRPr="00293B8A" w:rsidRDefault="00293B8A" w:rsidP="005619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619E8">
              <w:rPr>
                <w:rFonts w:ascii="Times New Roman" w:hAnsi="Times New Roman" w:cs="Times New Roman"/>
                <w:b/>
              </w:rPr>
              <w:t>индикатора</w:t>
            </w:r>
          </w:p>
        </w:tc>
        <w:tc>
          <w:tcPr>
            <w:tcW w:w="1093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2021</w:t>
            </w:r>
            <w:r w:rsidR="00B2344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2022</w:t>
            </w:r>
            <w:r w:rsidR="00B2344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2023</w:t>
            </w:r>
            <w:r w:rsidR="00B2344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2024</w:t>
            </w:r>
            <w:r w:rsidR="00B2344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2025</w:t>
            </w:r>
            <w:r w:rsidR="00B2344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93B8A" w:rsidRPr="00293B8A" w:rsidRDefault="00293B8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B8A">
              <w:rPr>
                <w:rFonts w:ascii="Times New Roman" w:hAnsi="Times New Roman" w:cs="Times New Roman"/>
                <w:b/>
              </w:rPr>
              <w:t>2026</w:t>
            </w:r>
            <w:r w:rsidR="00B2344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66E14" w:rsidTr="00DC7138">
        <w:tc>
          <w:tcPr>
            <w:tcW w:w="14849" w:type="dxa"/>
            <w:gridSpan w:val="10"/>
            <w:vAlign w:val="center"/>
          </w:tcPr>
          <w:p w:rsidR="00866E14" w:rsidRPr="00866E14" w:rsidRDefault="000907B3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66E14" w:rsidRPr="00866E14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благоприятной социальной среды, обеспечивающей всестороннее развитие личности на основе образования, культуры, здорового образа жизни и спорта</w:t>
            </w:r>
          </w:p>
        </w:tc>
      </w:tr>
      <w:tr w:rsidR="008711E2" w:rsidTr="00DC7138">
        <w:tc>
          <w:tcPr>
            <w:tcW w:w="675" w:type="dxa"/>
            <w:vMerge w:val="restart"/>
          </w:tcPr>
          <w:p w:rsidR="008711E2" w:rsidRPr="004A640B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  <w:vMerge w:val="restart"/>
          </w:tcPr>
          <w:p w:rsidR="008711E2" w:rsidRPr="00866E14" w:rsidRDefault="008711E2" w:rsidP="008711E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66E14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8711E2" w:rsidRPr="00866E14" w:rsidRDefault="008711E2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родившихся</w:t>
            </w:r>
          </w:p>
        </w:tc>
        <w:tc>
          <w:tcPr>
            <w:tcW w:w="1093" w:type="dxa"/>
            <w:vAlign w:val="center"/>
          </w:tcPr>
          <w:p w:rsidR="008711E2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8711E2" w:rsidRPr="00866E14" w:rsidRDefault="008711E2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093" w:type="dxa"/>
            <w:vAlign w:val="center"/>
          </w:tcPr>
          <w:p w:rsidR="008711E2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D5DE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8711E2" w:rsidRPr="00866E14" w:rsidRDefault="008711E2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разводов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B63B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B63B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B63B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B63B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8711E2" w:rsidRPr="00866E14" w:rsidRDefault="008711E2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браков</w:t>
            </w:r>
          </w:p>
        </w:tc>
        <w:tc>
          <w:tcPr>
            <w:tcW w:w="1093" w:type="dxa"/>
            <w:vAlign w:val="center"/>
          </w:tcPr>
          <w:p w:rsidR="008711E2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8711E2" w:rsidRPr="00866E14" w:rsidRDefault="008711E2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средней номинальной заработной платы 1 работающего в г. Тирасполь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 w:val="restart"/>
          </w:tcPr>
          <w:p w:rsidR="008711E2" w:rsidRPr="00866E14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  <w:vMerge w:val="restart"/>
          </w:tcPr>
          <w:p w:rsidR="008711E2" w:rsidRPr="00866E14" w:rsidRDefault="008711E2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дошкольных учреждений детьми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790AD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8711E2" w:rsidRPr="00866E14" w:rsidRDefault="008711E2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выпущено детей из дошкольных учреждений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DF23B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DF23B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DF23B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DF23B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8711E2" w:rsidRPr="00866E14" w:rsidRDefault="008711E2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поддержка детей в дошкольных учреждениях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rPr>
          <w:trHeight w:val="513"/>
        </w:trPr>
        <w:tc>
          <w:tcPr>
            <w:tcW w:w="675" w:type="dxa"/>
            <w:vMerge/>
            <w:vAlign w:val="center"/>
          </w:tcPr>
          <w:p w:rsidR="008711E2" w:rsidRPr="00866E14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8711E2" w:rsidRPr="00866E14" w:rsidRDefault="008711E2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A4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общим образованием</w:t>
            </w:r>
          </w:p>
        </w:tc>
        <w:tc>
          <w:tcPr>
            <w:tcW w:w="1093" w:type="dxa"/>
            <w:vAlign w:val="center"/>
          </w:tcPr>
          <w:p w:rsidR="008711E2" w:rsidRPr="0009486D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8711E2" w:rsidRPr="00866E14" w:rsidRDefault="008711E2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окончивших школу с медалями</w:t>
            </w:r>
          </w:p>
        </w:tc>
        <w:tc>
          <w:tcPr>
            <w:tcW w:w="1093" w:type="dxa"/>
            <w:vAlign w:val="center"/>
          </w:tcPr>
          <w:p w:rsidR="008711E2" w:rsidRPr="004432BE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vMerge/>
            <w:vAlign w:val="center"/>
          </w:tcPr>
          <w:p w:rsidR="008711E2" w:rsidRPr="00866E14" w:rsidRDefault="008711E2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8711E2" w:rsidRPr="00866E14" w:rsidRDefault="008711E2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1093" w:type="dxa"/>
            <w:vAlign w:val="center"/>
          </w:tcPr>
          <w:p w:rsidR="008711E2" w:rsidRPr="004432BE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96F" w:rsidTr="00DC7138">
        <w:tc>
          <w:tcPr>
            <w:tcW w:w="675" w:type="dxa"/>
          </w:tcPr>
          <w:p w:rsidR="007D696F" w:rsidRPr="00866E14" w:rsidRDefault="00BD24EA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7D696F" w:rsidRDefault="007D696F" w:rsidP="00BD24E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31" w:type="dxa"/>
            <w:vAlign w:val="center"/>
          </w:tcPr>
          <w:p w:rsidR="007D696F" w:rsidRPr="0009486D" w:rsidRDefault="007D696F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занимающихся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 в спортивных учреждениях</w:t>
            </w:r>
          </w:p>
        </w:tc>
        <w:tc>
          <w:tcPr>
            <w:tcW w:w="1093" w:type="dxa"/>
            <w:vAlign w:val="center"/>
          </w:tcPr>
          <w:p w:rsidR="007D696F" w:rsidRPr="002D05B0" w:rsidRDefault="000730BF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vAlign w:val="center"/>
          </w:tcPr>
          <w:p w:rsidR="007D696F" w:rsidRPr="0009486D" w:rsidRDefault="007D696F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96F" w:rsidRPr="0009486D" w:rsidRDefault="007D696F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96F" w:rsidRPr="0009486D" w:rsidRDefault="007D696F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96F" w:rsidRPr="0009486D" w:rsidRDefault="007D696F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696F" w:rsidRPr="0009486D" w:rsidRDefault="007D696F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696F" w:rsidRPr="0009486D" w:rsidRDefault="007D696F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E2" w:rsidTr="00DC7138">
        <w:tc>
          <w:tcPr>
            <w:tcW w:w="675" w:type="dxa"/>
            <w:tcBorders>
              <w:top w:val="nil"/>
            </w:tcBorders>
            <w:vAlign w:val="center"/>
          </w:tcPr>
          <w:p w:rsidR="008711E2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11E2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11E2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11E2" w:rsidRPr="00866E14" w:rsidRDefault="008711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tcBorders>
              <w:top w:val="nil"/>
            </w:tcBorders>
            <w:vAlign w:val="center"/>
          </w:tcPr>
          <w:p w:rsidR="008711E2" w:rsidRPr="00866E14" w:rsidRDefault="008711E2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8711E2" w:rsidRPr="0009486D" w:rsidRDefault="008711E2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занявших призовые места в международных соревнованиях</w:t>
            </w:r>
          </w:p>
        </w:tc>
        <w:tc>
          <w:tcPr>
            <w:tcW w:w="1093" w:type="dxa"/>
            <w:vAlign w:val="center"/>
          </w:tcPr>
          <w:p w:rsidR="008711E2" w:rsidRPr="002D05B0" w:rsidRDefault="008711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1E2" w:rsidRPr="0009486D" w:rsidRDefault="008711E2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28" w:rsidTr="00DC7138">
        <w:tc>
          <w:tcPr>
            <w:tcW w:w="675" w:type="dxa"/>
            <w:vMerge w:val="restart"/>
          </w:tcPr>
          <w:p w:rsidR="00FD4028" w:rsidRPr="00866E14" w:rsidRDefault="00FD4028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  <w:vMerge w:val="restart"/>
          </w:tcPr>
          <w:p w:rsidR="00FD4028" w:rsidRPr="00866E14" w:rsidRDefault="00FD4028" w:rsidP="004127A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431" w:type="dxa"/>
            <w:vAlign w:val="center"/>
          </w:tcPr>
          <w:p w:rsidR="00FD4028" w:rsidRPr="0009486D" w:rsidRDefault="00FD4028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093" w:type="dxa"/>
            <w:vAlign w:val="center"/>
          </w:tcPr>
          <w:p w:rsidR="00FD4028" w:rsidRPr="0009486D" w:rsidRDefault="00FD4028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FF44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FF44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28" w:rsidTr="00DC7138">
        <w:tc>
          <w:tcPr>
            <w:tcW w:w="675" w:type="dxa"/>
            <w:vMerge/>
            <w:vAlign w:val="center"/>
          </w:tcPr>
          <w:p w:rsidR="00FD4028" w:rsidRPr="00866E14" w:rsidRDefault="00FD4028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FD4028" w:rsidRPr="00866E14" w:rsidRDefault="00FD4028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FD4028" w:rsidRPr="0009486D" w:rsidRDefault="00FD4028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школ дополнительного образования</w:t>
            </w:r>
          </w:p>
        </w:tc>
        <w:tc>
          <w:tcPr>
            <w:tcW w:w="1093" w:type="dxa"/>
            <w:vAlign w:val="center"/>
          </w:tcPr>
          <w:p w:rsidR="00FD4028" w:rsidRPr="0009486D" w:rsidRDefault="00FD4028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28" w:rsidTr="00DC7138">
        <w:tc>
          <w:tcPr>
            <w:tcW w:w="675" w:type="dxa"/>
            <w:vMerge/>
            <w:vAlign w:val="center"/>
          </w:tcPr>
          <w:p w:rsidR="00FD4028" w:rsidRPr="00866E14" w:rsidRDefault="00FD4028" w:rsidP="00165E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FD4028" w:rsidRDefault="00FD4028" w:rsidP="004876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FD4028" w:rsidRPr="00AB21B2" w:rsidRDefault="00AB21B2" w:rsidP="00AB21B2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зрителей, посетивших культурно-досуговые мероприятия</w:t>
            </w:r>
          </w:p>
        </w:tc>
        <w:tc>
          <w:tcPr>
            <w:tcW w:w="1093" w:type="dxa"/>
            <w:vAlign w:val="center"/>
          </w:tcPr>
          <w:p w:rsidR="00FD4028" w:rsidRPr="0009486D" w:rsidRDefault="00AB21B2" w:rsidP="00AB21B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E3739">
              <w:rPr>
                <w:rFonts w:ascii="Times New Roman" w:hAnsi="Times New Roman" w:cs="Times New Roman"/>
                <w:sz w:val="20"/>
                <w:szCs w:val="20"/>
              </w:rPr>
              <w:t>ыс. чел.</w:t>
            </w: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AB21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28" w:rsidTr="00DC7138">
        <w:tc>
          <w:tcPr>
            <w:tcW w:w="675" w:type="dxa"/>
          </w:tcPr>
          <w:p w:rsidR="00FD4028" w:rsidRPr="00866E14" w:rsidRDefault="00FD4028" w:rsidP="008711E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4" w:type="dxa"/>
          </w:tcPr>
          <w:p w:rsidR="00FD4028" w:rsidRDefault="00FD4028" w:rsidP="0019552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2431" w:type="dxa"/>
            <w:vAlign w:val="center"/>
          </w:tcPr>
          <w:p w:rsidR="00FD4028" w:rsidRPr="0009486D" w:rsidRDefault="00FD4028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получающих социальную помощь</w:t>
            </w:r>
          </w:p>
        </w:tc>
        <w:tc>
          <w:tcPr>
            <w:tcW w:w="1093" w:type="dxa"/>
            <w:vAlign w:val="center"/>
          </w:tcPr>
          <w:p w:rsidR="00FD4028" w:rsidRPr="0009486D" w:rsidRDefault="00FD4028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28" w:rsidRPr="0009486D" w:rsidRDefault="00FD4028" w:rsidP="000948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96F" w:rsidTr="00DC7138">
        <w:tc>
          <w:tcPr>
            <w:tcW w:w="14849" w:type="dxa"/>
            <w:gridSpan w:val="10"/>
            <w:vAlign w:val="center"/>
          </w:tcPr>
          <w:p w:rsidR="007D696F" w:rsidRPr="00866E14" w:rsidRDefault="007D696F" w:rsidP="00866E1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6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города, создание надежной, удобной и </w:t>
            </w:r>
            <w:proofErr w:type="spellStart"/>
            <w:r w:rsidRPr="00866E14">
              <w:rPr>
                <w:rFonts w:ascii="Times New Roman" w:hAnsi="Times New Roman" w:cs="Times New Roman"/>
                <w:b/>
                <w:sz w:val="24"/>
                <w:szCs w:val="24"/>
              </w:rPr>
              <w:t>низкозатратной</w:t>
            </w:r>
            <w:proofErr w:type="spellEnd"/>
            <w:r w:rsidRPr="0086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жизнедеятельности</w:t>
            </w:r>
          </w:p>
        </w:tc>
      </w:tr>
      <w:tr w:rsidR="007D696F" w:rsidRPr="006122AA" w:rsidTr="00DC7138">
        <w:tc>
          <w:tcPr>
            <w:tcW w:w="675" w:type="dxa"/>
          </w:tcPr>
          <w:p w:rsidR="007D696F" w:rsidRPr="00866E14" w:rsidRDefault="007D696F" w:rsidP="001E19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  <w:vAlign w:val="center"/>
          </w:tcPr>
          <w:p w:rsidR="007D696F" w:rsidRPr="0066277B" w:rsidRDefault="0066277B" w:rsidP="0066277B">
            <w:pPr>
              <w:spacing w:line="276" w:lineRule="auto"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6277B">
              <w:rPr>
                <w:rFonts w:ascii="Times New Roman" w:hAnsi="Times New Roman" w:cs="Times New Roman"/>
              </w:rPr>
              <w:t>казание</w:t>
            </w:r>
            <w:r>
              <w:rPr>
                <w:rFonts w:ascii="Times New Roman" w:hAnsi="Times New Roman" w:cs="Times New Roman"/>
              </w:rPr>
              <w:t xml:space="preserve"> финансовой поддержки в проведении капитального ремонта многоквартирных домов</w:t>
            </w:r>
          </w:p>
        </w:tc>
        <w:tc>
          <w:tcPr>
            <w:tcW w:w="2431" w:type="dxa"/>
          </w:tcPr>
          <w:p w:rsidR="007D696F" w:rsidRPr="0066277B" w:rsidRDefault="0066277B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277B">
              <w:rPr>
                <w:rFonts w:ascii="Times New Roman" w:hAnsi="Times New Roman" w:cs="Times New Roman"/>
                <w:sz w:val="20"/>
                <w:szCs w:val="20"/>
              </w:rPr>
              <w:t>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</w:t>
            </w:r>
          </w:p>
        </w:tc>
        <w:tc>
          <w:tcPr>
            <w:tcW w:w="1093" w:type="dxa"/>
            <w:vAlign w:val="center"/>
          </w:tcPr>
          <w:p w:rsidR="007D696F" w:rsidRPr="0066277B" w:rsidRDefault="0066277B" w:rsidP="00A964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696F" w:rsidRPr="0066277B" w:rsidRDefault="0066277B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7D696F" w:rsidRPr="0066277B" w:rsidRDefault="0066277B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7D696F" w:rsidRPr="0066277B" w:rsidRDefault="0066277B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7D696F" w:rsidRPr="0066277B" w:rsidRDefault="0066277B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7D696F" w:rsidRPr="0066277B" w:rsidRDefault="0066277B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7D696F" w:rsidRPr="0066277B" w:rsidRDefault="0066277B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696F" w:rsidTr="00DC7138">
        <w:tc>
          <w:tcPr>
            <w:tcW w:w="675" w:type="dxa"/>
          </w:tcPr>
          <w:p w:rsidR="007D696F" w:rsidRPr="00866E14" w:rsidRDefault="00094C0A" w:rsidP="001E19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7D696F" w:rsidRPr="00094C0A" w:rsidRDefault="00094C0A" w:rsidP="0019552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граждан, проживающих в ветхом и аварийном жилье</w:t>
            </w:r>
          </w:p>
        </w:tc>
        <w:tc>
          <w:tcPr>
            <w:tcW w:w="2431" w:type="dxa"/>
            <w:vAlign w:val="center"/>
          </w:tcPr>
          <w:p w:rsidR="007D696F" w:rsidRPr="0066277B" w:rsidRDefault="00094C0A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общей площади ветхих и аварийных домов во всем жилом фонде</w:t>
            </w:r>
          </w:p>
        </w:tc>
        <w:tc>
          <w:tcPr>
            <w:tcW w:w="1093" w:type="dxa"/>
            <w:vAlign w:val="center"/>
          </w:tcPr>
          <w:p w:rsidR="007D696F" w:rsidRPr="0066277B" w:rsidRDefault="00094C0A" w:rsidP="00A964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696F" w:rsidRPr="0066277B" w:rsidRDefault="00094C0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7D696F" w:rsidRPr="0066277B" w:rsidRDefault="00094C0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7D696F" w:rsidRPr="0066277B" w:rsidRDefault="00094C0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7D696F" w:rsidRPr="0066277B" w:rsidRDefault="00094C0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7D696F" w:rsidRPr="0066277B" w:rsidRDefault="00094C0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7D696F" w:rsidRPr="0066277B" w:rsidRDefault="00094C0A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5C08" w:rsidTr="00DC7138">
        <w:tc>
          <w:tcPr>
            <w:tcW w:w="675" w:type="dxa"/>
            <w:vMerge w:val="restart"/>
          </w:tcPr>
          <w:p w:rsidR="00305C08" w:rsidRPr="00866E14" w:rsidRDefault="00195521" w:rsidP="001E19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  <w:vMerge w:val="restart"/>
          </w:tcPr>
          <w:p w:rsidR="00305C08" w:rsidRPr="00094C0A" w:rsidRDefault="00305C08" w:rsidP="008369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и повышение эффективности системы сбора, вывоза и хранения отходов</w:t>
            </w:r>
          </w:p>
        </w:tc>
        <w:tc>
          <w:tcPr>
            <w:tcW w:w="2431" w:type="dxa"/>
            <w:vAlign w:val="center"/>
          </w:tcPr>
          <w:p w:rsidR="00305C08" w:rsidRPr="0066277B" w:rsidRDefault="00305C08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площадок, снабженных контейнерами для раздельного сбора ТБО</w:t>
            </w:r>
          </w:p>
        </w:tc>
        <w:tc>
          <w:tcPr>
            <w:tcW w:w="1093" w:type="dxa"/>
            <w:vAlign w:val="center"/>
          </w:tcPr>
          <w:p w:rsidR="00305C08" w:rsidRPr="0066277B" w:rsidRDefault="00305C08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05C08" w:rsidRPr="0066277B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305C08" w:rsidRPr="0066277B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05C08" w:rsidRPr="0066277B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305C08" w:rsidRPr="0066277B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305C08" w:rsidRPr="0066277B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05C08" w:rsidRPr="0066277B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5C08" w:rsidTr="00DC7138">
        <w:tc>
          <w:tcPr>
            <w:tcW w:w="675" w:type="dxa"/>
            <w:vMerge/>
            <w:vAlign w:val="center"/>
          </w:tcPr>
          <w:p w:rsidR="00305C08" w:rsidRPr="00866E14" w:rsidRDefault="00305C0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305C08" w:rsidRPr="00094C0A" w:rsidRDefault="00305C08" w:rsidP="0066277B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305C08" w:rsidRPr="0066277B" w:rsidRDefault="00305C08" w:rsidP="0037037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обновленной техники в общем объеме автопарка 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3" w:type="dxa"/>
            <w:vAlign w:val="center"/>
          </w:tcPr>
          <w:p w:rsidR="00305C08" w:rsidRPr="0066277B" w:rsidRDefault="008369CD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305C08" w:rsidRPr="0066277B" w:rsidRDefault="008369CD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05C08" w:rsidRPr="0066277B" w:rsidRDefault="008369CD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305C08" w:rsidRPr="0066277B" w:rsidRDefault="008369CD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305C08" w:rsidRPr="0066277B" w:rsidRDefault="008369CD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05C08" w:rsidRPr="0066277B" w:rsidRDefault="008369CD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305C08" w:rsidRPr="0066277B" w:rsidRDefault="008369CD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95521" w:rsidTr="00DC7138">
        <w:tc>
          <w:tcPr>
            <w:tcW w:w="675" w:type="dxa"/>
            <w:vMerge w:val="restart"/>
          </w:tcPr>
          <w:p w:rsidR="00195521" w:rsidRPr="00866E14" w:rsidRDefault="00195521" w:rsidP="001E19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14" w:type="dxa"/>
            <w:vMerge w:val="restart"/>
          </w:tcPr>
          <w:p w:rsidR="00195521" w:rsidRPr="00094C0A" w:rsidRDefault="00195521" w:rsidP="0019552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комплексного ремонта и строительство дорожной сети, обеспечение нормативного содержания улично-дорожной сети</w:t>
            </w:r>
          </w:p>
        </w:tc>
        <w:tc>
          <w:tcPr>
            <w:tcW w:w="2431" w:type="dxa"/>
            <w:vAlign w:val="center"/>
          </w:tcPr>
          <w:p w:rsidR="00195521" w:rsidRPr="0066277B" w:rsidRDefault="00195521" w:rsidP="0066277B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протяженности дорог общего пользования местного значения, не отвечающих нормативным требованиям к общей протяженности дорог общего пользования местного значения</w:t>
            </w:r>
          </w:p>
        </w:tc>
        <w:tc>
          <w:tcPr>
            <w:tcW w:w="1093" w:type="dxa"/>
            <w:vAlign w:val="center"/>
          </w:tcPr>
          <w:p w:rsidR="00195521" w:rsidRPr="0066277B" w:rsidRDefault="0019552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95521" w:rsidTr="00DC7138">
        <w:tc>
          <w:tcPr>
            <w:tcW w:w="675" w:type="dxa"/>
            <w:vMerge/>
          </w:tcPr>
          <w:p w:rsidR="00195521" w:rsidRPr="00866E14" w:rsidRDefault="00195521" w:rsidP="001E19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195521" w:rsidRPr="00094C0A" w:rsidRDefault="00195521" w:rsidP="0066277B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195521" w:rsidRPr="0066277B" w:rsidRDefault="00195521" w:rsidP="0066277B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остановочных пунктов, обустроенных посадочными площадками и каркасно-металлическими остановочными павильонами, от общего количества остановочных пунктов</w:t>
            </w:r>
          </w:p>
        </w:tc>
        <w:tc>
          <w:tcPr>
            <w:tcW w:w="1093" w:type="dxa"/>
            <w:vAlign w:val="center"/>
          </w:tcPr>
          <w:p w:rsidR="00195521" w:rsidRPr="0066277B" w:rsidRDefault="0019552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195521" w:rsidRPr="0066277B" w:rsidRDefault="0019552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5521" w:rsidRPr="0066277B" w:rsidRDefault="005274B8" w:rsidP="00243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3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696F" w:rsidTr="00DC7138">
        <w:tc>
          <w:tcPr>
            <w:tcW w:w="675" w:type="dxa"/>
          </w:tcPr>
          <w:p w:rsidR="007D696F" w:rsidRPr="00866E14" w:rsidRDefault="005274B8" w:rsidP="001E19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4" w:type="dxa"/>
          </w:tcPr>
          <w:p w:rsidR="007D696F" w:rsidRPr="00094C0A" w:rsidRDefault="005274B8" w:rsidP="001E190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рекреационных зон в городе</w:t>
            </w:r>
          </w:p>
        </w:tc>
        <w:tc>
          <w:tcPr>
            <w:tcW w:w="2431" w:type="dxa"/>
            <w:vAlign w:val="center"/>
          </w:tcPr>
          <w:p w:rsidR="007D696F" w:rsidRPr="0066277B" w:rsidRDefault="005274B8" w:rsidP="0066277B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озелененных территорий в городе</w:t>
            </w:r>
          </w:p>
        </w:tc>
        <w:tc>
          <w:tcPr>
            <w:tcW w:w="1093" w:type="dxa"/>
            <w:vAlign w:val="center"/>
          </w:tcPr>
          <w:p w:rsidR="007D696F" w:rsidRPr="0066277B" w:rsidRDefault="008369CD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696F" w:rsidRPr="0066277B" w:rsidRDefault="005274B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7D696F" w:rsidRPr="0066277B" w:rsidRDefault="005274B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7D696F" w:rsidRPr="0066277B" w:rsidRDefault="005274B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center"/>
          </w:tcPr>
          <w:p w:rsidR="007D696F" w:rsidRPr="0066277B" w:rsidRDefault="005274B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7D696F" w:rsidRPr="0066277B" w:rsidRDefault="005274B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7D696F" w:rsidRPr="0066277B" w:rsidRDefault="005274B8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D696F" w:rsidTr="00DC7138">
        <w:tc>
          <w:tcPr>
            <w:tcW w:w="14849" w:type="dxa"/>
            <w:gridSpan w:val="10"/>
            <w:vAlign w:val="center"/>
          </w:tcPr>
          <w:p w:rsidR="007D696F" w:rsidRPr="00293B8A" w:rsidRDefault="007D696F" w:rsidP="006F1E0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0EA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многопрофильной городской экономики, развитие малого и среднего бизнеса, сферы услуг</w:t>
            </w:r>
          </w:p>
        </w:tc>
      </w:tr>
      <w:tr w:rsidR="005B3101" w:rsidTr="00DC7138">
        <w:tc>
          <w:tcPr>
            <w:tcW w:w="675" w:type="dxa"/>
            <w:vMerge w:val="restart"/>
          </w:tcPr>
          <w:p w:rsidR="005B3101" w:rsidRPr="00866E14" w:rsidRDefault="00653465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  <w:vMerge w:val="restart"/>
          </w:tcPr>
          <w:p w:rsidR="005B3101" w:rsidRDefault="005B3101" w:rsidP="001E190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подведомственные предприятия и учреждения</w:t>
            </w:r>
          </w:p>
        </w:tc>
        <w:tc>
          <w:tcPr>
            <w:tcW w:w="2431" w:type="dxa"/>
            <w:vAlign w:val="center"/>
          </w:tcPr>
          <w:p w:rsidR="005B3101" w:rsidRPr="00E82AE6" w:rsidRDefault="005B3101" w:rsidP="00E82AE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предприятий </w:t>
            </w:r>
          </w:p>
        </w:tc>
        <w:tc>
          <w:tcPr>
            <w:tcW w:w="1093" w:type="dxa"/>
            <w:vAlign w:val="center"/>
          </w:tcPr>
          <w:p w:rsidR="005B3101" w:rsidRPr="00E82AE6" w:rsidRDefault="005B310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/>
          </w:tcPr>
          <w:p w:rsidR="005B3101" w:rsidRPr="00866E14" w:rsidRDefault="005B3101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5B3101" w:rsidRDefault="005B3101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B3101" w:rsidRPr="00E82AE6" w:rsidRDefault="005B3101" w:rsidP="00E82AE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093" w:type="dxa"/>
            <w:vAlign w:val="center"/>
          </w:tcPr>
          <w:p w:rsidR="005B3101" w:rsidRPr="00E82AE6" w:rsidRDefault="005B310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E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E2" w:rsidTr="00DC7138">
        <w:tc>
          <w:tcPr>
            <w:tcW w:w="675" w:type="dxa"/>
            <w:vMerge w:val="restart"/>
          </w:tcPr>
          <w:p w:rsidR="00D617E2" w:rsidRPr="00866E14" w:rsidRDefault="00653465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  <w:vMerge w:val="restart"/>
          </w:tcPr>
          <w:p w:rsidR="00D617E2" w:rsidRDefault="00D617E2" w:rsidP="005B31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  <w:tc>
          <w:tcPr>
            <w:tcW w:w="2431" w:type="dxa"/>
            <w:vAlign w:val="center"/>
          </w:tcPr>
          <w:p w:rsidR="00D617E2" w:rsidRPr="00E82AE6" w:rsidRDefault="00D617E2" w:rsidP="00E82AE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предпринимателей</w:t>
            </w:r>
          </w:p>
        </w:tc>
        <w:tc>
          <w:tcPr>
            <w:tcW w:w="1093" w:type="dxa"/>
            <w:vAlign w:val="center"/>
          </w:tcPr>
          <w:p w:rsidR="00D617E2" w:rsidRPr="00E82AE6" w:rsidRDefault="00D617E2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17E2" w:rsidRPr="00E82AE6" w:rsidRDefault="00D617E2" w:rsidP="00BC24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17E2" w:rsidRPr="00E82AE6" w:rsidRDefault="00D617E2" w:rsidP="00BC24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E2" w:rsidTr="00DC7138">
        <w:trPr>
          <w:trHeight w:val="303"/>
        </w:trPr>
        <w:tc>
          <w:tcPr>
            <w:tcW w:w="675" w:type="dxa"/>
            <w:vMerge/>
          </w:tcPr>
          <w:p w:rsidR="00D617E2" w:rsidRPr="00866E14" w:rsidRDefault="00D617E2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D617E2" w:rsidRDefault="00D617E2" w:rsidP="005B31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D617E2" w:rsidRDefault="00D617E2" w:rsidP="0011717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оплаты за патент</w:t>
            </w:r>
          </w:p>
        </w:tc>
        <w:tc>
          <w:tcPr>
            <w:tcW w:w="1093" w:type="dxa"/>
            <w:vAlign w:val="center"/>
          </w:tcPr>
          <w:p w:rsidR="00D617E2" w:rsidRDefault="00BC24F7" w:rsidP="00BC24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1848F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7E2" w:rsidRPr="00E82AE6" w:rsidRDefault="00D617E2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 w:val="restart"/>
          </w:tcPr>
          <w:p w:rsidR="005B3101" w:rsidRPr="00866E14" w:rsidRDefault="00653465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  <w:vMerge w:val="restart"/>
          </w:tcPr>
          <w:p w:rsidR="005B3101" w:rsidRDefault="005B3101" w:rsidP="005B31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потребительский рынок</w:t>
            </w:r>
          </w:p>
        </w:tc>
        <w:tc>
          <w:tcPr>
            <w:tcW w:w="2431" w:type="dxa"/>
            <w:vAlign w:val="center"/>
          </w:tcPr>
          <w:p w:rsidR="005B3101" w:rsidRPr="00E82AE6" w:rsidRDefault="005B3101" w:rsidP="0048764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открытых объектов предпринимательской деятельности </w:t>
            </w:r>
          </w:p>
        </w:tc>
        <w:tc>
          <w:tcPr>
            <w:tcW w:w="1093" w:type="dxa"/>
            <w:vAlign w:val="center"/>
          </w:tcPr>
          <w:p w:rsidR="005B3101" w:rsidRPr="00E82AE6" w:rsidRDefault="005B310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CF12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/>
          </w:tcPr>
          <w:p w:rsidR="005B3101" w:rsidRPr="00866E14" w:rsidRDefault="005B3101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</w:tcPr>
          <w:p w:rsidR="005B3101" w:rsidRDefault="005B3101" w:rsidP="005B31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B3101" w:rsidRPr="00E82AE6" w:rsidRDefault="005B3101" w:rsidP="005A434A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сборов, поступивших в счет оплаты за право торговли </w:t>
            </w:r>
          </w:p>
        </w:tc>
        <w:tc>
          <w:tcPr>
            <w:tcW w:w="1093" w:type="dxa"/>
            <w:vAlign w:val="center"/>
          </w:tcPr>
          <w:p w:rsidR="005B3101" w:rsidRPr="00E82AE6" w:rsidRDefault="00305A09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5B3101" w:rsidRPr="00E82AE6" w:rsidRDefault="005B3101" w:rsidP="00492D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FE29A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492D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82AE6" w:rsidRDefault="005B3101" w:rsidP="00492D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492D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82AE6" w:rsidRDefault="005B3101" w:rsidP="00492D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 w:val="restart"/>
          </w:tcPr>
          <w:p w:rsidR="005B3101" w:rsidRPr="00866E14" w:rsidRDefault="00653465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  <w:vMerge w:val="restart"/>
          </w:tcPr>
          <w:p w:rsidR="005B3101" w:rsidRDefault="005B3101" w:rsidP="005B31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431" w:type="dxa"/>
            <w:vAlign w:val="center"/>
          </w:tcPr>
          <w:p w:rsidR="005B3101" w:rsidRPr="00E82AE6" w:rsidRDefault="005B3101" w:rsidP="00E82AE6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пассажиров, перевезенных электротранспортом</w:t>
            </w:r>
          </w:p>
        </w:tc>
        <w:tc>
          <w:tcPr>
            <w:tcW w:w="1093" w:type="dxa"/>
            <w:vAlign w:val="center"/>
          </w:tcPr>
          <w:p w:rsidR="005B3101" w:rsidRPr="00E21614" w:rsidRDefault="00190328" w:rsidP="0019032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5B3101" w:rsidRPr="00E2161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/>
            <w:vAlign w:val="center"/>
          </w:tcPr>
          <w:p w:rsidR="005B3101" w:rsidRPr="00866E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5B3101" w:rsidRDefault="005B3101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B3101" w:rsidRPr="00E82AE6" w:rsidRDefault="005B3101" w:rsidP="00E2161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пассажиров, перевезенных маршрутными такси</w:t>
            </w:r>
          </w:p>
        </w:tc>
        <w:tc>
          <w:tcPr>
            <w:tcW w:w="1093" w:type="dxa"/>
            <w:vAlign w:val="center"/>
          </w:tcPr>
          <w:p w:rsidR="005B3101" w:rsidRPr="00E21614" w:rsidRDefault="00A52D5B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E2161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A52D5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21614" w:rsidRDefault="005B3101" w:rsidP="00A52D5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/>
            <w:vAlign w:val="center"/>
          </w:tcPr>
          <w:p w:rsidR="005B3101" w:rsidRPr="00866E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vAlign w:val="center"/>
          </w:tcPr>
          <w:p w:rsidR="005B3101" w:rsidRDefault="005B3101" w:rsidP="00866E1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B3101" w:rsidRPr="00293B8A" w:rsidRDefault="005B3101" w:rsidP="00E2161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614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 на право обслуживания регулярных городских маршрутов</w:t>
            </w:r>
          </w:p>
        </w:tc>
        <w:tc>
          <w:tcPr>
            <w:tcW w:w="1093" w:type="dxa"/>
            <w:vAlign w:val="center"/>
          </w:tcPr>
          <w:p w:rsidR="005B3101" w:rsidRPr="00E21614" w:rsidRDefault="005B310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61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E216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17E" w:rsidTr="00DC7138">
        <w:tc>
          <w:tcPr>
            <w:tcW w:w="675" w:type="dxa"/>
            <w:vAlign w:val="center"/>
          </w:tcPr>
          <w:p w:rsidR="0011717E" w:rsidRPr="00866E14" w:rsidRDefault="00653465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4" w:type="dxa"/>
            <w:vAlign w:val="center"/>
          </w:tcPr>
          <w:p w:rsidR="0011717E" w:rsidRDefault="0011717E" w:rsidP="001C34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431" w:type="dxa"/>
            <w:vAlign w:val="center"/>
          </w:tcPr>
          <w:p w:rsidR="0011717E" w:rsidRPr="00293B8A" w:rsidRDefault="0011717E" w:rsidP="001C34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21614">
              <w:rPr>
                <w:rFonts w:ascii="Times New Roman" w:hAnsi="Times New Roman" w:cs="Times New Roman"/>
                <w:sz w:val="20"/>
                <w:szCs w:val="20"/>
              </w:rPr>
              <w:t>количество туристов</w:t>
            </w:r>
          </w:p>
        </w:tc>
        <w:tc>
          <w:tcPr>
            <w:tcW w:w="1093" w:type="dxa"/>
            <w:vAlign w:val="center"/>
          </w:tcPr>
          <w:p w:rsidR="0011717E" w:rsidRPr="004A4C82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C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1717E" w:rsidRPr="006730EB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1717E" w:rsidRPr="006730EB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1717E" w:rsidRPr="006730EB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11717E" w:rsidRPr="006730EB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1717E" w:rsidRPr="006730EB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1717E" w:rsidRPr="006730EB" w:rsidRDefault="0011717E" w:rsidP="004A4C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1717E" w:rsidTr="00DC7138">
        <w:tc>
          <w:tcPr>
            <w:tcW w:w="14849" w:type="dxa"/>
            <w:gridSpan w:val="10"/>
            <w:vAlign w:val="center"/>
          </w:tcPr>
          <w:p w:rsidR="0011717E" w:rsidRPr="00293B8A" w:rsidRDefault="0011717E" w:rsidP="00CF6CF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открытого, современного гражданского общества</w:t>
            </w:r>
          </w:p>
        </w:tc>
      </w:tr>
      <w:tr w:rsidR="005B3101" w:rsidTr="00DC7138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B3101" w:rsidRPr="00866E14" w:rsidRDefault="005B3101" w:rsidP="005B310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1" w:rsidRPr="008E39FA" w:rsidRDefault="005B3101" w:rsidP="001E1907">
            <w:pPr>
              <w:widowControl/>
              <w:autoSpaceDE/>
              <w:autoSpaceDN/>
              <w:adjustRightInd/>
              <w:ind w:firstLine="34"/>
              <w:rPr>
                <w:rFonts w:ascii="Times New Roman" w:eastAsia="Times New Roman" w:hAnsi="Times New Roman" w:cs="Times New Roman"/>
              </w:rPr>
            </w:pPr>
            <w:r w:rsidRPr="008E39FA">
              <w:rPr>
                <w:rFonts w:ascii="Times New Roman" w:eastAsia="Times New Roman" w:hAnsi="Times New Roman" w:cs="Times New Roman"/>
              </w:rPr>
              <w:t>участи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E39FA">
              <w:rPr>
                <w:rFonts w:ascii="Times New Roman" w:eastAsia="Times New Roman" w:hAnsi="Times New Roman" w:cs="Times New Roman"/>
              </w:rPr>
              <w:t xml:space="preserve"> жителей города в решении вопросов местного значения</w:t>
            </w:r>
          </w:p>
          <w:p w:rsidR="005B3101" w:rsidRDefault="005B3101" w:rsidP="005B3101">
            <w:pPr>
              <w:tabs>
                <w:tab w:val="left" w:pos="0"/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1" w:rsidRPr="00F43E2A" w:rsidRDefault="005B3101" w:rsidP="00F43E2A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E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граждан, поступивших в </w:t>
            </w:r>
            <w:proofErr w:type="spellStart"/>
            <w:r w:rsidRPr="00F43E2A">
              <w:rPr>
                <w:rFonts w:ascii="Times New Roman" w:hAnsi="Times New Roman" w:cs="Times New Roman"/>
                <w:sz w:val="20"/>
                <w:szCs w:val="20"/>
              </w:rPr>
              <w:t>госадминистрацию</w:t>
            </w:r>
            <w:proofErr w:type="spellEnd"/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5B3101" w:rsidRPr="00F43E2A" w:rsidRDefault="005B3101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2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01" w:rsidTr="00DC7138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5B3101" w:rsidRPr="00866E14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vMerge/>
            <w:tcBorders>
              <w:left w:val="single" w:sz="4" w:space="0" w:color="auto"/>
            </w:tcBorders>
            <w:vAlign w:val="center"/>
          </w:tcPr>
          <w:p w:rsidR="005B3101" w:rsidRDefault="005B3101" w:rsidP="00F43E2A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B3101" w:rsidRPr="00F43E2A" w:rsidRDefault="00CC3436" w:rsidP="00F43E2A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5B3101" w:rsidRPr="00F43E2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исполненных обращений и запросов граждан</w:t>
            </w:r>
          </w:p>
        </w:tc>
        <w:tc>
          <w:tcPr>
            <w:tcW w:w="1093" w:type="dxa"/>
            <w:vAlign w:val="center"/>
          </w:tcPr>
          <w:p w:rsidR="005B3101" w:rsidRPr="00F43E2A" w:rsidRDefault="00CC3436" w:rsidP="00B80A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3101" w:rsidRPr="00F43E2A" w:rsidRDefault="005B3101" w:rsidP="00293B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B8A" w:rsidRDefault="00293B8A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F06E45" w:rsidRDefault="00F06E45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F06E45" w:rsidRDefault="00F06E45" w:rsidP="001507C1">
      <w:pPr>
        <w:spacing w:line="276" w:lineRule="auto"/>
        <w:ind w:firstLine="709"/>
        <w:rPr>
          <w:rFonts w:ascii="Times New Roman" w:hAnsi="Times New Roman" w:cs="Times New Roman"/>
        </w:rPr>
      </w:pPr>
    </w:p>
    <w:sectPr w:rsidR="00F06E45" w:rsidSect="00340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1E" w:rsidRDefault="00C3121E" w:rsidP="007B4BB4">
      <w:r>
        <w:separator/>
      </w:r>
    </w:p>
  </w:endnote>
  <w:endnote w:type="continuationSeparator" w:id="0">
    <w:p w:rsidR="00C3121E" w:rsidRDefault="00C3121E" w:rsidP="007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1E" w:rsidRDefault="00C3121E" w:rsidP="007B4BB4">
      <w:r>
        <w:separator/>
      </w:r>
    </w:p>
  </w:footnote>
  <w:footnote w:type="continuationSeparator" w:id="0">
    <w:p w:rsidR="00C3121E" w:rsidRDefault="00C3121E" w:rsidP="007B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D23"/>
    <w:multiLevelType w:val="multilevel"/>
    <w:tmpl w:val="14205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B66E1"/>
    <w:multiLevelType w:val="hybridMultilevel"/>
    <w:tmpl w:val="4C84DFCE"/>
    <w:lvl w:ilvl="0" w:tplc="3A7639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D3B476C"/>
    <w:multiLevelType w:val="multilevel"/>
    <w:tmpl w:val="79D42D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Theme="majorEastAsia" w:cstheme="majorBidi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ajorEastAsia" w:cstheme="majorBidi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ajorEastAsia" w:cstheme="majorBidi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ajorEastAsia" w:cstheme="majorBidi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ajorEastAsia" w:cstheme="majorBidi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ajorEastAsia" w:cstheme="majorBidi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ajorEastAsia" w:cstheme="majorBidi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ajorEastAsia" w:cstheme="majorBidi" w:hint="default"/>
        <w:b/>
        <w:i/>
      </w:rPr>
    </w:lvl>
  </w:abstractNum>
  <w:abstractNum w:abstractNumId="3">
    <w:nsid w:val="72AD2635"/>
    <w:multiLevelType w:val="hybridMultilevel"/>
    <w:tmpl w:val="91FE56EA"/>
    <w:lvl w:ilvl="0" w:tplc="AB9E8082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76"/>
    <w:rsid w:val="0000147C"/>
    <w:rsid w:val="00001F6D"/>
    <w:rsid w:val="00003248"/>
    <w:rsid w:val="00014FCC"/>
    <w:rsid w:val="00015EB9"/>
    <w:rsid w:val="0002218E"/>
    <w:rsid w:val="000243AC"/>
    <w:rsid w:val="00031A23"/>
    <w:rsid w:val="00034D84"/>
    <w:rsid w:val="000366E1"/>
    <w:rsid w:val="00036F0D"/>
    <w:rsid w:val="0003705A"/>
    <w:rsid w:val="00040441"/>
    <w:rsid w:val="00045C54"/>
    <w:rsid w:val="00054ED3"/>
    <w:rsid w:val="00056853"/>
    <w:rsid w:val="0005715F"/>
    <w:rsid w:val="00060EFC"/>
    <w:rsid w:val="00061FE9"/>
    <w:rsid w:val="000658BE"/>
    <w:rsid w:val="00065CA5"/>
    <w:rsid w:val="0007001F"/>
    <w:rsid w:val="0007038E"/>
    <w:rsid w:val="000730BF"/>
    <w:rsid w:val="000752F7"/>
    <w:rsid w:val="0007691E"/>
    <w:rsid w:val="00077F4C"/>
    <w:rsid w:val="000801B0"/>
    <w:rsid w:val="000814C8"/>
    <w:rsid w:val="00081910"/>
    <w:rsid w:val="000859F5"/>
    <w:rsid w:val="00087C84"/>
    <w:rsid w:val="000907B3"/>
    <w:rsid w:val="00090FC3"/>
    <w:rsid w:val="00093091"/>
    <w:rsid w:val="00093CBF"/>
    <w:rsid w:val="0009486D"/>
    <w:rsid w:val="00094C0A"/>
    <w:rsid w:val="000A1F7D"/>
    <w:rsid w:val="000A57F0"/>
    <w:rsid w:val="000A7306"/>
    <w:rsid w:val="000B3C73"/>
    <w:rsid w:val="000B5A69"/>
    <w:rsid w:val="000C1A85"/>
    <w:rsid w:val="000C2C27"/>
    <w:rsid w:val="000C337D"/>
    <w:rsid w:val="000C386B"/>
    <w:rsid w:val="000C3EEC"/>
    <w:rsid w:val="000D493C"/>
    <w:rsid w:val="000D5DEE"/>
    <w:rsid w:val="000E0310"/>
    <w:rsid w:val="000E2956"/>
    <w:rsid w:val="000E7F5B"/>
    <w:rsid w:val="000F1F43"/>
    <w:rsid w:val="001013A0"/>
    <w:rsid w:val="001024FC"/>
    <w:rsid w:val="001047AC"/>
    <w:rsid w:val="00104BFC"/>
    <w:rsid w:val="00105C0D"/>
    <w:rsid w:val="00105EC1"/>
    <w:rsid w:val="001077C2"/>
    <w:rsid w:val="00114099"/>
    <w:rsid w:val="0011717E"/>
    <w:rsid w:val="00130144"/>
    <w:rsid w:val="00131022"/>
    <w:rsid w:val="00131426"/>
    <w:rsid w:val="00140C67"/>
    <w:rsid w:val="001451CB"/>
    <w:rsid w:val="001456A8"/>
    <w:rsid w:val="001507C1"/>
    <w:rsid w:val="00153F59"/>
    <w:rsid w:val="00161DCA"/>
    <w:rsid w:val="00162E32"/>
    <w:rsid w:val="00165ED5"/>
    <w:rsid w:val="001661D2"/>
    <w:rsid w:val="00167913"/>
    <w:rsid w:val="00171A61"/>
    <w:rsid w:val="00172DDB"/>
    <w:rsid w:val="00176CAA"/>
    <w:rsid w:val="001806FF"/>
    <w:rsid w:val="00180950"/>
    <w:rsid w:val="001848F0"/>
    <w:rsid w:val="00184BE2"/>
    <w:rsid w:val="001860C3"/>
    <w:rsid w:val="0018723B"/>
    <w:rsid w:val="00190328"/>
    <w:rsid w:val="00193C3F"/>
    <w:rsid w:val="00195521"/>
    <w:rsid w:val="001B0CE7"/>
    <w:rsid w:val="001B23AC"/>
    <w:rsid w:val="001B344F"/>
    <w:rsid w:val="001C34C8"/>
    <w:rsid w:val="001C3963"/>
    <w:rsid w:val="001D213B"/>
    <w:rsid w:val="001D4C50"/>
    <w:rsid w:val="001D55F6"/>
    <w:rsid w:val="001D68F0"/>
    <w:rsid w:val="001E1762"/>
    <w:rsid w:val="001E1907"/>
    <w:rsid w:val="001F1C86"/>
    <w:rsid w:val="001F5BC4"/>
    <w:rsid w:val="0020405A"/>
    <w:rsid w:val="002060E8"/>
    <w:rsid w:val="00211092"/>
    <w:rsid w:val="00211CA5"/>
    <w:rsid w:val="00215AAF"/>
    <w:rsid w:val="00215E87"/>
    <w:rsid w:val="00225F30"/>
    <w:rsid w:val="002317B3"/>
    <w:rsid w:val="002335BA"/>
    <w:rsid w:val="002352BF"/>
    <w:rsid w:val="00240579"/>
    <w:rsid w:val="002408EE"/>
    <w:rsid w:val="00243F26"/>
    <w:rsid w:val="00245D3A"/>
    <w:rsid w:val="00245F3D"/>
    <w:rsid w:val="0025091B"/>
    <w:rsid w:val="00256101"/>
    <w:rsid w:val="00261DA4"/>
    <w:rsid w:val="00273193"/>
    <w:rsid w:val="00274E59"/>
    <w:rsid w:val="00276D74"/>
    <w:rsid w:val="00283D41"/>
    <w:rsid w:val="00293B8A"/>
    <w:rsid w:val="00294B81"/>
    <w:rsid w:val="002A0B15"/>
    <w:rsid w:val="002B1B57"/>
    <w:rsid w:val="002B2DA7"/>
    <w:rsid w:val="002B5763"/>
    <w:rsid w:val="002D62F7"/>
    <w:rsid w:val="002E2CEE"/>
    <w:rsid w:val="002E30E2"/>
    <w:rsid w:val="002E40A8"/>
    <w:rsid w:val="002E7390"/>
    <w:rsid w:val="002F24A7"/>
    <w:rsid w:val="002F3237"/>
    <w:rsid w:val="002F4D3B"/>
    <w:rsid w:val="002F6827"/>
    <w:rsid w:val="00301076"/>
    <w:rsid w:val="00302EAD"/>
    <w:rsid w:val="0030526A"/>
    <w:rsid w:val="00305A09"/>
    <w:rsid w:val="00305C08"/>
    <w:rsid w:val="003109DC"/>
    <w:rsid w:val="00310DEA"/>
    <w:rsid w:val="0031568C"/>
    <w:rsid w:val="00317ED3"/>
    <w:rsid w:val="00321B87"/>
    <w:rsid w:val="00327899"/>
    <w:rsid w:val="00331511"/>
    <w:rsid w:val="00340F27"/>
    <w:rsid w:val="00340F98"/>
    <w:rsid w:val="00341881"/>
    <w:rsid w:val="00351CEF"/>
    <w:rsid w:val="0035243C"/>
    <w:rsid w:val="00355FF5"/>
    <w:rsid w:val="00356CA3"/>
    <w:rsid w:val="00362FB0"/>
    <w:rsid w:val="00370139"/>
    <w:rsid w:val="00370376"/>
    <w:rsid w:val="00371980"/>
    <w:rsid w:val="003723B6"/>
    <w:rsid w:val="003742CB"/>
    <w:rsid w:val="0037723A"/>
    <w:rsid w:val="00377C4B"/>
    <w:rsid w:val="00380B3E"/>
    <w:rsid w:val="00381E5B"/>
    <w:rsid w:val="003849C3"/>
    <w:rsid w:val="003853D6"/>
    <w:rsid w:val="0039031C"/>
    <w:rsid w:val="003931E8"/>
    <w:rsid w:val="0039331D"/>
    <w:rsid w:val="003A4AF8"/>
    <w:rsid w:val="003B2708"/>
    <w:rsid w:val="003C0351"/>
    <w:rsid w:val="003C1E82"/>
    <w:rsid w:val="003C320F"/>
    <w:rsid w:val="003C4781"/>
    <w:rsid w:val="003C766E"/>
    <w:rsid w:val="003D254D"/>
    <w:rsid w:val="003D289C"/>
    <w:rsid w:val="003D527B"/>
    <w:rsid w:val="003D72EB"/>
    <w:rsid w:val="003E1F6A"/>
    <w:rsid w:val="003E2E46"/>
    <w:rsid w:val="003F2347"/>
    <w:rsid w:val="003F5D43"/>
    <w:rsid w:val="00404884"/>
    <w:rsid w:val="00412582"/>
    <w:rsid w:val="004127A6"/>
    <w:rsid w:val="00412A51"/>
    <w:rsid w:val="00415C73"/>
    <w:rsid w:val="00425776"/>
    <w:rsid w:val="004277DC"/>
    <w:rsid w:val="00432664"/>
    <w:rsid w:val="00441255"/>
    <w:rsid w:val="0044167E"/>
    <w:rsid w:val="004432BE"/>
    <w:rsid w:val="004461E8"/>
    <w:rsid w:val="0045093A"/>
    <w:rsid w:val="00454096"/>
    <w:rsid w:val="004549A0"/>
    <w:rsid w:val="00455BBB"/>
    <w:rsid w:val="00456065"/>
    <w:rsid w:val="00457DBF"/>
    <w:rsid w:val="00460302"/>
    <w:rsid w:val="004608D9"/>
    <w:rsid w:val="0046130C"/>
    <w:rsid w:val="00463DF7"/>
    <w:rsid w:val="00464187"/>
    <w:rsid w:val="004643F9"/>
    <w:rsid w:val="00465A1D"/>
    <w:rsid w:val="004661A4"/>
    <w:rsid w:val="00467005"/>
    <w:rsid w:val="00467658"/>
    <w:rsid w:val="0047016D"/>
    <w:rsid w:val="00471693"/>
    <w:rsid w:val="00480A6D"/>
    <w:rsid w:val="00481272"/>
    <w:rsid w:val="00481886"/>
    <w:rsid w:val="0048628B"/>
    <w:rsid w:val="00487645"/>
    <w:rsid w:val="00490C15"/>
    <w:rsid w:val="00492DED"/>
    <w:rsid w:val="004A0299"/>
    <w:rsid w:val="004A4C82"/>
    <w:rsid w:val="004A5691"/>
    <w:rsid w:val="004A5A00"/>
    <w:rsid w:val="004A640B"/>
    <w:rsid w:val="004A7DE9"/>
    <w:rsid w:val="004B1A54"/>
    <w:rsid w:val="004B6681"/>
    <w:rsid w:val="004C1B86"/>
    <w:rsid w:val="004C4DFB"/>
    <w:rsid w:val="004C6E2C"/>
    <w:rsid w:val="004D0560"/>
    <w:rsid w:val="004D6865"/>
    <w:rsid w:val="004E5833"/>
    <w:rsid w:val="004E5D98"/>
    <w:rsid w:val="004F28BB"/>
    <w:rsid w:val="004F531F"/>
    <w:rsid w:val="004F6D05"/>
    <w:rsid w:val="005047D9"/>
    <w:rsid w:val="00504A95"/>
    <w:rsid w:val="00504E01"/>
    <w:rsid w:val="00505C94"/>
    <w:rsid w:val="00506525"/>
    <w:rsid w:val="00506E23"/>
    <w:rsid w:val="00510401"/>
    <w:rsid w:val="005170DF"/>
    <w:rsid w:val="005226EE"/>
    <w:rsid w:val="005250CC"/>
    <w:rsid w:val="00526811"/>
    <w:rsid w:val="005274B8"/>
    <w:rsid w:val="00527E1F"/>
    <w:rsid w:val="00534C49"/>
    <w:rsid w:val="005359DC"/>
    <w:rsid w:val="00541723"/>
    <w:rsid w:val="00544C5A"/>
    <w:rsid w:val="00555475"/>
    <w:rsid w:val="005619E8"/>
    <w:rsid w:val="00562DFA"/>
    <w:rsid w:val="005654C9"/>
    <w:rsid w:val="00572F6F"/>
    <w:rsid w:val="00577DB9"/>
    <w:rsid w:val="005821EC"/>
    <w:rsid w:val="00583FA0"/>
    <w:rsid w:val="005844EA"/>
    <w:rsid w:val="005860EA"/>
    <w:rsid w:val="0059216B"/>
    <w:rsid w:val="00596F7F"/>
    <w:rsid w:val="005A1B98"/>
    <w:rsid w:val="005A2574"/>
    <w:rsid w:val="005A434A"/>
    <w:rsid w:val="005B064C"/>
    <w:rsid w:val="005B06DB"/>
    <w:rsid w:val="005B3101"/>
    <w:rsid w:val="005B4547"/>
    <w:rsid w:val="005C3D64"/>
    <w:rsid w:val="005D10E0"/>
    <w:rsid w:val="005D7176"/>
    <w:rsid w:val="005E23A7"/>
    <w:rsid w:val="005E2DBF"/>
    <w:rsid w:val="005E2EA5"/>
    <w:rsid w:val="005E486B"/>
    <w:rsid w:val="005F225B"/>
    <w:rsid w:val="005F399A"/>
    <w:rsid w:val="0061003A"/>
    <w:rsid w:val="0061196A"/>
    <w:rsid w:val="006122AA"/>
    <w:rsid w:val="006137BD"/>
    <w:rsid w:val="00613F46"/>
    <w:rsid w:val="0061724C"/>
    <w:rsid w:val="006200BE"/>
    <w:rsid w:val="00634CC3"/>
    <w:rsid w:val="00650EE0"/>
    <w:rsid w:val="00653465"/>
    <w:rsid w:val="006552B1"/>
    <w:rsid w:val="00657EBA"/>
    <w:rsid w:val="0066277B"/>
    <w:rsid w:val="0066623A"/>
    <w:rsid w:val="00670EA5"/>
    <w:rsid w:val="00672788"/>
    <w:rsid w:val="00672F3F"/>
    <w:rsid w:val="006730EB"/>
    <w:rsid w:val="00675D0D"/>
    <w:rsid w:val="00676024"/>
    <w:rsid w:val="00676214"/>
    <w:rsid w:val="00680231"/>
    <w:rsid w:val="00684AAB"/>
    <w:rsid w:val="00685483"/>
    <w:rsid w:val="006909E8"/>
    <w:rsid w:val="00693257"/>
    <w:rsid w:val="006940E0"/>
    <w:rsid w:val="0069634F"/>
    <w:rsid w:val="006A5190"/>
    <w:rsid w:val="006A6349"/>
    <w:rsid w:val="006A6F6B"/>
    <w:rsid w:val="006B5CCB"/>
    <w:rsid w:val="006C73EF"/>
    <w:rsid w:val="006D25B6"/>
    <w:rsid w:val="006E61E2"/>
    <w:rsid w:val="006E78A8"/>
    <w:rsid w:val="006F1E01"/>
    <w:rsid w:val="006F2EB0"/>
    <w:rsid w:val="006F35E1"/>
    <w:rsid w:val="007110C4"/>
    <w:rsid w:val="00711DD1"/>
    <w:rsid w:val="00714BEA"/>
    <w:rsid w:val="00732AC2"/>
    <w:rsid w:val="00736F90"/>
    <w:rsid w:val="00741FC8"/>
    <w:rsid w:val="00742CBF"/>
    <w:rsid w:val="0074391E"/>
    <w:rsid w:val="00745A24"/>
    <w:rsid w:val="00752605"/>
    <w:rsid w:val="00756F26"/>
    <w:rsid w:val="00757A7B"/>
    <w:rsid w:val="00760431"/>
    <w:rsid w:val="00761286"/>
    <w:rsid w:val="00767526"/>
    <w:rsid w:val="0077262F"/>
    <w:rsid w:val="007728FD"/>
    <w:rsid w:val="007846E8"/>
    <w:rsid w:val="00786A64"/>
    <w:rsid w:val="0079067D"/>
    <w:rsid w:val="00790AD2"/>
    <w:rsid w:val="007922E1"/>
    <w:rsid w:val="00792F95"/>
    <w:rsid w:val="00797EAE"/>
    <w:rsid w:val="007A688C"/>
    <w:rsid w:val="007B1447"/>
    <w:rsid w:val="007B400F"/>
    <w:rsid w:val="007B4BB4"/>
    <w:rsid w:val="007B5998"/>
    <w:rsid w:val="007C2D03"/>
    <w:rsid w:val="007C69B6"/>
    <w:rsid w:val="007D3138"/>
    <w:rsid w:val="007D696F"/>
    <w:rsid w:val="007E211E"/>
    <w:rsid w:val="007E36B3"/>
    <w:rsid w:val="007E3EA5"/>
    <w:rsid w:val="007F25D1"/>
    <w:rsid w:val="007F34AC"/>
    <w:rsid w:val="007F3D84"/>
    <w:rsid w:val="007F5D95"/>
    <w:rsid w:val="00812ACB"/>
    <w:rsid w:val="008135B2"/>
    <w:rsid w:val="008140C3"/>
    <w:rsid w:val="00815BEA"/>
    <w:rsid w:val="008168AB"/>
    <w:rsid w:val="00816B31"/>
    <w:rsid w:val="00817371"/>
    <w:rsid w:val="0082369C"/>
    <w:rsid w:val="008325A3"/>
    <w:rsid w:val="008342AE"/>
    <w:rsid w:val="008369CD"/>
    <w:rsid w:val="00837752"/>
    <w:rsid w:val="00842BA7"/>
    <w:rsid w:val="00843023"/>
    <w:rsid w:val="008464BF"/>
    <w:rsid w:val="008540E2"/>
    <w:rsid w:val="00860848"/>
    <w:rsid w:val="00861321"/>
    <w:rsid w:val="008661C3"/>
    <w:rsid w:val="00866E14"/>
    <w:rsid w:val="00870A2C"/>
    <w:rsid w:val="008710AD"/>
    <w:rsid w:val="008711E2"/>
    <w:rsid w:val="00871FB4"/>
    <w:rsid w:val="00887447"/>
    <w:rsid w:val="00890E87"/>
    <w:rsid w:val="008915EA"/>
    <w:rsid w:val="00892349"/>
    <w:rsid w:val="00894316"/>
    <w:rsid w:val="00897B6E"/>
    <w:rsid w:val="008A5398"/>
    <w:rsid w:val="008A580C"/>
    <w:rsid w:val="008B02BB"/>
    <w:rsid w:val="008D118E"/>
    <w:rsid w:val="008D5B2B"/>
    <w:rsid w:val="008E06D7"/>
    <w:rsid w:val="008E39FA"/>
    <w:rsid w:val="008E418A"/>
    <w:rsid w:val="008E5D61"/>
    <w:rsid w:val="008E656B"/>
    <w:rsid w:val="008F7DF3"/>
    <w:rsid w:val="00901C49"/>
    <w:rsid w:val="00902428"/>
    <w:rsid w:val="009032B0"/>
    <w:rsid w:val="00906231"/>
    <w:rsid w:val="00914C26"/>
    <w:rsid w:val="00921635"/>
    <w:rsid w:val="00923999"/>
    <w:rsid w:val="009247A9"/>
    <w:rsid w:val="00930E06"/>
    <w:rsid w:val="00934D23"/>
    <w:rsid w:val="009353D4"/>
    <w:rsid w:val="00935AA8"/>
    <w:rsid w:val="0094542A"/>
    <w:rsid w:val="00947AE2"/>
    <w:rsid w:val="009510B5"/>
    <w:rsid w:val="0095531A"/>
    <w:rsid w:val="009574F6"/>
    <w:rsid w:val="00957B9F"/>
    <w:rsid w:val="0096093D"/>
    <w:rsid w:val="009631B7"/>
    <w:rsid w:val="009663A0"/>
    <w:rsid w:val="0097151C"/>
    <w:rsid w:val="00972958"/>
    <w:rsid w:val="00976B14"/>
    <w:rsid w:val="00977F69"/>
    <w:rsid w:val="009801D8"/>
    <w:rsid w:val="009851EF"/>
    <w:rsid w:val="0099093F"/>
    <w:rsid w:val="00993E16"/>
    <w:rsid w:val="00997F9D"/>
    <w:rsid w:val="009A4029"/>
    <w:rsid w:val="009A48E8"/>
    <w:rsid w:val="009A4D41"/>
    <w:rsid w:val="009B5A11"/>
    <w:rsid w:val="009B5AAE"/>
    <w:rsid w:val="009B5D6E"/>
    <w:rsid w:val="009C0DFE"/>
    <w:rsid w:val="009C1AA1"/>
    <w:rsid w:val="009C3EBC"/>
    <w:rsid w:val="009C59FF"/>
    <w:rsid w:val="009D2785"/>
    <w:rsid w:val="009D403D"/>
    <w:rsid w:val="009E1833"/>
    <w:rsid w:val="009F0CFF"/>
    <w:rsid w:val="009F182C"/>
    <w:rsid w:val="009F6AFD"/>
    <w:rsid w:val="009F6BA1"/>
    <w:rsid w:val="00A0353B"/>
    <w:rsid w:val="00A11BAB"/>
    <w:rsid w:val="00A12E4D"/>
    <w:rsid w:val="00A2078E"/>
    <w:rsid w:val="00A20FD3"/>
    <w:rsid w:val="00A21A03"/>
    <w:rsid w:val="00A22EA8"/>
    <w:rsid w:val="00A24A1E"/>
    <w:rsid w:val="00A34D07"/>
    <w:rsid w:val="00A356A1"/>
    <w:rsid w:val="00A409FF"/>
    <w:rsid w:val="00A41D27"/>
    <w:rsid w:val="00A42034"/>
    <w:rsid w:val="00A42F1C"/>
    <w:rsid w:val="00A43C44"/>
    <w:rsid w:val="00A444FC"/>
    <w:rsid w:val="00A470A3"/>
    <w:rsid w:val="00A474A1"/>
    <w:rsid w:val="00A52D5B"/>
    <w:rsid w:val="00A53BD3"/>
    <w:rsid w:val="00A5406E"/>
    <w:rsid w:val="00A60598"/>
    <w:rsid w:val="00A6175D"/>
    <w:rsid w:val="00A6584D"/>
    <w:rsid w:val="00A66939"/>
    <w:rsid w:val="00A70E2E"/>
    <w:rsid w:val="00A71670"/>
    <w:rsid w:val="00A75F19"/>
    <w:rsid w:val="00A760EE"/>
    <w:rsid w:val="00A81F5C"/>
    <w:rsid w:val="00A8310F"/>
    <w:rsid w:val="00A92755"/>
    <w:rsid w:val="00A92B65"/>
    <w:rsid w:val="00A95D08"/>
    <w:rsid w:val="00A96497"/>
    <w:rsid w:val="00A96FD2"/>
    <w:rsid w:val="00AA49D6"/>
    <w:rsid w:val="00AB21B2"/>
    <w:rsid w:val="00AB2AEB"/>
    <w:rsid w:val="00AB525D"/>
    <w:rsid w:val="00AB610A"/>
    <w:rsid w:val="00AB6483"/>
    <w:rsid w:val="00AD5D54"/>
    <w:rsid w:val="00AD6C98"/>
    <w:rsid w:val="00AE13DB"/>
    <w:rsid w:val="00AE35F9"/>
    <w:rsid w:val="00AE6264"/>
    <w:rsid w:val="00AE662A"/>
    <w:rsid w:val="00AF13EB"/>
    <w:rsid w:val="00B014E4"/>
    <w:rsid w:val="00B04813"/>
    <w:rsid w:val="00B16BFC"/>
    <w:rsid w:val="00B16F9E"/>
    <w:rsid w:val="00B22D9B"/>
    <w:rsid w:val="00B2344C"/>
    <w:rsid w:val="00B3131B"/>
    <w:rsid w:val="00B32BD8"/>
    <w:rsid w:val="00B32C81"/>
    <w:rsid w:val="00B34F9A"/>
    <w:rsid w:val="00B40041"/>
    <w:rsid w:val="00B40DDA"/>
    <w:rsid w:val="00B41C14"/>
    <w:rsid w:val="00B41F6A"/>
    <w:rsid w:val="00B63BC1"/>
    <w:rsid w:val="00B653CC"/>
    <w:rsid w:val="00B771A2"/>
    <w:rsid w:val="00B80AA0"/>
    <w:rsid w:val="00B82CE9"/>
    <w:rsid w:val="00B83A6C"/>
    <w:rsid w:val="00B849A0"/>
    <w:rsid w:val="00B8781C"/>
    <w:rsid w:val="00BA73A0"/>
    <w:rsid w:val="00BC183A"/>
    <w:rsid w:val="00BC24F7"/>
    <w:rsid w:val="00BC3ECE"/>
    <w:rsid w:val="00BC43C6"/>
    <w:rsid w:val="00BC5A25"/>
    <w:rsid w:val="00BC7626"/>
    <w:rsid w:val="00BD0385"/>
    <w:rsid w:val="00BD24EA"/>
    <w:rsid w:val="00BD491C"/>
    <w:rsid w:val="00BD5264"/>
    <w:rsid w:val="00BE0A30"/>
    <w:rsid w:val="00BE237B"/>
    <w:rsid w:val="00BE2DE9"/>
    <w:rsid w:val="00BE4B14"/>
    <w:rsid w:val="00BE533E"/>
    <w:rsid w:val="00C01153"/>
    <w:rsid w:val="00C10BF2"/>
    <w:rsid w:val="00C11F52"/>
    <w:rsid w:val="00C123DD"/>
    <w:rsid w:val="00C1460E"/>
    <w:rsid w:val="00C15DEC"/>
    <w:rsid w:val="00C15F9C"/>
    <w:rsid w:val="00C16CCC"/>
    <w:rsid w:val="00C20034"/>
    <w:rsid w:val="00C20A20"/>
    <w:rsid w:val="00C20AF5"/>
    <w:rsid w:val="00C23829"/>
    <w:rsid w:val="00C30439"/>
    <w:rsid w:val="00C3121E"/>
    <w:rsid w:val="00C340D5"/>
    <w:rsid w:val="00C4287F"/>
    <w:rsid w:val="00C42D44"/>
    <w:rsid w:val="00C45B61"/>
    <w:rsid w:val="00C50A67"/>
    <w:rsid w:val="00C52982"/>
    <w:rsid w:val="00C5518E"/>
    <w:rsid w:val="00C55D6D"/>
    <w:rsid w:val="00C61940"/>
    <w:rsid w:val="00C647DB"/>
    <w:rsid w:val="00C6744D"/>
    <w:rsid w:val="00C7053F"/>
    <w:rsid w:val="00C72585"/>
    <w:rsid w:val="00C77B0A"/>
    <w:rsid w:val="00C828D8"/>
    <w:rsid w:val="00C8489F"/>
    <w:rsid w:val="00C85DDB"/>
    <w:rsid w:val="00C86DE8"/>
    <w:rsid w:val="00C87957"/>
    <w:rsid w:val="00C9043D"/>
    <w:rsid w:val="00C931FA"/>
    <w:rsid w:val="00C96B7D"/>
    <w:rsid w:val="00CA25D8"/>
    <w:rsid w:val="00CA77BF"/>
    <w:rsid w:val="00CB3009"/>
    <w:rsid w:val="00CC0486"/>
    <w:rsid w:val="00CC3436"/>
    <w:rsid w:val="00CC4233"/>
    <w:rsid w:val="00CC753D"/>
    <w:rsid w:val="00CC7540"/>
    <w:rsid w:val="00CE3376"/>
    <w:rsid w:val="00CE3739"/>
    <w:rsid w:val="00CE503A"/>
    <w:rsid w:val="00CF0A03"/>
    <w:rsid w:val="00CF129F"/>
    <w:rsid w:val="00CF1CFE"/>
    <w:rsid w:val="00CF1E90"/>
    <w:rsid w:val="00CF514D"/>
    <w:rsid w:val="00CF6C11"/>
    <w:rsid w:val="00CF6CFE"/>
    <w:rsid w:val="00D21DEB"/>
    <w:rsid w:val="00D26355"/>
    <w:rsid w:val="00D345FF"/>
    <w:rsid w:val="00D377A0"/>
    <w:rsid w:val="00D43B6F"/>
    <w:rsid w:val="00D46256"/>
    <w:rsid w:val="00D466ED"/>
    <w:rsid w:val="00D46E6F"/>
    <w:rsid w:val="00D47EFE"/>
    <w:rsid w:val="00D55BA9"/>
    <w:rsid w:val="00D617E2"/>
    <w:rsid w:val="00D643B7"/>
    <w:rsid w:val="00D70C9F"/>
    <w:rsid w:val="00D71F3A"/>
    <w:rsid w:val="00D72690"/>
    <w:rsid w:val="00D73B21"/>
    <w:rsid w:val="00D863E6"/>
    <w:rsid w:val="00D904BA"/>
    <w:rsid w:val="00D918FA"/>
    <w:rsid w:val="00D941B6"/>
    <w:rsid w:val="00D9451C"/>
    <w:rsid w:val="00DA0893"/>
    <w:rsid w:val="00DA13E4"/>
    <w:rsid w:val="00DA3915"/>
    <w:rsid w:val="00DA5927"/>
    <w:rsid w:val="00DA704F"/>
    <w:rsid w:val="00DA74E0"/>
    <w:rsid w:val="00DB014B"/>
    <w:rsid w:val="00DB1FAC"/>
    <w:rsid w:val="00DC0074"/>
    <w:rsid w:val="00DC17A3"/>
    <w:rsid w:val="00DC3D67"/>
    <w:rsid w:val="00DC7138"/>
    <w:rsid w:val="00DD0423"/>
    <w:rsid w:val="00DD1674"/>
    <w:rsid w:val="00DD2989"/>
    <w:rsid w:val="00DD44BD"/>
    <w:rsid w:val="00DD5D43"/>
    <w:rsid w:val="00DD7555"/>
    <w:rsid w:val="00DE4801"/>
    <w:rsid w:val="00DF0CD0"/>
    <w:rsid w:val="00DF23B9"/>
    <w:rsid w:val="00DF4B28"/>
    <w:rsid w:val="00DF5BCA"/>
    <w:rsid w:val="00DF5F6C"/>
    <w:rsid w:val="00E02DC1"/>
    <w:rsid w:val="00E0450C"/>
    <w:rsid w:val="00E114F7"/>
    <w:rsid w:val="00E21614"/>
    <w:rsid w:val="00E23E76"/>
    <w:rsid w:val="00E23EEB"/>
    <w:rsid w:val="00E25B8C"/>
    <w:rsid w:val="00E2636E"/>
    <w:rsid w:val="00E26BB3"/>
    <w:rsid w:val="00E2723C"/>
    <w:rsid w:val="00E30861"/>
    <w:rsid w:val="00E30D5F"/>
    <w:rsid w:val="00E327BC"/>
    <w:rsid w:val="00E336E4"/>
    <w:rsid w:val="00E35ECA"/>
    <w:rsid w:val="00E42C92"/>
    <w:rsid w:val="00E45A1B"/>
    <w:rsid w:val="00E47D21"/>
    <w:rsid w:val="00E5376F"/>
    <w:rsid w:val="00E537F4"/>
    <w:rsid w:val="00E54D2F"/>
    <w:rsid w:val="00E56BF4"/>
    <w:rsid w:val="00E61F9B"/>
    <w:rsid w:val="00E67D1D"/>
    <w:rsid w:val="00E760E4"/>
    <w:rsid w:val="00E7713F"/>
    <w:rsid w:val="00E808E3"/>
    <w:rsid w:val="00E82AE6"/>
    <w:rsid w:val="00E84658"/>
    <w:rsid w:val="00E8566D"/>
    <w:rsid w:val="00E86A21"/>
    <w:rsid w:val="00EA5D83"/>
    <w:rsid w:val="00EB14C2"/>
    <w:rsid w:val="00EB2D7D"/>
    <w:rsid w:val="00EB6288"/>
    <w:rsid w:val="00EB780B"/>
    <w:rsid w:val="00EC1679"/>
    <w:rsid w:val="00EC5D08"/>
    <w:rsid w:val="00EC7D69"/>
    <w:rsid w:val="00ED1CDA"/>
    <w:rsid w:val="00ED4180"/>
    <w:rsid w:val="00ED6A73"/>
    <w:rsid w:val="00EE08CD"/>
    <w:rsid w:val="00EE33A6"/>
    <w:rsid w:val="00EF0147"/>
    <w:rsid w:val="00EF2A9D"/>
    <w:rsid w:val="00EF5B5C"/>
    <w:rsid w:val="00EF6DB7"/>
    <w:rsid w:val="00F01ACB"/>
    <w:rsid w:val="00F06731"/>
    <w:rsid w:val="00F06E45"/>
    <w:rsid w:val="00F12FED"/>
    <w:rsid w:val="00F14815"/>
    <w:rsid w:val="00F14B6B"/>
    <w:rsid w:val="00F265EA"/>
    <w:rsid w:val="00F31F72"/>
    <w:rsid w:val="00F33959"/>
    <w:rsid w:val="00F34957"/>
    <w:rsid w:val="00F35FD6"/>
    <w:rsid w:val="00F37FDC"/>
    <w:rsid w:val="00F402FB"/>
    <w:rsid w:val="00F403D7"/>
    <w:rsid w:val="00F40E35"/>
    <w:rsid w:val="00F41AD3"/>
    <w:rsid w:val="00F42E4A"/>
    <w:rsid w:val="00F43E2A"/>
    <w:rsid w:val="00F44855"/>
    <w:rsid w:val="00F44889"/>
    <w:rsid w:val="00F468E2"/>
    <w:rsid w:val="00F565A5"/>
    <w:rsid w:val="00F56DDA"/>
    <w:rsid w:val="00F6158C"/>
    <w:rsid w:val="00F65C05"/>
    <w:rsid w:val="00F75CE9"/>
    <w:rsid w:val="00F816D9"/>
    <w:rsid w:val="00F82660"/>
    <w:rsid w:val="00F8279C"/>
    <w:rsid w:val="00F830BB"/>
    <w:rsid w:val="00F93F25"/>
    <w:rsid w:val="00F952A3"/>
    <w:rsid w:val="00FA17F9"/>
    <w:rsid w:val="00FA2C8E"/>
    <w:rsid w:val="00FA554D"/>
    <w:rsid w:val="00FB2AD8"/>
    <w:rsid w:val="00FB3DAD"/>
    <w:rsid w:val="00FB604F"/>
    <w:rsid w:val="00FB75E3"/>
    <w:rsid w:val="00FC23BC"/>
    <w:rsid w:val="00FC679C"/>
    <w:rsid w:val="00FD08D0"/>
    <w:rsid w:val="00FD3812"/>
    <w:rsid w:val="00FD4028"/>
    <w:rsid w:val="00FD4A12"/>
    <w:rsid w:val="00FD7415"/>
    <w:rsid w:val="00FD7F51"/>
    <w:rsid w:val="00FE10D7"/>
    <w:rsid w:val="00FE16C9"/>
    <w:rsid w:val="00FE29AC"/>
    <w:rsid w:val="00FE702E"/>
    <w:rsid w:val="00FF2081"/>
    <w:rsid w:val="00FF444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1">
    <w:name w:val="heading 1"/>
    <w:aliases w:val=" Знак1"/>
    <w:basedOn w:val="a"/>
    <w:next w:val="a"/>
    <w:link w:val="10"/>
    <w:qFormat/>
    <w:rsid w:val="005D71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D71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1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16B"/>
    <w:pPr>
      <w:keepNext/>
      <w:widowControl/>
      <w:autoSpaceDE/>
      <w:autoSpaceDN/>
      <w:adjustRightInd/>
      <w:ind w:firstLine="1245"/>
      <w:jc w:val="lef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16B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59216B"/>
    <w:pPr>
      <w:keepNext/>
      <w:widowControl/>
      <w:autoSpaceDE/>
      <w:autoSpaceDN/>
      <w:adjustRightInd/>
      <w:ind w:firstLine="1065"/>
      <w:jc w:val="left"/>
      <w:outlineLvl w:val="5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59216B"/>
    <w:pPr>
      <w:keepNext/>
      <w:widowControl/>
      <w:autoSpaceDE/>
      <w:autoSpaceDN/>
      <w:adjustRightInd/>
      <w:ind w:hanging="15"/>
      <w:jc w:val="left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59216B"/>
    <w:pPr>
      <w:keepNext/>
      <w:widowControl/>
      <w:autoSpaceDE/>
      <w:autoSpaceDN/>
      <w:adjustRightInd/>
      <w:ind w:firstLine="0"/>
      <w:jc w:val="left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59216B"/>
    <w:pPr>
      <w:keepNext/>
      <w:widowControl/>
      <w:autoSpaceDE/>
      <w:autoSpaceDN/>
      <w:adjustRightInd/>
      <w:ind w:firstLine="1425"/>
      <w:jc w:val="left"/>
      <w:outlineLvl w:val="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1"/>
    <w:basedOn w:val="a0"/>
    <w:link w:val="1"/>
    <w:rsid w:val="005D7176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20">
    <w:name w:val="Заголовок 2 Знак"/>
    <w:basedOn w:val="a0"/>
    <w:link w:val="2"/>
    <w:rsid w:val="005D717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17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16B"/>
    <w:rPr>
      <w:rFonts w:eastAsia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16B"/>
    <w:rPr>
      <w:rFonts w:eastAsia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5D71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7176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5D717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D71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D717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5D7176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5D7176"/>
  </w:style>
  <w:style w:type="paragraph" w:customStyle="1" w:styleId="headertext">
    <w:name w:val="headertext"/>
    <w:basedOn w:val="a"/>
    <w:rsid w:val="005D71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5D71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Hyperlink"/>
    <w:basedOn w:val="a0"/>
    <w:unhideWhenUsed/>
    <w:rsid w:val="005D7176"/>
    <w:rPr>
      <w:rFonts w:cs="Times New Roman"/>
      <w:color w:val="0000FF"/>
      <w:u w:val="single"/>
    </w:rPr>
  </w:style>
  <w:style w:type="character" w:customStyle="1" w:styleId="acopre">
    <w:name w:val="acopre"/>
    <w:basedOn w:val="a0"/>
    <w:rsid w:val="005D7176"/>
    <w:rPr>
      <w:rFonts w:cs="Times New Roman"/>
    </w:rPr>
  </w:style>
  <w:style w:type="character" w:styleId="ab">
    <w:name w:val="Emphasis"/>
    <w:basedOn w:val="a0"/>
    <w:uiPriority w:val="20"/>
    <w:qFormat/>
    <w:rsid w:val="005D7176"/>
    <w:rPr>
      <w:rFonts w:cs="Times New Roman"/>
      <w:i/>
      <w:iCs/>
    </w:rPr>
  </w:style>
  <w:style w:type="character" w:customStyle="1" w:styleId="blk">
    <w:name w:val="blk"/>
    <w:basedOn w:val="a0"/>
    <w:rsid w:val="005D7176"/>
    <w:rPr>
      <w:rFonts w:cs="Times New Roman"/>
    </w:rPr>
  </w:style>
  <w:style w:type="paragraph" w:styleId="ac">
    <w:name w:val="Normal (Web)"/>
    <w:aliases w:val="Обычный (Web),Обычный (Web)1,Обычный (Web)11"/>
    <w:basedOn w:val="a"/>
    <w:link w:val="ad"/>
    <w:uiPriority w:val="99"/>
    <w:unhideWhenUsed/>
    <w:rsid w:val="005D71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">
    <w:name w:val="Обычный (веб) Знак"/>
    <w:aliases w:val="Обычный (Web) Знак,Обычный (Web)1 Знак,Обычный (Web)11 Знак"/>
    <w:basedOn w:val="a0"/>
    <w:link w:val="ac"/>
    <w:rsid w:val="0059216B"/>
    <w:rPr>
      <w:rFonts w:eastAsiaTheme="minorEastAsia"/>
      <w:lang w:eastAsia="ru-RU"/>
    </w:rPr>
  </w:style>
  <w:style w:type="paragraph" w:styleId="ae">
    <w:name w:val="Body Text"/>
    <w:aliases w:val="bt,Основной текст1, Знак, Знак1 Знак"/>
    <w:basedOn w:val="a"/>
    <w:link w:val="af"/>
    <w:rsid w:val="005D7176"/>
    <w:pPr>
      <w:widowControl/>
      <w:ind w:firstLine="0"/>
    </w:pPr>
    <w:rPr>
      <w:rFonts w:ascii="Times New Roman" w:hAnsi="Times New Roman" w:cs="Times New Roman"/>
      <w:color w:val="0000FF"/>
      <w:sz w:val="23"/>
      <w:szCs w:val="23"/>
    </w:rPr>
  </w:style>
  <w:style w:type="character" w:customStyle="1" w:styleId="af">
    <w:name w:val="Основной текст Знак"/>
    <w:aliases w:val="bt Знак,Основной текст1 Знак, Знак Знак, Знак1 Знак Знак"/>
    <w:basedOn w:val="a0"/>
    <w:link w:val="ae"/>
    <w:rsid w:val="005D7176"/>
    <w:rPr>
      <w:rFonts w:eastAsiaTheme="minorEastAsia"/>
      <w:color w:val="0000FF"/>
      <w:sz w:val="23"/>
      <w:szCs w:val="23"/>
      <w:lang w:eastAsia="ru-RU"/>
    </w:rPr>
  </w:style>
  <w:style w:type="paragraph" w:styleId="11">
    <w:name w:val="toc 1"/>
    <w:basedOn w:val="a"/>
    <w:next w:val="a"/>
    <w:autoRedefine/>
    <w:rsid w:val="005D7176"/>
    <w:pPr>
      <w:widowControl/>
      <w:tabs>
        <w:tab w:val="right" w:leader="dot" w:pos="10195"/>
      </w:tabs>
      <w:autoSpaceDE/>
      <w:autoSpaceDN/>
      <w:adjustRightInd/>
      <w:spacing w:before="120"/>
      <w:ind w:firstLine="709"/>
      <w:jc w:val="left"/>
    </w:pPr>
    <w:rPr>
      <w:rFonts w:ascii="Times New Roman" w:hAnsi="Times New Roman" w:cs="Times New Roman"/>
      <w:b/>
      <w:bCs/>
      <w:i/>
      <w:iCs/>
    </w:rPr>
  </w:style>
  <w:style w:type="paragraph" w:styleId="21">
    <w:name w:val="toc 2"/>
    <w:basedOn w:val="a"/>
    <w:next w:val="a"/>
    <w:autoRedefine/>
    <w:uiPriority w:val="39"/>
    <w:rsid w:val="005D7176"/>
    <w:pPr>
      <w:widowControl/>
      <w:autoSpaceDE/>
      <w:autoSpaceDN/>
      <w:adjustRightInd/>
      <w:spacing w:before="120"/>
      <w:ind w:left="240"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 таблицы"/>
    <w:basedOn w:val="ae"/>
    <w:rsid w:val="005D7176"/>
    <w:pPr>
      <w:keepNext/>
      <w:keepLines/>
      <w:autoSpaceDE/>
      <w:autoSpaceDN/>
      <w:adjustRightInd/>
      <w:spacing w:before="240" w:after="120"/>
      <w:jc w:val="right"/>
    </w:pPr>
    <w:rPr>
      <w:rFonts w:ascii="Arial" w:hAnsi="Arial"/>
      <w:b/>
      <w:color w:val="auto"/>
      <w:sz w:val="22"/>
      <w:szCs w:val="20"/>
    </w:rPr>
  </w:style>
  <w:style w:type="paragraph" w:styleId="af1">
    <w:name w:val="footer"/>
    <w:basedOn w:val="a"/>
    <w:link w:val="af2"/>
    <w:uiPriority w:val="99"/>
    <w:rsid w:val="005D71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5D7176"/>
    <w:rPr>
      <w:rFonts w:eastAsiaTheme="minorEastAsia"/>
      <w:szCs w:val="20"/>
      <w:lang w:eastAsia="ru-RU"/>
    </w:rPr>
  </w:style>
  <w:style w:type="paragraph" w:customStyle="1" w:styleId="Default">
    <w:name w:val="Default"/>
    <w:rsid w:val="005D717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5D7176"/>
    <w:pPr>
      <w:widowControl w:val="0"/>
      <w:autoSpaceDE w:val="0"/>
      <w:autoSpaceDN w:val="0"/>
      <w:spacing w:after="0" w:line="240" w:lineRule="auto"/>
    </w:pPr>
    <w:rPr>
      <w:rFonts w:eastAsiaTheme="minorEastAsia"/>
      <w:szCs w:val="20"/>
      <w:lang w:eastAsia="ru-RU"/>
    </w:rPr>
  </w:style>
  <w:style w:type="character" w:styleId="af3">
    <w:name w:val="Strong"/>
    <w:basedOn w:val="a0"/>
    <w:uiPriority w:val="22"/>
    <w:qFormat/>
    <w:rsid w:val="005D7176"/>
    <w:rPr>
      <w:rFonts w:cs="Times New Roman"/>
      <w:b/>
      <w:bCs/>
    </w:rPr>
  </w:style>
  <w:style w:type="paragraph" w:customStyle="1" w:styleId="1TimesNewRoman">
    <w:name w:val="Стиль Заголовок 1 + Times New Roman"/>
    <w:basedOn w:val="1"/>
    <w:rsid w:val="005D7176"/>
    <w:pPr>
      <w:keepNext/>
      <w:widowControl/>
      <w:autoSpaceDE/>
      <w:autoSpaceDN/>
      <w:adjustRightInd/>
      <w:spacing w:before="240" w:after="0"/>
      <w:jc w:val="left"/>
    </w:pPr>
    <w:rPr>
      <w:rFonts w:ascii="Times New Roman" w:hAnsi="Times New Roman"/>
      <w:color w:val="auto"/>
      <w:kern w:val="32"/>
      <w:sz w:val="32"/>
      <w:szCs w:val="32"/>
    </w:rPr>
  </w:style>
  <w:style w:type="paragraph" w:customStyle="1" w:styleId="2TimesNewRoman">
    <w:name w:val="Стиль Заголовок 2 + Times New Roman Междустр.интервал:  полуторный"/>
    <w:basedOn w:val="2"/>
    <w:rsid w:val="005D7176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eastAsiaTheme="minorEastAsia" w:hAnsi="Times New Roman" w:cs="Times New Roman"/>
    </w:rPr>
  </w:style>
  <w:style w:type="table" w:styleId="af4">
    <w:name w:val="Table Grid"/>
    <w:basedOn w:val="a1"/>
    <w:uiPriority w:val="59"/>
    <w:rsid w:val="005D717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5D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6">
    <w:name w:val="Абзац списка Знак"/>
    <w:basedOn w:val="a0"/>
    <w:link w:val="af5"/>
    <w:uiPriority w:val="99"/>
    <w:locked/>
    <w:rsid w:val="005D7176"/>
    <w:rPr>
      <w:rFonts w:ascii="Calibri" w:eastAsiaTheme="minorEastAsia" w:hAnsi="Calibri"/>
      <w:sz w:val="22"/>
      <w:szCs w:val="22"/>
    </w:rPr>
  </w:style>
  <w:style w:type="paragraph" w:customStyle="1" w:styleId="af7">
    <w:name w:val="Диплом"/>
    <w:basedOn w:val="a"/>
    <w:link w:val="af8"/>
    <w:autoRedefine/>
    <w:qFormat/>
    <w:rsid w:val="00BC5A25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8">
    <w:name w:val="Диплом Знак"/>
    <w:link w:val="af7"/>
    <w:locked/>
    <w:rsid w:val="00BC5A25"/>
    <w:rPr>
      <w:rFonts w:eastAsiaTheme="minorEastAsia"/>
      <w:b/>
      <w:i/>
      <w:sz w:val="28"/>
      <w:szCs w:val="28"/>
      <w:lang w:eastAsia="ru-RU"/>
    </w:rPr>
  </w:style>
  <w:style w:type="paragraph" w:styleId="af9">
    <w:name w:val="header"/>
    <w:basedOn w:val="a"/>
    <w:link w:val="afa"/>
    <w:unhideWhenUsed/>
    <w:rsid w:val="007B4BB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7B4BB4"/>
    <w:rPr>
      <w:rFonts w:ascii="Arial" w:eastAsiaTheme="minorEastAsia" w:hAnsi="Arial" w:cs="Arial"/>
      <w:lang w:eastAsia="ru-RU"/>
    </w:rPr>
  </w:style>
  <w:style w:type="paragraph" w:styleId="afb">
    <w:name w:val="footnote text"/>
    <w:aliases w:val="Текст сноски-FN,Oaeno niinee-FN,Oaeno niinee Ciae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"/>
    <w:basedOn w:val="a"/>
    <w:link w:val="afc"/>
    <w:rsid w:val="00D21DE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Текст сноски-FN Знак,Oaeno niinee-FN Знак,Oaeno niinee Ciae Знак,Table_Footnote_last Знак1,Table_Footnote_last Знак Знак Знак Знак,Table_Footnote_last Знак Знак,Текст сноски Знак1 Знак,Текст сноски Знак Знак Знак"/>
    <w:basedOn w:val="a0"/>
    <w:link w:val="afb"/>
    <w:rsid w:val="00D21DEB"/>
    <w:rPr>
      <w:rFonts w:eastAsia="Times New Roman"/>
      <w:sz w:val="20"/>
      <w:szCs w:val="20"/>
      <w:lang w:eastAsia="ru-RU"/>
    </w:rPr>
  </w:style>
  <w:style w:type="character" w:styleId="afd">
    <w:name w:val="footnote reference"/>
    <w:aliases w:val="Знак сноски-FN,Ciae niinee-FN"/>
    <w:rsid w:val="00D21DEB"/>
    <w:rPr>
      <w:vertAlign w:val="superscript"/>
    </w:rPr>
  </w:style>
  <w:style w:type="paragraph" w:styleId="31">
    <w:name w:val="Body Text Indent 3"/>
    <w:basedOn w:val="a"/>
    <w:link w:val="32"/>
    <w:rsid w:val="009C59F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C59FF"/>
    <w:rPr>
      <w:rFonts w:eastAsia="Times New Roman"/>
      <w:sz w:val="16"/>
      <w:szCs w:val="16"/>
      <w:lang w:val="en-US" w:eastAsia="ru-RU"/>
    </w:rPr>
  </w:style>
  <w:style w:type="paragraph" w:styleId="afe">
    <w:name w:val="Body Text Indent"/>
    <w:aliases w:val="Основной текст 1,Нумерованный список !!,Надин стиль"/>
    <w:basedOn w:val="a"/>
    <w:link w:val="aff"/>
    <w:unhideWhenUsed/>
    <w:rsid w:val="0059216B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"/>
    <w:basedOn w:val="a0"/>
    <w:link w:val="afe"/>
    <w:rsid w:val="0059216B"/>
    <w:rPr>
      <w:rFonts w:ascii="Arial" w:eastAsiaTheme="minorEastAsia" w:hAnsi="Arial" w:cs="Arial"/>
      <w:lang w:eastAsia="ru-RU"/>
    </w:rPr>
  </w:style>
  <w:style w:type="paragraph" w:styleId="22">
    <w:name w:val="Body Text Indent 2"/>
    <w:basedOn w:val="a"/>
    <w:link w:val="23"/>
    <w:rsid w:val="005921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23">
    <w:name w:val="Основной текст с отступом 2 Знак"/>
    <w:basedOn w:val="a0"/>
    <w:link w:val="22"/>
    <w:rsid w:val="0059216B"/>
    <w:rPr>
      <w:rFonts w:eastAsia="Times New Roman"/>
      <w:lang w:val="en-US" w:eastAsia="ru-RU"/>
    </w:rPr>
  </w:style>
  <w:style w:type="paragraph" w:styleId="aff0">
    <w:name w:val="Plain Text"/>
    <w:basedOn w:val="a"/>
    <w:link w:val="aff1"/>
    <w:rsid w:val="0059216B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59216B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">
    <w:name w:val="Обычный1"/>
    <w:rsid w:val="0059216B"/>
    <w:pPr>
      <w:spacing w:before="100" w:after="100" w:line="240" w:lineRule="auto"/>
    </w:pPr>
    <w:rPr>
      <w:rFonts w:eastAsia="Times New Roman"/>
      <w:snapToGrid w:val="0"/>
      <w:szCs w:val="20"/>
      <w:lang w:eastAsia="ru-RU"/>
    </w:rPr>
  </w:style>
  <w:style w:type="paragraph" w:styleId="33">
    <w:name w:val="Body Text 3"/>
    <w:basedOn w:val="a"/>
    <w:link w:val="34"/>
    <w:rsid w:val="0059216B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59216B"/>
    <w:rPr>
      <w:rFonts w:eastAsia="Times New Roman"/>
      <w:sz w:val="16"/>
      <w:szCs w:val="16"/>
      <w:lang w:val="en-US" w:eastAsia="ru-RU"/>
    </w:rPr>
  </w:style>
  <w:style w:type="paragraph" w:styleId="24">
    <w:name w:val="Body Text 2"/>
    <w:basedOn w:val="a"/>
    <w:link w:val="25"/>
    <w:rsid w:val="0059216B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25">
    <w:name w:val="Основной текст 2 Знак"/>
    <w:basedOn w:val="a0"/>
    <w:link w:val="24"/>
    <w:rsid w:val="0059216B"/>
    <w:rPr>
      <w:rFonts w:eastAsia="Times New Roman"/>
      <w:lang w:val="en-US" w:eastAsia="ru-RU"/>
    </w:rPr>
  </w:style>
  <w:style w:type="paragraph" w:styleId="aff2">
    <w:name w:val="Title"/>
    <w:basedOn w:val="a"/>
    <w:link w:val="aff3"/>
    <w:qFormat/>
    <w:rsid w:val="0059216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59216B"/>
    <w:rPr>
      <w:rFonts w:eastAsia="Times New Roman"/>
      <w:b/>
      <w:sz w:val="28"/>
      <w:szCs w:val="20"/>
      <w:lang w:eastAsia="ru-RU"/>
    </w:rPr>
  </w:style>
  <w:style w:type="paragraph" w:customStyle="1" w:styleId="26">
    <w:name w:val="Заголовок_2 Знак"/>
    <w:basedOn w:val="a"/>
    <w:next w:val="a"/>
    <w:rsid w:val="0059216B"/>
    <w:pPr>
      <w:keepNext/>
      <w:widowControl/>
      <w:tabs>
        <w:tab w:val="num" w:pos="360"/>
      </w:tabs>
      <w:autoSpaceDE/>
      <w:autoSpaceDN/>
      <w:adjustRightInd/>
      <w:spacing w:before="60" w:after="60"/>
      <w:ind w:firstLine="0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8"/>
      <w:lang w:val="en-US"/>
    </w:rPr>
  </w:style>
  <w:style w:type="paragraph" w:customStyle="1" w:styleId="ConsNormal">
    <w:name w:val="ConsNormal"/>
    <w:rsid w:val="0059216B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41">
    <w:name w:val="Стиль4"/>
    <w:basedOn w:val="a"/>
    <w:rsid w:val="0059216B"/>
    <w:pPr>
      <w:widowControl/>
      <w:autoSpaceDE/>
      <w:autoSpaceDN/>
      <w:adjustRightInd/>
      <w:ind w:firstLine="851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210">
    <w:name w:val="Основной текст 21"/>
    <w:basedOn w:val="a"/>
    <w:rsid w:val="0059216B"/>
    <w:pPr>
      <w:widowControl/>
      <w:overflowPunct w:val="0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styleId="aff4">
    <w:name w:val="page number"/>
    <w:basedOn w:val="a0"/>
    <w:rsid w:val="0059216B"/>
  </w:style>
  <w:style w:type="paragraph" w:customStyle="1" w:styleId="aff5">
    <w:name w:val="Приложение"/>
    <w:basedOn w:val="a"/>
    <w:rsid w:val="0059216B"/>
    <w:pPr>
      <w:keepNext/>
      <w:widowControl/>
      <w:tabs>
        <w:tab w:val="num" w:pos="360"/>
      </w:tabs>
      <w:autoSpaceDE/>
      <w:autoSpaceDN/>
      <w:adjustRightInd/>
      <w:spacing w:before="60" w:after="60"/>
      <w:ind w:firstLine="0"/>
      <w:jc w:val="right"/>
      <w:outlineLvl w:val="0"/>
    </w:pPr>
    <w:rPr>
      <w:rFonts w:ascii="Times New Roman" w:eastAsia="Times New Roman" w:hAnsi="Times New Roman" w:cs="Times New Roman"/>
      <w:kern w:val="32"/>
      <w:sz w:val="28"/>
      <w:szCs w:val="28"/>
      <w:lang w:val="en-US"/>
    </w:rPr>
  </w:style>
  <w:style w:type="paragraph" w:customStyle="1" w:styleId="aff6">
    <w:name w:val="Таблица"/>
    <w:basedOn w:val="a"/>
    <w:rsid w:val="0059216B"/>
    <w:pPr>
      <w:autoSpaceDE/>
      <w:autoSpaceDN/>
      <w:adjustRightInd/>
      <w:spacing w:line="264" w:lineRule="auto"/>
      <w:ind w:firstLine="0"/>
    </w:pPr>
    <w:rPr>
      <w:rFonts w:ascii="Times New Roman" w:eastAsia="Times New Roman" w:hAnsi="Times New Roman" w:cs="Times New Roman"/>
      <w:szCs w:val="20"/>
    </w:rPr>
  </w:style>
  <w:style w:type="paragraph" w:customStyle="1" w:styleId="27">
    <w:name w:val="Стиль2"/>
    <w:basedOn w:val="5"/>
    <w:rsid w:val="0059216B"/>
    <w:pPr>
      <w:keepNext w:val="0"/>
      <w:ind w:firstLine="567"/>
    </w:pPr>
    <w:rPr>
      <w:bCs w:val="0"/>
      <w:color w:val="auto"/>
      <w:sz w:val="26"/>
    </w:rPr>
  </w:style>
  <w:style w:type="paragraph" w:customStyle="1" w:styleId="Iniiaiieoaenonionooiii3">
    <w:name w:val="Iniiaiie oaeno n ionooiii 3"/>
    <w:basedOn w:val="a"/>
    <w:rsid w:val="0059216B"/>
    <w:pPr>
      <w:autoSpaceDE/>
      <w:autoSpaceDN/>
      <w:adjustRightInd/>
      <w:spacing w:line="360" w:lineRule="auto"/>
    </w:pPr>
    <w:rPr>
      <w:rFonts w:ascii="Peterburg" w:eastAsia="Times New Roman" w:hAnsi="Peterburg" w:cs="Times New Roman"/>
      <w:szCs w:val="20"/>
    </w:rPr>
  </w:style>
  <w:style w:type="paragraph" w:customStyle="1" w:styleId="13">
    <w:name w:val="Заголовок_1"/>
    <w:basedOn w:val="1"/>
    <w:next w:val="a"/>
    <w:rsid w:val="0059216B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eastAsia="Times New Roman" w:hAnsi="Times New Roman" w:cs="Times New Roman"/>
      <w:bCs w:val="0"/>
      <w:color w:val="auto"/>
      <w:kern w:val="32"/>
      <w:sz w:val="28"/>
      <w:szCs w:val="28"/>
      <w:lang w:val="en-US"/>
    </w:rPr>
  </w:style>
  <w:style w:type="character" w:customStyle="1" w:styleId="aff7">
    <w:name w:val="Текст концевой сноски Знак"/>
    <w:basedOn w:val="a0"/>
    <w:link w:val="aff8"/>
    <w:semiHidden/>
    <w:rsid w:val="0059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endnote text"/>
    <w:basedOn w:val="a"/>
    <w:link w:val="aff7"/>
    <w:semiHidden/>
    <w:rsid w:val="0059216B"/>
    <w:pPr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Название1"/>
    <w:rsid w:val="0059216B"/>
    <w:pPr>
      <w:spacing w:after="0" w:line="240" w:lineRule="auto"/>
      <w:ind w:firstLine="1134"/>
    </w:pPr>
    <w:rPr>
      <w:rFonts w:eastAsia="Times New Roman"/>
      <w:noProof/>
      <w:sz w:val="28"/>
      <w:szCs w:val="20"/>
      <w:lang w:eastAsia="ru-RU"/>
    </w:rPr>
  </w:style>
  <w:style w:type="paragraph" w:styleId="aff9">
    <w:name w:val="Block Text"/>
    <w:basedOn w:val="a"/>
    <w:rsid w:val="0059216B"/>
    <w:pPr>
      <w:adjustRightInd/>
      <w:ind w:left="-109" w:right="-27" w:firstLine="0"/>
      <w:jc w:val="left"/>
    </w:pPr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affa">
    <w:name w:val="Текст выноски Знак"/>
    <w:basedOn w:val="a0"/>
    <w:link w:val="affb"/>
    <w:semiHidden/>
    <w:rsid w:val="0059216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fb">
    <w:name w:val="Balloon Text"/>
    <w:basedOn w:val="a"/>
    <w:link w:val="affa"/>
    <w:semiHidden/>
    <w:rsid w:val="0059216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affc">
    <w:name w:val="обычный"/>
    <w:basedOn w:val="a"/>
    <w:rsid w:val="0059216B"/>
    <w:pPr>
      <w:widowControl/>
      <w:autoSpaceDE/>
      <w:autoSpaceDN/>
      <w:adjustRightInd/>
      <w:spacing w:line="30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styleId="affd">
    <w:name w:val="caption"/>
    <w:basedOn w:val="a"/>
    <w:next w:val="a"/>
    <w:qFormat/>
    <w:rsid w:val="0059216B"/>
    <w:pPr>
      <w:widowControl/>
      <w:shd w:val="clear" w:color="auto" w:fill="FFFFFF"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e">
    <w:name w:val="Текст примечания Знак"/>
    <w:basedOn w:val="a0"/>
    <w:link w:val="afff"/>
    <w:semiHidden/>
    <w:rsid w:val="0059216B"/>
    <w:rPr>
      <w:rFonts w:eastAsia="Times New Roman"/>
      <w:sz w:val="20"/>
      <w:szCs w:val="20"/>
      <w:lang w:val="en-US" w:eastAsia="ru-RU"/>
    </w:rPr>
  </w:style>
  <w:style w:type="paragraph" w:styleId="afff">
    <w:name w:val="annotation text"/>
    <w:basedOn w:val="a"/>
    <w:link w:val="affe"/>
    <w:semiHidden/>
    <w:rsid w:val="0059216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7">
    <w:name w:val="xl27"/>
    <w:basedOn w:val="a"/>
    <w:rsid w:val="005921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afff0">
    <w:name w:val="Стиль"/>
    <w:basedOn w:val="a"/>
    <w:rsid w:val="0059216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odyTextIndent21">
    <w:name w:val="Body Text Indent 21"/>
    <w:basedOn w:val="a"/>
    <w:rsid w:val="0059216B"/>
    <w:pPr>
      <w:widowControl/>
      <w:overflowPunct w:val="0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59216B"/>
  </w:style>
  <w:style w:type="character" w:customStyle="1" w:styleId="apple-style-span">
    <w:name w:val="apple-style-span"/>
    <w:rsid w:val="0059216B"/>
  </w:style>
  <w:style w:type="paragraph" w:customStyle="1" w:styleId="text">
    <w:name w:val="text"/>
    <w:basedOn w:val="a"/>
    <w:uiPriority w:val="99"/>
    <w:rsid w:val="0059216B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</w:rPr>
  </w:style>
  <w:style w:type="paragraph" w:customStyle="1" w:styleId="15">
    <w:name w:val="Без интервала1"/>
    <w:rsid w:val="0059216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ff1">
    <w:name w:val="Subtitle"/>
    <w:basedOn w:val="a"/>
    <w:link w:val="afff2"/>
    <w:qFormat/>
    <w:rsid w:val="0059216B"/>
    <w:pPr>
      <w:widowControl/>
      <w:autoSpaceDE/>
      <w:autoSpaceDN/>
      <w:adjustRightInd/>
      <w:spacing w:line="360" w:lineRule="exact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2">
    <w:name w:val="Подзаголовок Знак"/>
    <w:basedOn w:val="a0"/>
    <w:link w:val="afff1"/>
    <w:rsid w:val="0059216B"/>
    <w:rPr>
      <w:rFonts w:eastAsia="Times New Roman"/>
      <w:sz w:val="28"/>
      <w:szCs w:val="20"/>
      <w:lang w:eastAsia="ru-RU"/>
    </w:rPr>
  </w:style>
  <w:style w:type="paragraph" w:customStyle="1" w:styleId="28">
    <w:name w:val="Без интервала2"/>
    <w:link w:val="NoSpacingChar"/>
    <w:qFormat/>
    <w:rsid w:val="0059216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a0"/>
    <w:link w:val="28"/>
    <w:locked/>
    <w:rsid w:val="0059216B"/>
    <w:rPr>
      <w:rFonts w:ascii="Calibri" w:eastAsia="Times New Roman" w:hAnsi="Calibri"/>
      <w:sz w:val="22"/>
      <w:szCs w:val="22"/>
    </w:rPr>
  </w:style>
  <w:style w:type="paragraph" w:styleId="afff3">
    <w:name w:val="No Spacing"/>
    <w:link w:val="afff4"/>
    <w:uiPriority w:val="1"/>
    <w:qFormat/>
    <w:rsid w:val="0059216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f4">
    <w:name w:val="Без интервала Знак"/>
    <w:basedOn w:val="a0"/>
    <w:link w:val="afff3"/>
    <w:uiPriority w:val="99"/>
    <w:rsid w:val="0059216B"/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basedOn w:val="a0"/>
    <w:link w:val="Bodytext20"/>
    <w:rsid w:val="0059216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216B"/>
    <w:pPr>
      <w:shd w:val="clear" w:color="auto" w:fill="FFFFFF"/>
      <w:autoSpaceDE/>
      <w:autoSpaceDN/>
      <w:adjustRightInd/>
      <w:spacing w:before="180" w:line="259" w:lineRule="exact"/>
      <w:ind w:firstLine="0"/>
    </w:pPr>
    <w:rPr>
      <w:rFonts w:ascii="Times New Roman" w:eastAsiaTheme="minorHAnsi" w:hAnsi="Times New Roman" w:cs="Times New Roman"/>
      <w:lang w:eastAsia="en-US"/>
    </w:rPr>
  </w:style>
  <w:style w:type="paragraph" w:customStyle="1" w:styleId="42">
    <w:name w:val="Без интервала4"/>
    <w:rsid w:val="0059216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NoSpacing1">
    <w:name w:val="No Spacing1"/>
    <w:rsid w:val="0059216B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43">
    <w:name w:val="Основной текст (4)_"/>
    <w:basedOn w:val="a0"/>
    <w:link w:val="44"/>
    <w:rsid w:val="0059216B"/>
    <w:rPr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9216B"/>
    <w:pPr>
      <w:shd w:val="clear" w:color="auto" w:fill="FFFFFF"/>
      <w:autoSpaceDE/>
      <w:autoSpaceDN/>
      <w:adjustRightInd/>
      <w:spacing w:before="360" w:line="320" w:lineRule="exact"/>
      <w:ind w:hanging="600"/>
    </w:pPr>
    <w:rPr>
      <w:rFonts w:ascii="Times New Roman" w:eastAsiaTheme="minorHAnsi" w:hAnsi="Times New Roman" w:cs="Times New Roman"/>
      <w:spacing w:val="8"/>
      <w:lang w:eastAsia="en-US"/>
    </w:rPr>
  </w:style>
  <w:style w:type="character" w:customStyle="1" w:styleId="81">
    <w:name w:val="Основной текст (8)"/>
    <w:basedOn w:val="a0"/>
    <w:rsid w:val="00592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pt">
    <w:name w:val="Основной текст (4) + Интервал 2 pt"/>
    <w:basedOn w:val="43"/>
    <w:rsid w:val="0059216B"/>
    <w:rPr>
      <w:color w:val="000000"/>
      <w:spacing w:val="5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5921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1">
    <w:name w:val="heading 1"/>
    <w:aliases w:val=" Знак1"/>
    <w:basedOn w:val="a"/>
    <w:next w:val="a"/>
    <w:link w:val="10"/>
    <w:qFormat/>
    <w:rsid w:val="005D71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D71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1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16B"/>
    <w:pPr>
      <w:keepNext/>
      <w:widowControl/>
      <w:autoSpaceDE/>
      <w:autoSpaceDN/>
      <w:adjustRightInd/>
      <w:ind w:firstLine="1245"/>
      <w:jc w:val="lef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16B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59216B"/>
    <w:pPr>
      <w:keepNext/>
      <w:widowControl/>
      <w:autoSpaceDE/>
      <w:autoSpaceDN/>
      <w:adjustRightInd/>
      <w:ind w:firstLine="1065"/>
      <w:jc w:val="left"/>
      <w:outlineLvl w:val="5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59216B"/>
    <w:pPr>
      <w:keepNext/>
      <w:widowControl/>
      <w:autoSpaceDE/>
      <w:autoSpaceDN/>
      <w:adjustRightInd/>
      <w:ind w:hanging="15"/>
      <w:jc w:val="left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59216B"/>
    <w:pPr>
      <w:keepNext/>
      <w:widowControl/>
      <w:autoSpaceDE/>
      <w:autoSpaceDN/>
      <w:adjustRightInd/>
      <w:ind w:firstLine="0"/>
      <w:jc w:val="left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59216B"/>
    <w:pPr>
      <w:keepNext/>
      <w:widowControl/>
      <w:autoSpaceDE/>
      <w:autoSpaceDN/>
      <w:adjustRightInd/>
      <w:ind w:firstLine="1425"/>
      <w:jc w:val="left"/>
      <w:outlineLvl w:val="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1"/>
    <w:basedOn w:val="a0"/>
    <w:link w:val="1"/>
    <w:rsid w:val="005D7176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20">
    <w:name w:val="Заголовок 2 Знак"/>
    <w:basedOn w:val="a0"/>
    <w:link w:val="2"/>
    <w:rsid w:val="005D717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17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16B"/>
    <w:rPr>
      <w:rFonts w:eastAsia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16B"/>
    <w:rPr>
      <w:rFonts w:eastAsia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16B"/>
    <w:rPr>
      <w:rFonts w:eastAsia="Times New Roman"/>
      <w:color w:val="000000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5D71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7176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5D717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D71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D717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5D7176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5D7176"/>
  </w:style>
  <w:style w:type="paragraph" w:customStyle="1" w:styleId="headertext">
    <w:name w:val="headertext"/>
    <w:basedOn w:val="a"/>
    <w:rsid w:val="005D71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5D71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Hyperlink"/>
    <w:basedOn w:val="a0"/>
    <w:unhideWhenUsed/>
    <w:rsid w:val="005D7176"/>
    <w:rPr>
      <w:rFonts w:cs="Times New Roman"/>
      <w:color w:val="0000FF"/>
      <w:u w:val="single"/>
    </w:rPr>
  </w:style>
  <w:style w:type="character" w:customStyle="1" w:styleId="acopre">
    <w:name w:val="acopre"/>
    <w:basedOn w:val="a0"/>
    <w:rsid w:val="005D7176"/>
    <w:rPr>
      <w:rFonts w:cs="Times New Roman"/>
    </w:rPr>
  </w:style>
  <w:style w:type="character" w:styleId="ab">
    <w:name w:val="Emphasis"/>
    <w:basedOn w:val="a0"/>
    <w:uiPriority w:val="20"/>
    <w:qFormat/>
    <w:rsid w:val="005D7176"/>
    <w:rPr>
      <w:rFonts w:cs="Times New Roman"/>
      <w:i/>
      <w:iCs/>
    </w:rPr>
  </w:style>
  <w:style w:type="character" w:customStyle="1" w:styleId="blk">
    <w:name w:val="blk"/>
    <w:basedOn w:val="a0"/>
    <w:rsid w:val="005D7176"/>
    <w:rPr>
      <w:rFonts w:cs="Times New Roman"/>
    </w:rPr>
  </w:style>
  <w:style w:type="paragraph" w:styleId="ac">
    <w:name w:val="Normal (Web)"/>
    <w:aliases w:val="Обычный (Web),Обычный (Web)1,Обычный (Web)11"/>
    <w:basedOn w:val="a"/>
    <w:link w:val="ad"/>
    <w:uiPriority w:val="99"/>
    <w:unhideWhenUsed/>
    <w:rsid w:val="005D71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">
    <w:name w:val="Обычный (веб) Знак"/>
    <w:aliases w:val="Обычный (Web) Знак,Обычный (Web)1 Знак,Обычный (Web)11 Знак"/>
    <w:basedOn w:val="a0"/>
    <w:link w:val="ac"/>
    <w:rsid w:val="0059216B"/>
    <w:rPr>
      <w:rFonts w:eastAsiaTheme="minorEastAsia"/>
      <w:lang w:eastAsia="ru-RU"/>
    </w:rPr>
  </w:style>
  <w:style w:type="paragraph" w:styleId="ae">
    <w:name w:val="Body Text"/>
    <w:aliases w:val="bt,Основной текст1, Знак, Знак1 Знак"/>
    <w:basedOn w:val="a"/>
    <w:link w:val="af"/>
    <w:rsid w:val="005D7176"/>
    <w:pPr>
      <w:widowControl/>
      <w:ind w:firstLine="0"/>
    </w:pPr>
    <w:rPr>
      <w:rFonts w:ascii="Times New Roman" w:hAnsi="Times New Roman" w:cs="Times New Roman"/>
      <w:color w:val="0000FF"/>
      <w:sz w:val="23"/>
      <w:szCs w:val="23"/>
    </w:rPr>
  </w:style>
  <w:style w:type="character" w:customStyle="1" w:styleId="af">
    <w:name w:val="Основной текст Знак"/>
    <w:aliases w:val="bt Знак,Основной текст1 Знак, Знак Знак, Знак1 Знак Знак"/>
    <w:basedOn w:val="a0"/>
    <w:link w:val="ae"/>
    <w:rsid w:val="005D7176"/>
    <w:rPr>
      <w:rFonts w:eastAsiaTheme="minorEastAsia"/>
      <w:color w:val="0000FF"/>
      <w:sz w:val="23"/>
      <w:szCs w:val="23"/>
      <w:lang w:eastAsia="ru-RU"/>
    </w:rPr>
  </w:style>
  <w:style w:type="paragraph" w:styleId="11">
    <w:name w:val="toc 1"/>
    <w:basedOn w:val="a"/>
    <w:next w:val="a"/>
    <w:autoRedefine/>
    <w:rsid w:val="005D7176"/>
    <w:pPr>
      <w:widowControl/>
      <w:tabs>
        <w:tab w:val="right" w:leader="dot" w:pos="10195"/>
      </w:tabs>
      <w:autoSpaceDE/>
      <w:autoSpaceDN/>
      <w:adjustRightInd/>
      <w:spacing w:before="120"/>
      <w:ind w:firstLine="709"/>
      <w:jc w:val="left"/>
    </w:pPr>
    <w:rPr>
      <w:rFonts w:ascii="Times New Roman" w:hAnsi="Times New Roman" w:cs="Times New Roman"/>
      <w:b/>
      <w:bCs/>
      <w:i/>
      <w:iCs/>
    </w:rPr>
  </w:style>
  <w:style w:type="paragraph" w:styleId="21">
    <w:name w:val="toc 2"/>
    <w:basedOn w:val="a"/>
    <w:next w:val="a"/>
    <w:autoRedefine/>
    <w:uiPriority w:val="39"/>
    <w:rsid w:val="005D7176"/>
    <w:pPr>
      <w:widowControl/>
      <w:autoSpaceDE/>
      <w:autoSpaceDN/>
      <w:adjustRightInd/>
      <w:spacing w:before="120"/>
      <w:ind w:left="240"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 таблицы"/>
    <w:basedOn w:val="ae"/>
    <w:rsid w:val="005D7176"/>
    <w:pPr>
      <w:keepNext/>
      <w:keepLines/>
      <w:autoSpaceDE/>
      <w:autoSpaceDN/>
      <w:adjustRightInd/>
      <w:spacing w:before="240" w:after="120"/>
      <w:jc w:val="right"/>
    </w:pPr>
    <w:rPr>
      <w:rFonts w:ascii="Arial" w:hAnsi="Arial"/>
      <w:b/>
      <w:color w:val="auto"/>
      <w:sz w:val="22"/>
      <w:szCs w:val="20"/>
    </w:rPr>
  </w:style>
  <w:style w:type="paragraph" w:styleId="af1">
    <w:name w:val="footer"/>
    <w:basedOn w:val="a"/>
    <w:link w:val="af2"/>
    <w:uiPriority w:val="99"/>
    <w:rsid w:val="005D71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5D7176"/>
    <w:rPr>
      <w:rFonts w:eastAsiaTheme="minorEastAsia"/>
      <w:szCs w:val="20"/>
      <w:lang w:eastAsia="ru-RU"/>
    </w:rPr>
  </w:style>
  <w:style w:type="paragraph" w:customStyle="1" w:styleId="Default">
    <w:name w:val="Default"/>
    <w:rsid w:val="005D717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5D7176"/>
    <w:pPr>
      <w:widowControl w:val="0"/>
      <w:autoSpaceDE w:val="0"/>
      <w:autoSpaceDN w:val="0"/>
      <w:spacing w:after="0" w:line="240" w:lineRule="auto"/>
    </w:pPr>
    <w:rPr>
      <w:rFonts w:eastAsiaTheme="minorEastAsia"/>
      <w:szCs w:val="20"/>
      <w:lang w:eastAsia="ru-RU"/>
    </w:rPr>
  </w:style>
  <w:style w:type="character" w:styleId="af3">
    <w:name w:val="Strong"/>
    <w:basedOn w:val="a0"/>
    <w:uiPriority w:val="22"/>
    <w:qFormat/>
    <w:rsid w:val="005D7176"/>
    <w:rPr>
      <w:rFonts w:cs="Times New Roman"/>
      <w:b/>
      <w:bCs/>
    </w:rPr>
  </w:style>
  <w:style w:type="paragraph" w:customStyle="1" w:styleId="1TimesNewRoman">
    <w:name w:val="Стиль Заголовок 1 + Times New Roman"/>
    <w:basedOn w:val="1"/>
    <w:rsid w:val="005D7176"/>
    <w:pPr>
      <w:keepNext/>
      <w:widowControl/>
      <w:autoSpaceDE/>
      <w:autoSpaceDN/>
      <w:adjustRightInd/>
      <w:spacing w:before="240" w:after="0"/>
      <w:jc w:val="left"/>
    </w:pPr>
    <w:rPr>
      <w:rFonts w:ascii="Times New Roman" w:hAnsi="Times New Roman"/>
      <w:color w:val="auto"/>
      <w:kern w:val="32"/>
      <w:sz w:val="32"/>
      <w:szCs w:val="32"/>
    </w:rPr>
  </w:style>
  <w:style w:type="paragraph" w:customStyle="1" w:styleId="2TimesNewRoman">
    <w:name w:val="Стиль Заголовок 2 + Times New Roman Междустр.интервал:  полуторный"/>
    <w:basedOn w:val="2"/>
    <w:rsid w:val="005D7176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eastAsiaTheme="minorEastAsia" w:hAnsi="Times New Roman" w:cs="Times New Roman"/>
    </w:rPr>
  </w:style>
  <w:style w:type="table" w:styleId="af4">
    <w:name w:val="Table Grid"/>
    <w:basedOn w:val="a1"/>
    <w:uiPriority w:val="59"/>
    <w:rsid w:val="005D717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5D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6">
    <w:name w:val="Абзац списка Знак"/>
    <w:basedOn w:val="a0"/>
    <w:link w:val="af5"/>
    <w:uiPriority w:val="99"/>
    <w:locked/>
    <w:rsid w:val="005D7176"/>
    <w:rPr>
      <w:rFonts w:ascii="Calibri" w:eastAsiaTheme="minorEastAsia" w:hAnsi="Calibri"/>
      <w:sz w:val="22"/>
      <w:szCs w:val="22"/>
    </w:rPr>
  </w:style>
  <w:style w:type="paragraph" w:customStyle="1" w:styleId="af7">
    <w:name w:val="Диплом"/>
    <w:basedOn w:val="a"/>
    <w:link w:val="af8"/>
    <w:autoRedefine/>
    <w:qFormat/>
    <w:rsid w:val="00BC5A25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8">
    <w:name w:val="Диплом Знак"/>
    <w:link w:val="af7"/>
    <w:locked/>
    <w:rsid w:val="00BC5A25"/>
    <w:rPr>
      <w:rFonts w:eastAsiaTheme="minorEastAsia"/>
      <w:b/>
      <w:i/>
      <w:sz w:val="28"/>
      <w:szCs w:val="28"/>
      <w:lang w:eastAsia="ru-RU"/>
    </w:rPr>
  </w:style>
  <w:style w:type="paragraph" w:styleId="af9">
    <w:name w:val="header"/>
    <w:basedOn w:val="a"/>
    <w:link w:val="afa"/>
    <w:unhideWhenUsed/>
    <w:rsid w:val="007B4BB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7B4BB4"/>
    <w:rPr>
      <w:rFonts w:ascii="Arial" w:eastAsiaTheme="minorEastAsia" w:hAnsi="Arial" w:cs="Arial"/>
      <w:lang w:eastAsia="ru-RU"/>
    </w:rPr>
  </w:style>
  <w:style w:type="paragraph" w:styleId="afb">
    <w:name w:val="footnote text"/>
    <w:aliases w:val="Текст сноски-FN,Oaeno niinee-FN,Oaeno niinee Ciae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"/>
    <w:basedOn w:val="a"/>
    <w:link w:val="afc"/>
    <w:rsid w:val="00D21DE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Текст сноски-FN Знак,Oaeno niinee-FN Знак,Oaeno niinee Ciae Знак,Table_Footnote_last Знак1,Table_Footnote_last Знак Знак Знак Знак,Table_Footnote_last Знак Знак,Текст сноски Знак1 Знак,Текст сноски Знак Знак Знак"/>
    <w:basedOn w:val="a0"/>
    <w:link w:val="afb"/>
    <w:rsid w:val="00D21DEB"/>
    <w:rPr>
      <w:rFonts w:eastAsia="Times New Roman"/>
      <w:sz w:val="20"/>
      <w:szCs w:val="20"/>
      <w:lang w:eastAsia="ru-RU"/>
    </w:rPr>
  </w:style>
  <w:style w:type="character" w:styleId="afd">
    <w:name w:val="footnote reference"/>
    <w:aliases w:val="Знак сноски-FN,Ciae niinee-FN"/>
    <w:rsid w:val="00D21DEB"/>
    <w:rPr>
      <w:vertAlign w:val="superscript"/>
    </w:rPr>
  </w:style>
  <w:style w:type="paragraph" w:styleId="31">
    <w:name w:val="Body Text Indent 3"/>
    <w:basedOn w:val="a"/>
    <w:link w:val="32"/>
    <w:rsid w:val="009C59F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C59FF"/>
    <w:rPr>
      <w:rFonts w:eastAsia="Times New Roman"/>
      <w:sz w:val="16"/>
      <w:szCs w:val="16"/>
      <w:lang w:val="en-US" w:eastAsia="ru-RU"/>
    </w:rPr>
  </w:style>
  <w:style w:type="paragraph" w:styleId="afe">
    <w:name w:val="Body Text Indent"/>
    <w:aliases w:val="Основной текст 1,Нумерованный список !!,Надин стиль"/>
    <w:basedOn w:val="a"/>
    <w:link w:val="aff"/>
    <w:unhideWhenUsed/>
    <w:rsid w:val="0059216B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"/>
    <w:basedOn w:val="a0"/>
    <w:link w:val="afe"/>
    <w:rsid w:val="0059216B"/>
    <w:rPr>
      <w:rFonts w:ascii="Arial" w:eastAsiaTheme="minorEastAsia" w:hAnsi="Arial" w:cs="Arial"/>
      <w:lang w:eastAsia="ru-RU"/>
    </w:rPr>
  </w:style>
  <w:style w:type="paragraph" w:styleId="22">
    <w:name w:val="Body Text Indent 2"/>
    <w:basedOn w:val="a"/>
    <w:link w:val="23"/>
    <w:rsid w:val="005921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23">
    <w:name w:val="Основной текст с отступом 2 Знак"/>
    <w:basedOn w:val="a0"/>
    <w:link w:val="22"/>
    <w:rsid w:val="0059216B"/>
    <w:rPr>
      <w:rFonts w:eastAsia="Times New Roman"/>
      <w:lang w:val="en-US" w:eastAsia="ru-RU"/>
    </w:rPr>
  </w:style>
  <w:style w:type="paragraph" w:styleId="aff0">
    <w:name w:val="Plain Text"/>
    <w:basedOn w:val="a"/>
    <w:link w:val="aff1"/>
    <w:rsid w:val="0059216B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59216B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">
    <w:name w:val="Обычный1"/>
    <w:rsid w:val="0059216B"/>
    <w:pPr>
      <w:spacing w:before="100" w:after="100" w:line="240" w:lineRule="auto"/>
    </w:pPr>
    <w:rPr>
      <w:rFonts w:eastAsia="Times New Roman"/>
      <w:snapToGrid w:val="0"/>
      <w:szCs w:val="20"/>
      <w:lang w:eastAsia="ru-RU"/>
    </w:rPr>
  </w:style>
  <w:style w:type="paragraph" w:styleId="33">
    <w:name w:val="Body Text 3"/>
    <w:basedOn w:val="a"/>
    <w:link w:val="34"/>
    <w:rsid w:val="0059216B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59216B"/>
    <w:rPr>
      <w:rFonts w:eastAsia="Times New Roman"/>
      <w:sz w:val="16"/>
      <w:szCs w:val="16"/>
      <w:lang w:val="en-US" w:eastAsia="ru-RU"/>
    </w:rPr>
  </w:style>
  <w:style w:type="paragraph" w:styleId="24">
    <w:name w:val="Body Text 2"/>
    <w:basedOn w:val="a"/>
    <w:link w:val="25"/>
    <w:rsid w:val="0059216B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25">
    <w:name w:val="Основной текст 2 Знак"/>
    <w:basedOn w:val="a0"/>
    <w:link w:val="24"/>
    <w:rsid w:val="0059216B"/>
    <w:rPr>
      <w:rFonts w:eastAsia="Times New Roman"/>
      <w:lang w:val="en-US" w:eastAsia="ru-RU"/>
    </w:rPr>
  </w:style>
  <w:style w:type="paragraph" w:styleId="aff2">
    <w:name w:val="Title"/>
    <w:basedOn w:val="a"/>
    <w:link w:val="aff3"/>
    <w:qFormat/>
    <w:rsid w:val="0059216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59216B"/>
    <w:rPr>
      <w:rFonts w:eastAsia="Times New Roman"/>
      <w:b/>
      <w:sz w:val="28"/>
      <w:szCs w:val="20"/>
      <w:lang w:eastAsia="ru-RU"/>
    </w:rPr>
  </w:style>
  <w:style w:type="paragraph" w:customStyle="1" w:styleId="26">
    <w:name w:val="Заголовок_2 Знак"/>
    <w:basedOn w:val="a"/>
    <w:next w:val="a"/>
    <w:rsid w:val="0059216B"/>
    <w:pPr>
      <w:keepNext/>
      <w:widowControl/>
      <w:tabs>
        <w:tab w:val="num" w:pos="360"/>
      </w:tabs>
      <w:autoSpaceDE/>
      <w:autoSpaceDN/>
      <w:adjustRightInd/>
      <w:spacing w:before="60" w:after="60"/>
      <w:ind w:firstLine="0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8"/>
      <w:lang w:val="en-US"/>
    </w:rPr>
  </w:style>
  <w:style w:type="paragraph" w:customStyle="1" w:styleId="ConsNormal">
    <w:name w:val="ConsNormal"/>
    <w:rsid w:val="0059216B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41">
    <w:name w:val="Стиль4"/>
    <w:basedOn w:val="a"/>
    <w:rsid w:val="0059216B"/>
    <w:pPr>
      <w:widowControl/>
      <w:autoSpaceDE/>
      <w:autoSpaceDN/>
      <w:adjustRightInd/>
      <w:ind w:firstLine="851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210">
    <w:name w:val="Основной текст 21"/>
    <w:basedOn w:val="a"/>
    <w:rsid w:val="0059216B"/>
    <w:pPr>
      <w:widowControl/>
      <w:overflowPunct w:val="0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styleId="aff4">
    <w:name w:val="page number"/>
    <w:basedOn w:val="a0"/>
    <w:rsid w:val="0059216B"/>
  </w:style>
  <w:style w:type="paragraph" w:customStyle="1" w:styleId="aff5">
    <w:name w:val="Приложение"/>
    <w:basedOn w:val="a"/>
    <w:rsid w:val="0059216B"/>
    <w:pPr>
      <w:keepNext/>
      <w:widowControl/>
      <w:tabs>
        <w:tab w:val="num" w:pos="360"/>
      </w:tabs>
      <w:autoSpaceDE/>
      <w:autoSpaceDN/>
      <w:adjustRightInd/>
      <w:spacing w:before="60" w:after="60"/>
      <w:ind w:firstLine="0"/>
      <w:jc w:val="right"/>
      <w:outlineLvl w:val="0"/>
    </w:pPr>
    <w:rPr>
      <w:rFonts w:ascii="Times New Roman" w:eastAsia="Times New Roman" w:hAnsi="Times New Roman" w:cs="Times New Roman"/>
      <w:kern w:val="32"/>
      <w:sz w:val="28"/>
      <w:szCs w:val="28"/>
      <w:lang w:val="en-US"/>
    </w:rPr>
  </w:style>
  <w:style w:type="paragraph" w:customStyle="1" w:styleId="aff6">
    <w:name w:val="Таблица"/>
    <w:basedOn w:val="a"/>
    <w:rsid w:val="0059216B"/>
    <w:pPr>
      <w:autoSpaceDE/>
      <w:autoSpaceDN/>
      <w:adjustRightInd/>
      <w:spacing w:line="264" w:lineRule="auto"/>
      <w:ind w:firstLine="0"/>
    </w:pPr>
    <w:rPr>
      <w:rFonts w:ascii="Times New Roman" w:eastAsia="Times New Roman" w:hAnsi="Times New Roman" w:cs="Times New Roman"/>
      <w:szCs w:val="20"/>
    </w:rPr>
  </w:style>
  <w:style w:type="paragraph" w:customStyle="1" w:styleId="27">
    <w:name w:val="Стиль2"/>
    <w:basedOn w:val="5"/>
    <w:rsid w:val="0059216B"/>
    <w:pPr>
      <w:keepNext w:val="0"/>
      <w:ind w:firstLine="567"/>
    </w:pPr>
    <w:rPr>
      <w:bCs w:val="0"/>
      <w:color w:val="auto"/>
      <w:sz w:val="26"/>
    </w:rPr>
  </w:style>
  <w:style w:type="paragraph" w:customStyle="1" w:styleId="Iniiaiieoaenonionooiii3">
    <w:name w:val="Iniiaiie oaeno n ionooiii 3"/>
    <w:basedOn w:val="a"/>
    <w:rsid w:val="0059216B"/>
    <w:pPr>
      <w:autoSpaceDE/>
      <w:autoSpaceDN/>
      <w:adjustRightInd/>
      <w:spacing w:line="360" w:lineRule="auto"/>
    </w:pPr>
    <w:rPr>
      <w:rFonts w:ascii="Peterburg" w:eastAsia="Times New Roman" w:hAnsi="Peterburg" w:cs="Times New Roman"/>
      <w:szCs w:val="20"/>
    </w:rPr>
  </w:style>
  <w:style w:type="paragraph" w:customStyle="1" w:styleId="13">
    <w:name w:val="Заголовок_1"/>
    <w:basedOn w:val="1"/>
    <w:next w:val="a"/>
    <w:rsid w:val="0059216B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eastAsia="Times New Roman" w:hAnsi="Times New Roman" w:cs="Times New Roman"/>
      <w:bCs w:val="0"/>
      <w:color w:val="auto"/>
      <w:kern w:val="32"/>
      <w:sz w:val="28"/>
      <w:szCs w:val="28"/>
      <w:lang w:val="en-US"/>
    </w:rPr>
  </w:style>
  <w:style w:type="character" w:customStyle="1" w:styleId="aff7">
    <w:name w:val="Текст концевой сноски Знак"/>
    <w:basedOn w:val="a0"/>
    <w:link w:val="aff8"/>
    <w:semiHidden/>
    <w:rsid w:val="0059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endnote text"/>
    <w:basedOn w:val="a"/>
    <w:link w:val="aff7"/>
    <w:semiHidden/>
    <w:rsid w:val="0059216B"/>
    <w:pPr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Название1"/>
    <w:rsid w:val="0059216B"/>
    <w:pPr>
      <w:spacing w:after="0" w:line="240" w:lineRule="auto"/>
      <w:ind w:firstLine="1134"/>
    </w:pPr>
    <w:rPr>
      <w:rFonts w:eastAsia="Times New Roman"/>
      <w:noProof/>
      <w:sz w:val="28"/>
      <w:szCs w:val="20"/>
      <w:lang w:eastAsia="ru-RU"/>
    </w:rPr>
  </w:style>
  <w:style w:type="paragraph" w:styleId="aff9">
    <w:name w:val="Block Text"/>
    <w:basedOn w:val="a"/>
    <w:rsid w:val="0059216B"/>
    <w:pPr>
      <w:adjustRightInd/>
      <w:ind w:left="-109" w:right="-27" w:firstLine="0"/>
      <w:jc w:val="left"/>
    </w:pPr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affa">
    <w:name w:val="Текст выноски Знак"/>
    <w:basedOn w:val="a0"/>
    <w:link w:val="affb"/>
    <w:semiHidden/>
    <w:rsid w:val="0059216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fb">
    <w:name w:val="Balloon Text"/>
    <w:basedOn w:val="a"/>
    <w:link w:val="affa"/>
    <w:semiHidden/>
    <w:rsid w:val="0059216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affc">
    <w:name w:val="обычный"/>
    <w:basedOn w:val="a"/>
    <w:rsid w:val="0059216B"/>
    <w:pPr>
      <w:widowControl/>
      <w:autoSpaceDE/>
      <w:autoSpaceDN/>
      <w:adjustRightInd/>
      <w:spacing w:line="30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styleId="affd">
    <w:name w:val="caption"/>
    <w:basedOn w:val="a"/>
    <w:next w:val="a"/>
    <w:qFormat/>
    <w:rsid w:val="0059216B"/>
    <w:pPr>
      <w:widowControl/>
      <w:shd w:val="clear" w:color="auto" w:fill="FFFFFF"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e">
    <w:name w:val="Текст примечания Знак"/>
    <w:basedOn w:val="a0"/>
    <w:link w:val="afff"/>
    <w:semiHidden/>
    <w:rsid w:val="0059216B"/>
    <w:rPr>
      <w:rFonts w:eastAsia="Times New Roman"/>
      <w:sz w:val="20"/>
      <w:szCs w:val="20"/>
      <w:lang w:val="en-US" w:eastAsia="ru-RU"/>
    </w:rPr>
  </w:style>
  <w:style w:type="paragraph" w:styleId="afff">
    <w:name w:val="annotation text"/>
    <w:basedOn w:val="a"/>
    <w:link w:val="affe"/>
    <w:semiHidden/>
    <w:rsid w:val="0059216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7">
    <w:name w:val="xl27"/>
    <w:basedOn w:val="a"/>
    <w:rsid w:val="005921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afff0">
    <w:name w:val="Стиль"/>
    <w:basedOn w:val="a"/>
    <w:rsid w:val="0059216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odyTextIndent21">
    <w:name w:val="Body Text Indent 21"/>
    <w:basedOn w:val="a"/>
    <w:rsid w:val="0059216B"/>
    <w:pPr>
      <w:widowControl/>
      <w:overflowPunct w:val="0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59216B"/>
  </w:style>
  <w:style w:type="character" w:customStyle="1" w:styleId="apple-style-span">
    <w:name w:val="apple-style-span"/>
    <w:rsid w:val="0059216B"/>
  </w:style>
  <w:style w:type="paragraph" w:customStyle="1" w:styleId="text">
    <w:name w:val="text"/>
    <w:basedOn w:val="a"/>
    <w:uiPriority w:val="99"/>
    <w:rsid w:val="0059216B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</w:rPr>
  </w:style>
  <w:style w:type="paragraph" w:customStyle="1" w:styleId="15">
    <w:name w:val="Без интервала1"/>
    <w:rsid w:val="0059216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ff1">
    <w:name w:val="Subtitle"/>
    <w:basedOn w:val="a"/>
    <w:link w:val="afff2"/>
    <w:qFormat/>
    <w:rsid w:val="0059216B"/>
    <w:pPr>
      <w:widowControl/>
      <w:autoSpaceDE/>
      <w:autoSpaceDN/>
      <w:adjustRightInd/>
      <w:spacing w:line="360" w:lineRule="exact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2">
    <w:name w:val="Подзаголовок Знак"/>
    <w:basedOn w:val="a0"/>
    <w:link w:val="afff1"/>
    <w:rsid w:val="0059216B"/>
    <w:rPr>
      <w:rFonts w:eastAsia="Times New Roman"/>
      <w:sz w:val="28"/>
      <w:szCs w:val="20"/>
      <w:lang w:eastAsia="ru-RU"/>
    </w:rPr>
  </w:style>
  <w:style w:type="paragraph" w:customStyle="1" w:styleId="28">
    <w:name w:val="Без интервала2"/>
    <w:link w:val="NoSpacingChar"/>
    <w:qFormat/>
    <w:rsid w:val="0059216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a0"/>
    <w:link w:val="28"/>
    <w:locked/>
    <w:rsid w:val="0059216B"/>
    <w:rPr>
      <w:rFonts w:ascii="Calibri" w:eastAsia="Times New Roman" w:hAnsi="Calibri"/>
      <w:sz w:val="22"/>
      <w:szCs w:val="22"/>
    </w:rPr>
  </w:style>
  <w:style w:type="paragraph" w:styleId="afff3">
    <w:name w:val="No Spacing"/>
    <w:link w:val="afff4"/>
    <w:uiPriority w:val="1"/>
    <w:qFormat/>
    <w:rsid w:val="0059216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f4">
    <w:name w:val="Без интервала Знак"/>
    <w:basedOn w:val="a0"/>
    <w:link w:val="afff3"/>
    <w:uiPriority w:val="99"/>
    <w:rsid w:val="0059216B"/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basedOn w:val="a0"/>
    <w:link w:val="Bodytext20"/>
    <w:rsid w:val="0059216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216B"/>
    <w:pPr>
      <w:shd w:val="clear" w:color="auto" w:fill="FFFFFF"/>
      <w:autoSpaceDE/>
      <w:autoSpaceDN/>
      <w:adjustRightInd/>
      <w:spacing w:before="180" w:line="259" w:lineRule="exact"/>
      <w:ind w:firstLine="0"/>
    </w:pPr>
    <w:rPr>
      <w:rFonts w:ascii="Times New Roman" w:eastAsiaTheme="minorHAnsi" w:hAnsi="Times New Roman" w:cs="Times New Roman"/>
      <w:lang w:eastAsia="en-US"/>
    </w:rPr>
  </w:style>
  <w:style w:type="paragraph" w:customStyle="1" w:styleId="42">
    <w:name w:val="Без интервала4"/>
    <w:rsid w:val="0059216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NoSpacing1">
    <w:name w:val="No Spacing1"/>
    <w:rsid w:val="0059216B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43">
    <w:name w:val="Основной текст (4)_"/>
    <w:basedOn w:val="a0"/>
    <w:link w:val="44"/>
    <w:rsid w:val="0059216B"/>
    <w:rPr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9216B"/>
    <w:pPr>
      <w:shd w:val="clear" w:color="auto" w:fill="FFFFFF"/>
      <w:autoSpaceDE/>
      <w:autoSpaceDN/>
      <w:adjustRightInd/>
      <w:spacing w:before="360" w:line="320" w:lineRule="exact"/>
      <w:ind w:hanging="600"/>
    </w:pPr>
    <w:rPr>
      <w:rFonts w:ascii="Times New Roman" w:eastAsiaTheme="minorHAnsi" w:hAnsi="Times New Roman" w:cs="Times New Roman"/>
      <w:spacing w:val="8"/>
      <w:lang w:eastAsia="en-US"/>
    </w:rPr>
  </w:style>
  <w:style w:type="character" w:customStyle="1" w:styleId="81">
    <w:name w:val="Основной текст (8)"/>
    <w:basedOn w:val="a0"/>
    <w:rsid w:val="00592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pt">
    <w:name w:val="Основной текст (4) + Интервал 2 pt"/>
    <w:basedOn w:val="43"/>
    <w:rsid w:val="0059216B"/>
    <w:rPr>
      <w:color w:val="000000"/>
      <w:spacing w:val="5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5921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8%D0%B4%D0%BD%D0%B5%D1%81%D1%82%D1%80%D0%BE%D0%B2%D1%81%D0%BA%D0%B8%D0%B9_%D0%B3%D0%BE%D1%81%D1%83%D0%B4%D0%B0%D1%80%D1%81%D1%82%D0%B2%D0%B5%D0%BD%D0%BD%D1%8B%D0%B9_%D1%82%D0%B5%D0%B0%D1%82%D1%80_%D0%B4%D1%80%D0%B0%D0%BC%D1%8B_%D0%B8_%D0%BA%D0%BE%D0%BC%D0%B5%D0%B4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7FFF-9666-4603-AEE2-9EB43D3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13483</Words>
  <Characters>76858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213A</dc:creator>
  <cp:lastModifiedBy>USER</cp:lastModifiedBy>
  <cp:revision>2</cp:revision>
  <cp:lastPrinted>2021-04-29T10:12:00Z</cp:lastPrinted>
  <dcterms:created xsi:type="dcterms:W3CDTF">2021-04-29T10:15:00Z</dcterms:created>
  <dcterms:modified xsi:type="dcterms:W3CDTF">2021-04-29T10:15:00Z</dcterms:modified>
</cp:coreProperties>
</file>