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33" w:rsidRPr="00853F4D" w:rsidRDefault="00CD6F3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Default="00E22AF3" w:rsidP="00C52EED">
      <w:pPr>
        <w:spacing w:after="0" w:line="240" w:lineRule="auto"/>
        <w:outlineLvl w:val="0"/>
        <w:rPr>
          <w:rFonts w:ascii="Times New Roman" w:eastAsia="Times New Roman" w:hAnsi="Times New Roman" w:cs="Times New Roman"/>
          <w:kern w:val="36"/>
          <w:sz w:val="24"/>
          <w:szCs w:val="24"/>
        </w:rPr>
      </w:pPr>
    </w:p>
    <w:p w:rsidR="00E22AF3" w:rsidRPr="002537E8" w:rsidRDefault="002537E8" w:rsidP="00C52EED">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85</w:t>
      </w:r>
    </w:p>
    <w:p w:rsidR="00BC6F8E" w:rsidRPr="00853F4D" w:rsidRDefault="00E22AF3" w:rsidP="00C52EED">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8-я                       26 </w:t>
      </w:r>
      <w:r w:rsidR="00CD6F33" w:rsidRPr="00853F4D">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853F4D" w:rsidRPr="00853F4D">
        <w:rPr>
          <w:rFonts w:ascii="Times New Roman" w:eastAsia="Times New Roman" w:hAnsi="Times New Roman" w:cs="Times New Roman"/>
          <w:kern w:val="36"/>
          <w:sz w:val="24"/>
          <w:szCs w:val="24"/>
        </w:rPr>
        <w:t xml:space="preserve">23 декабря </w:t>
      </w:r>
      <w:r>
        <w:rPr>
          <w:rFonts w:ascii="Times New Roman" w:eastAsia="Times New Roman" w:hAnsi="Times New Roman" w:cs="Times New Roman"/>
          <w:kern w:val="36"/>
          <w:sz w:val="24"/>
          <w:szCs w:val="24"/>
        </w:rPr>
        <w:t>2021 г.</w:t>
      </w:r>
      <w:r w:rsidR="00CD6F33" w:rsidRPr="00853F4D">
        <w:rPr>
          <w:rFonts w:ascii="Times New Roman" w:eastAsia="Times New Roman" w:hAnsi="Times New Roman" w:cs="Times New Roman"/>
          <w:kern w:val="36"/>
          <w:sz w:val="24"/>
          <w:szCs w:val="24"/>
        </w:rPr>
        <w:t xml:space="preserve"> </w:t>
      </w:r>
    </w:p>
    <w:p w:rsidR="00BC6F8E" w:rsidRPr="00853F4D" w:rsidRDefault="00BC6F8E" w:rsidP="00C52EED">
      <w:pPr>
        <w:spacing w:after="0" w:line="240" w:lineRule="auto"/>
        <w:outlineLvl w:val="0"/>
        <w:rPr>
          <w:rFonts w:ascii="Times New Roman" w:eastAsia="Times New Roman" w:hAnsi="Times New Roman" w:cs="Times New Roman"/>
          <w:kern w:val="36"/>
          <w:sz w:val="24"/>
          <w:szCs w:val="24"/>
        </w:rPr>
      </w:pPr>
    </w:p>
    <w:p w:rsidR="00BD4A05" w:rsidRDefault="00BD4A05" w:rsidP="00C52EED">
      <w:pPr>
        <w:spacing w:after="0" w:line="240" w:lineRule="auto"/>
        <w:outlineLvl w:val="0"/>
        <w:rPr>
          <w:rFonts w:ascii="Times New Roman" w:eastAsia="Times New Roman" w:hAnsi="Times New Roman" w:cs="Times New Roman"/>
          <w:kern w:val="36"/>
          <w:sz w:val="24"/>
          <w:szCs w:val="24"/>
        </w:rPr>
      </w:pPr>
    </w:p>
    <w:p w:rsidR="00E22AF3" w:rsidRPr="00853F4D" w:rsidRDefault="00E22AF3" w:rsidP="00C52EED">
      <w:pPr>
        <w:spacing w:after="0" w:line="240" w:lineRule="auto"/>
        <w:outlineLvl w:val="0"/>
        <w:rPr>
          <w:rFonts w:ascii="Times New Roman" w:eastAsia="Times New Roman" w:hAnsi="Times New Roman" w:cs="Times New Roman"/>
          <w:kern w:val="36"/>
          <w:sz w:val="24"/>
          <w:szCs w:val="24"/>
        </w:rPr>
      </w:pP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Об официальном заключении Тираспольского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городского Совета народных депутатов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на проект Закона </w:t>
      </w:r>
      <w:proofErr w:type="gramStart"/>
      <w:r w:rsidRPr="00853F4D">
        <w:rPr>
          <w:rFonts w:ascii="Times New Roman" w:eastAsiaTheme="minorHAnsi" w:hAnsi="Times New Roman" w:cs="Times New Roman"/>
          <w:sz w:val="24"/>
          <w:szCs w:val="24"/>
          <w:lang w:eastAsia="en-US"/>
        </w:rPr>
        <w:t>Приднестровской</w:t>
      </w:r>
      <w:proofErr w:type="gramEnd"/>
      <w:r w:rsidRPr="00853F4D">
        <w:rPr>
          <w:rFonts w:ascii="Times New Roman" w:eastAsiaTheme="minorHAnsi" w:hAnsi="Times New Roman" w:cs="Times New Roman"/>
          <w:sz w:val="24"/>
          <w:szCs w:val="24"/>
          <w:lang w:eastAsia="en-US"/>
        </w:rPr>
        <w:t xml:space="preserve"> Молдавской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Республики «О внесении изменения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в Закон Приднестровской Молдавской Республики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«Об органах местной власти, местного самоуправления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и государственной администрации </w:t>
      </w:r>
    </w:p>
    <w:p w:rsidR="00853F4D"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в Приднестровской Молдавской Республике», </w:t>
      </w:r>
    </w:p>
    <w:p w:rsidR="00BC6F8E" w:rsidRPr="00853F4D" w:rsidRDefault="00853F4D" w:rsidP="00853F4D">
      <w:pPr>
        <w:spacing w:after="0" w:line="240" w:lineRule="auto"/>
        <w:outlineLvl w:val="0"/>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(папка 3</w:t>
      </w:r>
      <w:r w:rsidR="00745D6D">
        <w:rPr>
          <w:rFonts w:ascii="Times New Roman" w:eastAsiaTheme="minorHAnsi" w:hAnsi="Times New Roman" w:cs="Times New Roman"/>
          <w:sz w:val="24"/>
          <w:szCs w:val="24"/>
          <w:lang w:eastAsia="en-US"/>
        </w:rPr>
        <w:t>84</w:t>
      </w:r>
      <w:r w:rsidRPr="00853F4D">
        <w:rPr>
          <w:rFonts w:ascii="Times New Roman" w:eastAsiaTheme="minorHAnsi" w:hAnsi="Times New Roman" w:cs="Times New Roman"/>
          <w:sz w:val="24"/>
          <w:szCs w:val="24"/>
          <w:lang w:eastAsia="en-US"/>
        </w:rPr>
        <w:t>-VII)</w:t>
      </w:r>
    </w:p>
    <w:p w:rsidR="00853F4D" w:rsidRPr="00853F4D" w:rsidRDefault="00853F4D" w:rsidP="00853F4D">
      <w:pPr>
        <w:spacing w:after="0" w:line="240" w:lineRule="auto"/>
        <w:outlineLvl w:val="0"/>
        <w:rPr>
          <w:rFonts w:ascii="Times New Roman" w:eastAsia="Times New Roman" w:hAnsi="Times New Roman" w:cs="Times New Roman"/>
          <w:kern w:val="36"/>
          <w:sz w:val="24"/>
          <w:szCs w:val="24"/>
        </w:rPr>
      </w:pPr>
    </w:p>
    <w:p w:rsidR="00853F4D" w:rsidRPr="00853F4D" w:rsidRDefault="00853F4D" w:rsidP="00C52EED">
      <w:pPr>
        <w:pStyle w:val="a3"/>
        <w:shd w:val="clear" w:color="auto" w:fill="FFFFFF"/>
        <w:spacing w:before="0" w:beforeAutospacing="0" w:after="0" w:afterAutospacing="0"/>
      </w:pPr>
    </w:p>
    <w:p w:rsidR="00BC6F8E" w:rsidRPr="00853F4D" w:rsidRDefault="00BC6F8E" w:rsidP="00853F4D">
      <w:pPr>
        <w:spacing w:after="0" w:line="240" w:lineRule="auto"/>
        <w:ind w:firstLine="851"/>
        <w:jc w:val="both"/>
        <w:outlineLvl w:val="0"/>
        <w:rPr>
          <w:rFonts w:ascii="Times New Roman" w:hAnsi="Times New Roman" w:cs="Times New Roman"/>
          <w:sz w:val="24"/>
          <w:szCs w:val="24"/>
        </w:rPr>
      </w:pPr>
      <w:proofErr w:type="gramStart"/>
      <w:r w:rsidRPr="00853F4D">
        <w:rPr>
          <w:rFonts w:ascii="Times New Roman" w:hAnsi="Times New Roman" w:cs="Times New Roman"/>
          <w:sz w:val="24"/>
          <w:szCs w:val="24"/>
        </w:rPr>
        <w:t>Рассмотрев поступивши</w:t>
      </w:r>
      <w:r w:rsidR="00853F4D" w:rsidRPr="00853F4D">
        <w:rPr>
          <w:rFonts w:ascii="Times New Roman" w:hAnsi="Times New Roman" w:cs="Times New Roman"/>
          <w:sz w:val="24"/>
          <w:szCs w:val="24"/>
        </w:rPr>
        <w:t>й</w:t>
      </w:r>
      <w:r w:rsidRPr="00853F4D">
        <w:rPr>
          <w:rFonts w:ascii="Times New Roman" w:hAnsi="Times New Roman" w:cs="Times New Roman"/>
          <w:sz w:val="24"/>
          <w:szCs w:val="24"/>
        </w:rPr>
        <w:t xml:space="preserve"> в адрес Тираспольского городского Совета народных депутатов проект Закона Приднестровской Молдавской Республики</w:t>
      </w:r>
      <w:r w:rsidR="00853F4D" w:rsidRPr="00853F4D">
        <w:rPr>
          <w:rFonts w:ascii="Times New Roman" w:eastAsiaTheme="minorHAnsi" w:hAnsi="Times New Roman" w:cs="Times New Roman"/>
          <w:sz w:val="24"/>
          <w:szCs w:val="24"/>
          <w:lang w:eastAsia="en-US"/>
        </w:rPr>
        <w:t xml:space="preserve"> «О внесении изменения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(папка 3</w:t>
      </w:r>
      <w:r w:rsidR="00745D6D">
        <w:rPr>
          <w:rFonts w:ascii="Times New Roman" w:eastAsiaTheme="minorHAnsi" w:hAnsi="Times New Roman" w:cs="Times New Roman"/>
          <w:sz w:val="24"/>
          <w:szCs w:val="24"/>
          <w:lang w:eastAsia="en-US"/>
        </w:rPr>
        <w:t>84</w:t>
      </w:r>
      <w:r w:rsidR="00853F4D" w:rsidRPr="00853F4D">
        <w:rPr>
          <w:rFonts w:ascii="Times New Roman" w:eastAsiaTheme="minorHAnsi" w:hAnsi="Times New Roman" w:cs="Times New Roman"/>
          <w:sz w:val="24"/>
          <w:szCs w:val="24"/>
          <w:lang w:eastAsia="en-US"/>
        </w:rPr>
        <w:t>-VII)</w:t>
      </w:r>
      <w:r w:rsidRPr="00853F4D">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«Регламент Верховного Совета Приднестровской Молдавской</w:t>
      </w:r>
      <w:proofErr w:type="gramEnd"/>
      <w:r w:rsidRPr="00853F4D">
        <w:rPr>
          <w:rFonts w:ascii="Times New Roman" w:hAnsi="Times New Roman" w:cs="Times New Roman"/>
          <w:sz w:val="24"/>
          <w:szCs w:val="24"/>
        </w:rPr>
        <w:t xml:space="preserve"> Республики», Тираспольский городской Совет  народных депутатов</w:t>
      </w:r>
    </w:p>
    <w:p w:rsidR="00BD4A05" w:rsidRPr="00853F4D" w:rsidRDefault="00BD4A05" w:rsidP="00C52EED">
      <w:pPr>
        <w:pStyle w:val="a3"/>
        <w:shd w:val="clear" w:color="auto" w:fill="FFFFFF"/>
        <w:spacing w:before="0" w:beforeAutospacing="0" w:after="0" w:afterAutospacing="0"/>
        <w:ind w:firstLine="851"/>
      </w:pPr>
    </w:p>
    <w:p w:rsidR="00BC6F8E" w:rsidRPr="00853F4D" w:rsidRDefault="00BC6F8E" w:rsidP="00C52EED">
      <w:pPr>
        <w:pStyle w:val="a3"/>
        <w:shd w:val="clear" w:color="auto" w:fill="FFFFFF"/>
        <w:spacing w:before="0" w:beforeAutospacing="0" w:after="0" w:afterAutospacing="0"/>
      </w:pPr>
      <w:r w:rsidRPr="00853F4D">
        <w:t>РЕШИЛ:</w:t>
      </w:r>
    </w:p>
    <w:p w:rsidR="00BD4A05" w:rsidRPr="00853F4D" w:rsidRDefault="00BD4A05" w:rsidP="00C52EED">
      <w:pPr>
        <w:pStyle w:val="a3"/>
        <w:shd w:val="clear" w:color="auto" w:fill="FFFFFF"/>
        <w:spacing w:before="0" w:beforeAutospacing="0" w:after="0" w:afterAutospacing="0"/>
      </w:pPr>
    </w:p>
    <w:p w:rsidR="00BC6F8E" w:rsidRPr="00853F4D" w:rsidRDefault="00BC6F8E" w:rsidP="00853F4D">
      <w:pPr>
        <w:spacing w:after="0" w:line="240" w:lineRule="auto"/>
        <w:ind w:firstLine="851"/>
        <w:jc w:val="both"/>
        <w:outlineLvl w:val="0"/>
        <w:rPr>
          <w:rFonts w:ascii="Times New Roman" w:hAnsi="Times New Roman" w:cs="Times New Roman"/>
          <w:sz w:val="24"/>
          <w:szCs w:val="24"/>
        </w:rPr>
      </w:pPr>
      <w:r w:rsidRPr="00853F4D">
        <w:rPr>
          <w:rFonts w:ascii="Times New Roman" w:hAnsi="Times New Roman" w:cs="Times New Roman"/>
          <w:sz w:val="24"/>
          <w:szCs w:val="24"/>
        </w:rPr>
        <w:t xml:space="preserve">Направить </w:t>
      </w:r>
      <w:r w:rsidR="00853F4D" w:rsidRPr="00853F4D">
        <w:rPr>
          <w:rFonts w:ascii="Times New Roman" w:eastAsiaTheme="minorHAnsi" w:hAnsi="Times New Roman" w:cs="Times New Roman"/>
          <w:sz w:val="24"/>
          <w:szCs w:val="24"/>
          <w:lang w:eastAsia="en-US"/>
        </w:rPr>
        <w:t>официальное заключение Тираспольского городского Совета народных депутатов на проект Закона Приднестровской Молдавской Республики «О внесении изменения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(папка 3</w:t>
      </w:r>
      <w:r w:rsidR="00745D6D">
        <w:rPr>
          <w:rFonts w:ascii="Times New Roman" w:eastAsiaTheme="minorHAnsi" w:hAnsi="Times New Roman" w:cs="Times New Roman"/>
          <w:sz w:val="24"/>
          <w:szCs w:val="24"/>
          <w:lang w:eastAsia="en-US"/>
        </w:rPr>
        <w:t>84</w:t>
      </w:r>
      <w:r w:rsidR="00853F4D" w:rsidRPr="00853F4D">
        <w:rPr>
          <w:rFonts w:ascii="Times New Roman" w:eastAsiaTheme="minorHAnsi" w:hAnsi="Times New Roman" w:cs="Times New Roman"/>
          <w:sz w:val="24"/>
          <w:szCs w:val="24"/>
          <w:lang w:eastAsia="en-US"/>
        </w:rPr>
        <w:t>-VII)</w:t>
      </w:r>
      <w:r w:rsidR="00AF71DC" w:rsidRPr="00853F4D">
        <w:rPr>
          <w:rFonts w:ascii="Times New Roman" w:hAnsi="Times New Roman" w:cs="Times New Roman"/>
          <w:sz w:val="24"/>
          <w:szCs w:val="24"/>
        </w:rPr>
        <w:t xml:space="preserve"> </w:t>
      </w:r>
      <w:r w:rsidRPr="00853F4D">
        <w:rPr>
          <w:rFonts w:ascii="Times New Roman" w:hAnsi="Times New Roman" w:cs="Times New Roman"/>
          <w:sz w:val="24"/>
          <w:szCs w:val="24"/>
        </w:rPr>
        <w:t xml:space="preserve">(Приложение № </w:t>
      </w:r>
      <w:r w:rsidR="00AF71DC" w:rsidRPr="00853F4D">
        <w:rPr>
          <w:rFonts w:ascii="Times New Roman" w:hAnsi="Times New Roman" w:cs="Times New Roman"/>
          <w:sz w:val="24"/>
          <w:szCs w:val="24"/>
        </w:rPr>
        <w:t>1</w:t>
      </w:r>
      <w:r w:rsidRPr="00853F4D">
        <w:rPr>
          <w:rFonts w:ascii="Times New Roman" w:hAnsi="Times New Roman" w:cs="Times New Roman"/>
          <w:sz w:val="24"/>
          <w:szCs w:val="24"/>
        </w:rPr>
        <w:t xml:space="preserve"> к настоящему Решению).</w:t>
      </w:r>
    </w:p>
    <w:p w:rsidR="00BD4A05" w:rsidRPr="00853F4D" w:rsidRDefault="00BD4A05" w:rsidP="00C52EED">
      <w:pPr>
        <w:pStyle w:val="a3"/>
        <w:shd w:val="clear" w:color="auto" w:fill="FFFFFF"/>
        <w:spacing w:before="0" w:beforeAutospacing="0" w:after="0" w:afterAutospacing="0"/>
        <w:ind w:firstLine="851"/>
        <w:jc w:val="both"/>
      </w:pPr>
    </w:p>
    <w:p w:rsidR="00BD4A05" w:rsidRPr="00853F4D" w:rsidRDefault="00BD4A05" w:rsidP="00966DA3">
      <w:pPr>
        <w:pStyle w:val="a3"/>
        <w:shd w:val="clear" w:color="auto" w:fill="FFFFFF"/>
        <w:spacing w:before="0" w:beforeAutospacing="0" w:after="0" w:afterAutospacing="0"/>
        <w:jc w:val="both"/>
      </w:pPr>
    </w:p>
    <w:p w:rsidR="00BC6F8E" w:rsidRDefault="00BC6F8E" w:rsidP="00C52EED">
      <w:pPr>
        <w:pStyle w:val="a3"/>
        <w:shd w:val="clear" w:color="auto" w:fill="FFFFFF"/>
        <w:spacing w:before="0" w:beforeAutospacing="0" w:after="0" w:afterAutospacing="0"/>
      </w:pPr>
      <w:r w:rsidRPr="00853F4D">
        <w:t>Председатель                           </w:t>
      </w:r>
      <w:r w:rsidR="00853F4D" w:rsidRPr="00853F4D">
        <w:t>       </w:t>
      </w:r>
      <w:r w:rsidRPr="00853F4D">
        <w:t>  </w:t>
      </w:r>
      <w:r w:rsidR="00853F4D" w:rsidRPr="00853F4D">
        <w:t>            </w:t>
      </w:r>
      <w:r w:rsidRPr="00853F4D">
        <w:t>         </w:t>
      </w:r>
      <w:r w:rsidR="0094617E" w:rsidRPr="00853F4D">
        <w:t>                </w:t>
      </w:r>
      <w:r w:rsidRPr="00853F4D">
        <w:t>   </w:t>
      </w:r>
      <w:r w:rsidR="0094617E" w:rsidRPr="00853F4D">
        <w:t>                </w:t>
      </w:r>
      <w:r w:rsidRPr="00853F4D">
        <w:t xml:space="preserve">                   В.М. </w:t>
      </w:r>
      <w:proofErr w:type="spellStart"/>
      <w:r w:rsidRPr="00853F4D">
        <w:t>Дони</w:t>
      </w:r>
      <w:proofErr w:type="spellEnd"/>
    </w:p>
    <w:p w:rsidR="00966DA3" w:rsidRDefault="00966DA3" w:rsidP="00C52EED">
      <w:pPr>
        <w:pStyle w:val="a3"/>
        <w:shd w:val="clear" w:color="auto" w:fill="FFFFFF"/>
        <w:spacing w:before="0" w:beforeAutospacing="0" w:after="0" w:afterAutospacing="0"/>
      </w:pPr>
    </w:p>
    <w:p w:rsidR="00966DA3" w:rsidRDefault="00966DA3" w:rsidP="00C52EED">
      <w:pPr>
        <w:pStyle w:val="a3"/>
        <w:shd w:val="clear" w:color="auto" w:fill="FFFFFF"/>
        <w:spacing w:before="0" w:beforeAutospacing="0" w:after="0" w:afterAutospacing="0"/>
      </w:pPr>
    </w:p>
    <w:p w:rsidR="00966DA3" w:rsidRPr="00966DA3" w:rsidRDefault="00966DA3" w:rsidP="00966DA3">
      <w:pPr>
        <w:spacing w:after="0" w:line="240" w:lineRule="auto"/>
        <w:rPr>
          <w:rFonts w:ascii="Times New Roman" w:eastAsia="Calibri" w:hAnsi="Times New Roman" w:cs="Times New Roman"/>
          <w:sz w:val="24"/>
          <w:szCs w:val="24"/>
        </w:rPr>
      </w:pPr>
      <w:r w:rsidRPr="00966DA3">
        <w:rPr>
          <w:rFonts w:ascii="Times New Roman" w:eastAsia="Calibri" w:hAnsi="Times New Roman" w:cs="Times New Roman"/>
          <w:sz w:val="24"/>
          <w:szCs w:val="24"/>
        </w:rPr>
        <w:t>Верно:</w:t>
      </w:r>
    </w:p>
    <w:p w:rsidR="00966DA3" w:rsidRPr="00853F4D" w:rsidRDefault="00966DA3" w:rsidP="00966DA3">
      <w:pPr>
        <w:pStyle w:val="a3"/>
        <w:shd w:val="clear" w:color="auto" w:fill="FFFFFF"/>
        <w:spacing w:before="0" w:beforeAutospacing="0" w:after="0" w:afterAutospacing="0"/>
      </w:pPr>
      <w:r w:rsidRPr="00966DA3">
        <w:rPr>
          <w:rFonts w:eastAsia="Calibri"/>
        </w:rPr>
        <w:t xml:space="preserve">Секретарь Совета                                                                    </w:t>
      </w:r>
      <w:r w:rsidRPr="00966DA3">
        <w:rPr>
          <w:rFonts w:eastAsia="Calibri"/>
        </w:rPr>
        <w:tab/>
        <w:t xml:space="preserve">                      О.В. Соколенко</w:t>
      </w:r>
    </w:p>
    <w:p w:rsidR="00C52687" w:rsidRPr="00853F4D" w:rsidRDefault="00C52687" w:rsidP="00C52EED">
      <w:pPr>
        <w:spacing w:after="0" w:line="240" w:lineRule="auto"/>
        <w:jc w:val="right"/>
        <w:rPr>
          <w:rFonts w:ascii="Times New Roman" w:hAnsi="Times New Roman" w:cs="Times New Roman"/>
          <w:sz w:val="24"/>
          <w:szCs w:val="24"/>
        </w:rPr>
      </w:pPr>
    </w:p>
    <w:p w:rsidR="0094617E" w:rsidRDefault="0094617E" w:rsidP="00C52EED">
      <w:pPr>
        <w:widowControl w:val="0"/>
        <w:spacing w:after="0" w:line="240" w:lineRule="auto"/>
        <w:jc w:val="center"/>
        <w:rPr>
          <w:rFonts w:ascii="Times New Roman" w:hAnsi="Times New Roman" w:cs="Times New Roman"/>
          <w:sz w:val="24"/>
          <w:szCs w:val="24"/>
        </w:rPr>
      </w:pPr>
    </w:p>
    <w:p w:rsidR="00966DA3" w:rsidRDefault="00966DA3" w:rsidP="00C52EED">
      <w:pPr>
        <w:widowControl w:val="0"/>
        <w:spacing w:after="0" w:line="240" w:lineRule="auto"/>
        <w:jc w:val="center"/>
        <w:rPr>
          <w:rFonts w:ascii="Times New Roman" w:hAnsi="Times New Roman" w:cs="Times New Roman"/>
          <w:sz w:val="24"/>
          <w:szCs w:val="24"/>
        </w:rPr>
      </w:pPr>
      <w:bookmarkStart w:id="0" w:name="_GoBack"/>
      <w:bookmarkEnd w:id="0"/>
    </w:p>
    <w:p w:rsidR="00853F4D" w:rsidRPr="00C52EED" w:rsidRDefault="00853F4D" w:rsidP="00C52EED">
      <w:pPr>
        <w:widowControl w:val="0"/>
        <w:spacing w:after="0" w:line="240" w:lineRule="auto"/>
        <w:jc w:val="center"/>
        <w:rPr>
          <w:rFonts w:ascii="Times New Roman" w:hAnsi="Times New Roman" w:cs="Times New Roman"/>
          <w:sz w:val="24"/>
          <w:szCs w:val="24"/>
        </w:rPr>
      </w:pPr>
    </w:p>
    <w:p w:rsidR="0094617E" w:rsidRPr="00C52EED" w:rsidRDefault="0094617E" w:rsidP="00C52EED">
      <w:pPr>
        <w:spacing w:after="0" w:line="240" w:lineRule="auto"/>
        <w:jc w:val="right"/>
        <w:rPr>
          <w:rFonts w:ascii="Times New Roman" w:hAnsi="Times New Roman" w:cs="Times New Roman"/>
          <w:sz w:val="24"/>
          <w:szCs w:val="24"/>
        </w:rPr>
      </w:pPr>
      <w:r w:rsidRPr="00C52EED">
        <w:rPr>
          <w:rFonts w:ascii="Times New Roman" w:hAnsi="Times New Roman" w:cs="Times New Roman"/>
          <w:sz w:val="24"/>
          <w:szCs w:val="24"/>
        </w:rPr>
        <w:lastRenderedPageBreak/>
        <w:t>Приложение №</w:t>
      </w:r>
      <w:r w:rsidR="00E22AF3">
        <w:rPr>
          <w:rFonts w:ascii="Times New Roman" w:hAnsi="Times New Roman" w:cs="Times New Roman"/>
          <w:sz w:val="24"/>
          <w:szCs w:val="24"/>
        </w:rPr>
        <w:t xml:space="preserve"> </w:t>
      </w:r>
      <w:r w:rsidR="00853F4D">
        <w:rPr>
          <w:rFonts w:ascii="Times New Roman" w:hAnsi="Times New Roman" w:cs="Times New Roman"/>
          <w:sz w:val="24"/>
          <w:szCs w:val="24"/>
        </w:rPr>
        <w:t>1</w:t>
      </w:r>
      <w:r w:rsidRPr="00C52EED">
        <w:rPr>
          <w:rFonts w:ascii="Times New Roman" w:hAnsi="Times New Roman" w:cs="Times New Roman"/>
          <w:sz w:val="24"/>
          <w:szCs w:val="24"/>
        </w:rPr>
        <w:t xml:space="preserve"> </w:t>
      </w:r>
    </w:p>
    <w:p w:rsidR="0094617E" w:rsidRPr="00C52EED" w:rsidRDefault="0094617E" w:rsidP="00C52EED">
      <w:pPr>
        <w:spacing w:after="0" w:line="240" w:lineRule="auto"/>
        <w:jc w:val="right"/>
        <w:rPr>
          <w:rFonts w:ascii="Times New Roman" w:hAnsi="Times New Roman" w:cs="Times New Roman"/>
          <w:sz w:val="24"/>
          <w:szCs w:val="24"/>
        </w:rPr>
      </w:pPr>
      <w:r w:rsidRPr="00C52EED">
        <w:rPr>
          <w:rFonts w:ascii="Times New Roman" w:hAnsi="Times New Roman" w:cs="Times New Roman"/>
          <w:sz w:val="24"/>
          <w:szCs w:val="24"/>
        </w:rPr>
        <w:t xml:space="preserve">к Решению Тираспольского городского Совета </w:t>
      </w:r>
    </w:p>
    <w:p w:rsidR="0094617E" w:rsidRPr="00C52EED" w:rsidRDefault="002537E8" w:rsidP="00C52E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народных депутатов № 85</w:t>
      </w:r>
      <w:r w:rsidR="0094617E" w:rsidRPr="00C52EED">
        <w:rPr>
          <w:rFonts w:ascii="Times New Roman" w:hAnsi="Times New Roman" w:cs="Times New Roman"/>
          <w:sz w:val="24"/>
          <w:szCs w:val="24"/>
        </w:rPr>
        <w:t xml:space="preserve"> от 23 </w:t>
      </w:r>
      <w:r w:rsidR="00853F4D">
        <w:rPr>
          <w:rFonts w:ascii="Times New Roman" w:hAnsi="Times New Roman" w:cs="Times New Roman"/>
          <w:sz w:val="24"/>
          <w:szCs w:val="24"/>
        </w:rPr>
        <w:t xml:space="preserve">декабря </w:t>
      </w:r>
      <w:r w:rsidR="0094617E" w:rsidRPr="00C52EED">
        <w:rPr>
          <w:rFonts w:ascii="Times New Roman" w:hAnsi="Times New Roman" w:cs="Times New Roman"/>
          <w:sz w:val="24"/>
          <w:szCs w:val="24"/>
        </w:rPr>
        <w:t xml:space="preserve">2021 года </w:t>
      </w:r>
    </w:p>
    <w:p w:rsidR="0094617E" w:rsidRPr="00C52EED" w:rsidRDefault="0094617E" w:rsidP="00C52EED">
      <w:pPr>
        <w:spacing w:after="0" w:line="240" w:lineRule="auto"/>
        <w:jc w:val="center"/>
        <w:rPr>
          <w:rFonts w:ascii="Times New Roman" w:hAnsi="Times New Roman" w:cs="Times New Roman"/>
          <w:sz w:val="24"/>
          <w:szCs w:val="24"/>
        </w:rPr>
      </w:pPr>
    </w:p>
    <w:p w:rsidR="0094617E" w:rsidRPr="00C52EED" w:rsidRDefault="0094617E" w:rsidP="00C52EED">
      <w:pPr>
        <w:spacing w:after="0" w:line="240" w:lineRule="auto"/>
        <w:jc w:val="center"/>
        <w:rPr>
          <w:rFonts w:ascii="Times New Roman" w:hAnsi="Times New Roman" w:cs="Times New Roman"/>
          <w:sz w:val="24"/>
          <w:szCs w:val="24"/>
        </w:rPr>
      </w:pPr>
    </w:p>
    <w:p w:rsidR="0094617E" w:rsidRPr="00853F4D" w:rsidRDefault="0094617E" w:rsidP="00C52EED">
      <w:pPr>
        <w:spacing w:after="0" w:line="240" w:lineRule="auto"/>
        <w:jc w:val="center"/>
        <w:rPr>
          <w:rFonts w:ascii="Times New Roman" w:hAnsi="Times New Roman" w:cs="Times New Roman"/>
          <w:sz w:val="24"/>
          <w:szCs w:val="24"/>
        </w:rPr>
      </w:pPr>
    </w:p>
    <w:p w:rsidR="0094617E" w:rsidRPr="00853F4D" w:rsidRDefault="0094617E" w:rsidP="00C52EED">
      <w:pPr>
        <w:shd w:val="clear" w:color="auto" w:fill="FFFF00"/>
        <w:spacing w:after="0" w:line="240" w:lineRule="auto"/>
        <w:jc w:val="center"/>
        <w:rPr>
          <w:rFonts w:ascii="Times New Roman" w:hAnsi="Times New Roman" w:cs="Times New Roman"/>
          <w:sz w:val="24"/>
          <w:szCs w:val="24"/>
        </w:rPr>
      </w:pPr>
      <w:r w:rsidRPr="00853F4D">
        <w:rPr>
          <w:rFonts w:ascii="Times New Roman" w:hAnsi="Times New Roman" w:cs="Times New Roman"/>
          <w:sz w:val="24"/>
          <w:szCs w:val="24"/>
        </w:rPr>
        <w:t>ОФИЦИАЛЬНОЕ ЗАКЛЮЧЕНИЕ</w:t>
      </w:r>
    </w:p>
    <w:p w:rsidR="00853F4D" w:rsidRPr="00853F4D" w:rsidRDefault="00853F4D" w:rsidP="00853F4D">
      <w:pPr>
        <w:widowControl w:val="0"/>
        <w:spacing w:after="0" w:line="240" w:lineRule="auto"/>
        <w:jc w:val="center"/>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на проект Закона Приднестровской Молдавской Республики </w:t>
      </w:r>
    </w:p>
    <w:p w:rsidR="00853F4D" w:rsidRPr="00853F4D" w:rsidRDefault="00853F4D" w:rsidP="00853F4D">
      <w:pPr>
        <w:widowControl w:val="0"/>
        <w:spacing w:after="0" w:line="240" w:lineRule="auto"/>
        <w:jc w:val="center"/>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«О внесении изменения в Закон Приднестровской Молдавской Республики </w:t>
      </w:r>
    </w:p>
    <w:p w:rsidR="00853F4D" w:rsidRPr="00853F4D" w:rsidRDefault="00853F4D" w:rsidP="00853F4D">
      <w:pPr>
        <w:widowControl w:val="0"/>
        <w:spacing w:after="0" w:line="240" w:lineRule="auto"/>
        <w:jc w:val="center"/>
        <w:rPr>
          <w:rFonts w:ascii="Times New Roman" w:eastAsiaTheme="minorHAnsi" w:hAnsi="Times New Roman" w:cs="Times New Roman"/>
          <w:sz w:val="24"/>
          <w:szCs w:val="24"/>
          <w:lang w:eastAsia="en-US"/>
        </w:rPr>
      </w:pPr>
      <w:r w:rsidRPr="00853F4D">
        <w:rPr>
          <w:rFonts w:ascii="Times New Roman" w:eastAsiaTheme="minorHAnsi" w:hAnsi="Times New Roman" w:cs="Times New Roman"/>
          <w:sz w:val="24"/>
          <w:szCs w:val="24"/>
          <w:lang w:eastAsia="en-US"/>
        </w:rPr>
        <w:t xml:space="preserve">«Об органах местной власти, местного самоуправления и государственной администрации в Приднестровской Молдавской Республике»,  </w:t>
      </w:r>
    </w:p>
    <w:p w:rsidR="00853F4D" w:rsidRPr="00853F4D" w:rsidRDefault="00853F4D" w:rsidP="00853F4D">
      <w:pPr>
        <w:widowControl w:val="0"/>
        <w:spacing w:after="0" w:line="240" w:lineRule="auto"/>
        <w:jc w:val="center"/>
        <w:rPr>
          <w:rFonts w:ascii="Times New Roman" w:hAnsi="Times New Roman" w:cs="Times New Roman"/>
          <w:sz w:val="24"/>
          <w:szCs w:val="24"/>
        </w:rPr>
      </w:pPr>
      <w:r w:rsidRPr="00853F4D">
        <w:rPr>
          <w:rFonts w:ascii="Times New Roman" w:eastAsiaTheme="minorHAnsi" w:hAnsi="Times New Roman" w:cs="Times New Roman"/>
          <w:sz w:val="24"/>
          <w:szCs w:val="24"/>
          <w:lang w:eastAsia="en-US"/>
        </w:rPr>
        <w:t>(папка 3</w:t>
      </w:r>
      <w:r w:rsidR="00745D6D">
        <w:rPr>
          <w:rFonts w:ascii="Times New Roman" w:eastAsiaTheme="minorHAnsi" w:hAnsi="Times New Roman" w:cs="Times New Roman"/>
          <w:sz w:val="24"/>
          <w:szCs w:val="24"/>
          <w:lang w:eastAsia="en-US"/>
        </w:rPr>
        <w:t>84</w:t>
      </w:r>
      <w:r w:rsidRPr="00853F4D">
        <w:rPr>
          <w:rFonts w:ascii="Times New Roman" w:eastAsiaTheme="minorHAnsi" w:hAnsi="Times New Roman" w:cs="Times New Roman"/>
          <w:sz w:val="24"/>
          <w:szCs w:val="24"/>
          <w:lang w:eastAsia="en-US"/>
        </w:rPr>
        <w:t>-VII)</w:t>
      </w:r>
      <w:r w:rsidRPr="00853F4D">
        <w:rPr>
          <w:rFonts w:ascii="Times New Roman" w:hAnsi="Times New Roman" w:cs="Times New Roman"/>
          <w:sz w:val="24"/>
          <w:szCs w:val="24"/>
        </w:rPr>
        <w:t xml:space="preserve"> </w:t>
      </w:r>
    </w:p>
    <w:p w:rsidR="00853F4D" w:rsidRPr="00853F4D" w:rsidRDefault="00853F4D" w:rsidP="00853F4D">
      <w:pPr>
        <w:widowControl w:val="0"/>
        <w:spacing w:after="0" w:line="240" w:lineRule="auto"/>
        <w:jc w:val="center"/>
        <w:rPr>
          <w:rFonts w:ascii="Times New Roman" w:hAnsi="Times New Roman" w:cs="Times New Roman"/>
          <w:sz w:val="24"/>
          <w:szCs w:val="24"/>
        </w:rPr>
      </w:pPr>
    </w:p>
    <w:p w:rsidR="00853F4D" w:rsidRPr="00853F4D" w:rsidRDefault="00853F4D" w:rsidP="00853F4D">
      <w:pPr>
        <w:widowControl w:val="0"/>
        <w:spacing w:after="0" w:line="240" w:lineRule="auto"/>
        <w:jc w:val="center"/>
        <w:rPr>
          <w:rFonts w:ascii="Times New Roman" w:hAnsi="Times New Roman" w:cs="Times New Roman"/>
          <w:sz w:val="24"/>
          <w:szCs w:val="24"/>
        </w:rPr>
      </w:pPr>
    </w:p>
    <w:p w:rsidR="00745D6D" w:rsidRPr="00333106" w:rsidRDefault="0094617E" w:rsidP="00745D6D">
      <w:pPr>
        <w:widowControl w:val="0"/>
        <w:spacing w:after="0" w:line="240" w:lineRule="auto"/>
        <w:ind w:firstLine="851"/>
        <w:jc w:val="both"/>
        <w:rPr>
          <w:rFonts w:ascii="Times New Roman" w:hAnsi="Times New Roman" w:cs="Times New Roman"/>
          <w:sz w:val="24"/>
          <w:szCs w:val="24"/>
        </w:rPr>
      </w:pPr>
      <w:r w:rsidRPr="00853F4D">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Pr="00853F4D">
        <w:rPr>
          <w:rFonts w:ascii="Times New Roman" w:eastAsia="Times New Roman" w:hAnsi="Times New Roman" w:cs="Times New Roman"/>
          <w:sz w:val="24"/>
          <w:szCs w:val="24"/>
        </w:rPr>
        <w:t xml:space="preserve">проект </w:t>
      </w:r>
      <w:r w:rsidRPr="00853F4D">
        <w:rPr>
          <w:rFonts w:ascii="Times New Roman" w:hAnsi="Times New Roman" w:cs="Times New Roman"/>
          <w:sz w:val="24"/>
          <w:szCs w:val="24"/>
        </w:rPr>
        <w:t xml:space="preserve">Закона </w:t>
      </w:r>
      <w:r w:rsidRPr="00853F4D">
        <w:rPr>
          <w:rFonts w:ascii="Times New Roman" w:eastAsia="Times New Roman" w:hAnsi="Times New Roman" w:cs="Times New Roman"/>
          <w:sz w:val="24"/>
          <w:szCs w:val="24"/>
        </w:rPr>
        <w:t xml:space="preserve">Приднестровской Молдавской Республики </w:t>
      </w:r>
      <w:r w:rsidR="00853F4D" w:rsidRPr="00853F4D">
        <w:rPr>
          <w:rFonts w:ascii="Times New Roman" w:eastAsiaTheme="minorHAnsi" w:hAnsi="Times New Roman" w:cs="Times New Roman"/>
          <w:sz w:val="24"/>
          <w:szCs w:val="24"/>
          <w:lang w:eastAsia="en-US"/>
        </w:rPr>
        <w:t>«О внесении изменения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(папка 3</w:t>
      </w:r>
      <w:r w:rsidR="00745D6D">
        <w:rPr>
          <w:rFonts w:ascii="Times New Roman" w:eastAsiaTheme="minorHAnsi" w:hAnsi="Times New Roman" w:cs="Times New Roman"/>
          <w:sz w:val="24"/>
          <w:szCs w:val="24"/>
          <w:lang w:eastAsia="en-US"/>
        </w:rPr>
        <w:t>84</w:t>
      </w:r>
      <w:r w:rsidR="00853F4D" w:rsidRPr="00853F4D">
        <w:rPr>
          <w:rFonts w:ascii="Times New Roman" w:eastAsiaTheme="minorHAnsi" w:hAnsi="Times New Roman" w:cs="Times New Roman"/>
          <w:sz w:val="24"/>
          <w:szCs w:val="24"/>
          <w:lang w:eastAsia="en-US"/>
        </w:rPr>
        <w:t>-VII)</w:t>
      </w:r>
      <w:r w:rsidR="00853F4D" w:rsidRPr="00853F4D">
        <w:rPr>
          <w:rFonts w:ascii="Times New Roman" w:hAnsi="Times New Roman" w:cs="Times New Roman"/>
          <w:sz w:val="24"/>
          <w:szCs w:val="24"/>
        </w:rPr>
        <w:t xml:space="preserve">  </w:t>
      </w:r>
      <w:r w:rsidR="00745D6D" w:rsidRPr="00333106">
        <w:rPr>
          <w:rFonts w:ascii="Times New Roman" w:hAnsi="Times New Roman" w:cs="Times New Roman"/>
          <w:sz w:val="24"/>
          <w:szCs w:val="24"/>
        </w:rPr>
        <w:t>считает возможным принятие его с учетом следующих замечаний:</w:t>
      </w:r>
    </w:p>
    <w:p w:rsidR="00853F4D" w:rsidRDefault="00853F4D" w:rsidP="00853F4D">
      <w:pPr>
        <w:widowControl w:val="0"/>
        <w:spacing w:after="0" w:line="240" w:lineRule="auto"/>
        <w:ind w:firstLine="851"/>
        <w:jc w:val="both"/>
        <w:rPr>
          <w:rFonts w:ascii="Times New Roman" w:hAnsi="Times New Roman" w:cs="Times New Roman"/>
          <w:sz w:val="24"/>
          <w:szCs w:val="24"/>
        </w:rPr>
      </w:pPr>
    </w:p>
    <w:p w:rsidR="00745D6D" w:rsidRPr="00853F4D" w:rsidRDefault="00745D6D" w:rsidP="00853F4D">
      <w:pPr>
        <w:widowControl w:val="0"/>
        <w:spacing w:after="0" w:line="240" w:lineRule="auto"/>
        <w:ind w:firstLine="851"/>
        <w:jc w:val="both"/>
        <w:rPr>
          <w:rFonts w:ascii="Times New Roman" w:hAnsi="Times New Roman" w:cs="Times New Roman"/>
          <w:sz w:val="24"/>
          <w:szCs w:val="24"/>
        </w:rPr>
      </w:pPr>
    </w:p>
    <w:p w:rsidR="00457AE6" w:rsidRPr="006D609F" w:rsidRDefault="00457AE6" w:rsidP="00457AE6">
      <w:pPr>
        <w:shd w:val="clear" w:color="auto" w:fill="FFFFFF" w:themeFill="background1"/>
        <w:spacing w:after="0" w:line="240" w:lineRule="auto"/>
        <w:ind w:firstLine="851"/>
        <w:jc w:val="both"/>
        <w:rPr>
          <w:rFonts w:ascii="Times New Roman" w:hAnsi="Times New Roman" w:cs="Times New Roman"/>
          <w:b/>
          <w:sz w:val="24"/>
          <w:szCs w:val="24"/>
        </w:rPr>
      </w:pPr>
      <w:r w:rsidRPr="006D609F">
        <w:rPr>
          <w:rFonts w:ascii="Times New Roman" w:hAnsi="Times New Roman" w:cs="Times New Roman"/>
          <w:color w:val="000000"/>
          <w:spacing w:val="-8"/>
          <w:sz w:val="24"/>
          <w:szCs w:val="24"/>
        </w:rPr>
        <w:t xml:space="preserve">Одной из </w:t>
      </w:r>
      <w:r>
        <w:rPr>
          <w:rFonts w:ascii="Times New Roman" w:hAnsi="Times New Roman" w:cs="Times New Roman"/>
          <w:color w:val="000000"/>
          <w:spacing w:val="-8"/>
          <w:sz w:val="24"/>
          <w:szCs w:val="24"/>
        </w:rPr>
        <w:t xml:space="preserve">нормой предлагаемого проекта закона  является наделение </w:t>
      </w:r>
      <w:r w:rsidRPr="006D609F">
        <w:rPr>
          <w:rFonts w:ascii="Times New Roman" w:hAnsi="Times New Roman" w:cs="Times New Roman"/>
          <w:sz w:val="24"/>
          <w:szCs w:val="24"/>
        </w:rPr>
        <w:t>Совет</w:t>
      </w:r>
      <w:r>
        <w:rPr>
          <w:rFonts w:ascii="Times New Roman" w:hAnsi="Times New Roman" w:cs="Times New Roman"/>
          <w:sz w:val="24"/>
          <w:szCs w:val="24"/>
        </w:rPr>
        <w:t>ов</w:t>
      </w:r>
      <w:r w:rsidRPr="006D609F">
        <w:rPr>
          <w:rFonts w:ascii="Times New Roman" w:hAnsi="Times New Roman" w:cs="Times New Roman"/>
          <w:sz w:val="24"/>
          <w:szCs w:val="24"/>
        </w:rPr>
        <w:t xml:space="preserve"> народных депутатов города (района), села (поселка) </w:t>
      </w:r>
      <w:r>
        <w:rPr>
          <w:rFonts w:ascii="Times New Roman" w:hAnsi="Times New Roman" w:cs="Times New Roman"/>
          <w:sz w:val="24"/>
          <w:szCs w:val="24"/>
        </w:rPr>
        <w:t xml:space="preserve">следующим </w:t>
      </w:r>
      <w:r>
        <w:rPr>
          <w:rFonts w:ascii="Times New Roman" w:hAnsi="Times New Roman" w:cs="Times New Roman"/>
          <w:color w:val="000000"/>
          <w:spacing w:val="-8"/>
          <w:sz w:val="24"/>
          <w:szCs w:val="24"/>
        </w:rPr>
        <w:t xml:space="preserve">полномочием: </w:t>
      </w:r>
      <w:r w:rsidRPr="006D609F">
        <w:rPr>
          <w:rFonts w:ascii="Times New Roman" w:hAnsi="Times New Roman" w:cs="Times New Roman"/>
          <w:color w:val="000000"/>
          <w:spacing w:val="-8"/>
          <w:sz w:val="24"/>
          <w:szCs w:val="24"/>
        </w:rPr>
        <w:t xml:space="preserve"> </w:t>
      </w:r>
      <w:r w:rsidRPr="006D609F">
        <w:rPr>
          <w:rFonts w:ascii="Times New Roman" w:hAnsi="Times New Roman" w:cs="Times New Roman"/>
          <w:sz w:val="24"/>
          <w:szCs w:val="24"/>
        </w:rPr>
        <w:t xml:space="preserve">Совет народных депутатов города (района), села (поселка) </w:t>
      </w:r>
      <w:r w:rsidRPr="006D609F">
        <w:rPr>
          <w:rFonts w:ascii="Times New Roman" w:hAnsi="Times New Roman" w:cs="Times New Roman"/>
          <w:b/>
          <w:sz w:val="24"/>
          <w:szCs w:val="24"/>
        </w:rPr>
        <w:t>вправе обращаться в суд с заявлением в защиту прав, свобод и законных интересов граждан, проживающих на территории соответствующего Совета народных депутатов по их просьбе либо в защиту прав, свобод и законных интересов неопределенного круга лиц.</w:t>
      </w:r>
    </w:p>
    <w:p w:rsidR="00457AE6" w:rsidRPr="006D609F" w:rsidRDefault="00457AE6" w:rsidP="00457AE6">
      <w:pPr>
        <w:shd w:val="clear" w:color="auto" w:fill="FFFFFF" w:themeFill="background1"/>
        <w:spacing w:after="0" w:line="240" w:lineRule="auto"/>
        <w:ind w:firstLine="851"/>
        <w:jc w:val="both"/>
        <w:rPr>
          <w:rFonts w:ascii="Times New Roman" w:hAnsi="Times New Roman" w:cs="Times New Roman"/>
          <w:color w:val="000000"/>
          <w:spacing w:val="-8"/>
          <w:sz w:val="24"/>
          <w:szCs w:val="24"/>
        </w:rPr>
      </w:pPr>
      <w:r w:rsidRPr="006D609F">
        <w:rPr>
          <w:rFonts w:ascii="Times New Roman" w:hAnsi="Times New Roman" w:cs="Times New Roman"/>
          <w:color w:val="000000"/>
          <w:spacing w:val="-8"/>
          <w:sz w:val="24"/>
          <w:szCs w:val="24"/>
        </w:rPr>
        <w:t>Из это</w:t>
      </w:r>
      <w:r w:rsidR="003E654F">
        <w:rPr>
          <w:rFonts w:ascii="Times New Roman" w:hAnsi="Times New Roman" w:cs="Times New Roman"/>
          <w:color w:val="000000"/>
          <w:spacing w:val="-8"/>
          <w:sz w:val="24"/>
          <w:szCs w:val="24"/>
        </w:rPr>
        <w:t>го</w:t>
      </w:r>
      <w:r w:rsidRPr="006D609F">
        <w:rPr>
          <w:rFonts w:ascii="Times New Roman" w:hAnsi="Times New Roman" w:cs="Times New Roman"/>
          <w:color w:val="000000"/>
          <w:spacing w:val="-8"/>
          <w:sz w:val="24"/>
          <w:szCs w:val="24"/>
        </w:rPr>
        <w:t xml:space="preserve"> следует, что гражданин </w:t>
      </w:r>
      <w:r w:rsidR="003E654F">
        <w:rPr>
          <w:rFonts w:ascii="Times New Roman" w:hAnsi="Times New Roman" w:cs="Times New Roman"/>
          <w:color w:val="000000"/>
          <w:spacing w:val="-8"/>
          <w:sz w:val="24"/>
          <w:szCs w:val="24"/>
        </w:rPr>
        <w:t xml:space="preserve">сможет </w:t>
      </w:r>
      <w:r w:rsidRPr="006D609F">
        <w:rPr>
          <w:rFonts w:ascii="Times New Roman" w:hAnsi="Times New Roman" w:cs="Times New Roman"/>
          <w:color w:val="000000"/>
          <w:spacing w:val="-8"/>
          <w:sz w:val="24"/>
          <w:szCs w:val="24"/>
        </w:rPr>
        <w:t xml:space="preserve">обратиться в местный  Совет </w:t>
      </w:r>
      <w:r w:rsidRPr="006D609F">
        <w:rPr>
          <w:rFonts w:ascii="Times New Roman" w:hAnsi="Times New Roman" w:cs="Times New Roman"/>
          <w:sz w:val="24"/>
          <w:szCs w:val="24"/>
        </w:rPr>
        <w:t xml:space="preserve">народных депутатов города (района), села (поселка) </w:t>
      </w:r>
      <w:r w:rsidRPr="006D609F">
        <w:rPr>
          <w:rFonts w:ascii="Times New Roman" w:hAnsi="Times New Roman" w:cs="Times New Roman"/>
          <w:color w:val="000000"/>
          <w:spacing w:val="-8"/>
          <w:sz w:val="24"/>
          <w:szCs w:val="24"/>
        </w:rPr>
        <w:t>с просьбой обратиться в суд для защиты его интересов.</w:t>
      </w:r>
    </w:p>
    <w:p w:rsidR="003E654F" w:rsidRDefault="00457AE6" w:rsidP="00457AE6">
      <w:pPr>
        <w:shd w:val="clear" w:color="auto" w:fill="FFFFFF" w:themeFill="background1"/>
        <w:spacing w:after="0" w:line="240" w:lineRule="auto"/>
        <w:ind w:firstLine="851"/>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Однако</w:t>
      </w:r>
      <w:proofErr w:type="gramStart"/>
      <w:r>
        <w:rPr>
          <w:rFonts w:ascii="Times New Roman" w:hAnsi="Times New Roman" w:cs="Times New Roman"/>
          <w:color w:val="000000"/>
          <w:spacing w:val="-8"/>
          <w:sz w:val="24"/>
          <w:szCs w:val="24"/>
        </w:rPr>
        <w:t>,</w:t>
      </w:r>
      <w:proofErr w:type="gramEnd"/>
      <w:r>
        <w:rPr>
          <w:rFonts w:ascii="Times New Roman" w:hAnsi="Times New Roman" w:cs="Times New Roman"/>
          <w:color w:val="000000"/>
          <w:spacing w:val="-8"/>
          <w:sz w:val="24"/>
          <w:szCs w:val="24"/>
        </w:rPr>
        <w:t xml:space="preserve"> </w:t>
      </w:r>
      <w:r w:rsidRPr="006D609F">
        <w:rPr>
          <w:rFonts w:ascii="Times New Roman" w:hAnsi="Times New Roman" w:cs="Times New Roman"/>
          <w:color w:val="000000"/>
          <w:spacing w:val="-8"/>
          <w:sz w:val="24"/>
          <w:szCs w:val="24"/>
        </w:rPr>
        <w:t xml:space="preserve">действующим законодательством </w:t>
      </w:r>
      <w:r>
        <w:rPr>
          <w:rFonts w:ascii="Times New Roman" w:hAnsi="Times New Roman" w:cs="Times New Roman"/>
          <w:color w:val="000000"/>
          <w:spacing w:val="-8"/>
          <w:sz w:val="24"/>
          <w:szCs w:val="24"/>
        </w:rPr>
        <w:t xml:space="preserve">Приднестровской Молдавской Республики </w:t>
      </w:r>
      <w:r w:rsidRPr="006D609F">
        <w:rPr>
          <w:rFonts w:ascii="Times New Roman" w:hAnsi="Times New Roman" w:cs="Times New Roman"/>
          <w:color w:val="000000"/>
          <w:spacing w:val="-8"/>
          <w:sz w:val="24"/>
          <w:szCs w:val="24"/>
        </w:rPr>
        <w:t>предусмотрен</w:t>
      </w:r>
      <w:r>
        <w:rPr>
          <w:rFonts w:ascii="Times New Roman" w:hAnsi="Times New Roman" w:cs="Times New Roman"/>
          <w:color w:val="000000"/>
          <w:spacing w:val="-8"/>
          <w:sz w:val="24"/>
          <w:szCs w:val="24"/>
        </w:rPr>
        <w:t>ы</w:t>
      </w:r>
      <w:r w:rsidRPr="006D609F">
        <w:rPr>
          <w:rFonts w:ascii="Times New Roman" w:hAnsi="Times New Roman" w:cs="Times New Roman"/>
          <w:color w:val="000000"/>
          <w:spacing w:val="-8"/>
          <w:sz w:val="24"/>
          <w:szCs w:val="24"/>
        </w:rPr>
        <w:t xml:space="preserve"> </w:t>
      </w:r>
      <w:r>
        <w:rPr>
          <w:rFonts w:ascii="Times New Roman" w:hAnsi="Times New Roman" w:cs="Times New Roman"/>
          <w:color w:val="000000"/>
          <w:spacing w:val="-8"/>
          <w:sz w:val="24"/>
          <w:szCs w:val="24"/>
        </w:rPr>
        <w:t xml:space="preserve">права на обращение в </w:t>
      </w:r>
      <w:r w:rsidRPr="006D609F">
        <w:rPr>
          <w:rFonts w:ascii="Times New Roman" w:hAnsi="Times New Roman" w:cs="Times New Roman"/>
          <w:color w:val="000000"/>
          <w:spacing w:val="-8"/>
          <w:sz w:val="24"/>
          <w:szCs w:val="24"/>
        </w:rPr>
        <w:t xml:space="preserve">гражданина </w:t>
      </w:r>
      <w:r>
        <w:rPr>
          <w:rFonts w:ascii="Times New Roman" w:hAnsi="Times New Roman" w:cs="Times New Roman"/>
          <w:color w:val="000000"/>
          <w:spacing w:val="-8"/>
          <w:sz w:val="24"/>
          <w:szCs w:val="24"/>
        </w:rPr>
        <w:t xml:space="preserve">суд </w:t>
      </w:r>
      <w:r w:rsidRPr="006D609F">
        <w:rPr>
          <w:rFonts w:ascii="Times New Roman" w:hAnsi="Times New Roman" w:cs="Times New Roman"/>
          <w:color w:val="000000"/>
          <w:spacing w:val="-8"/>
          <w:sz w:val="24"/>
          <w:szCs w:val="24"/>
        </w:rPr>
        <w:t>для защиты своих нарушенных прав как лично</w:t>
      </w:r>
      <w:r w:rsidR="003E654F">
        <w:rPr>
          <w:rFonts w:ascii="Times New Roman" w:hAnsi="Times New Roman" w:cs="Times New Roman"/>
          <w:color w:val="000000"/>
          <w:spacing w:val="-8"/>
          <w:sz w:val="24"/>
          <w:szCs w:val="24"/>
        </w:rPr>
        <w:t>,</w:t>
      </w:r>
      <w:r w:rsidRPr="006D609F">
        <w:rPr>
          <w:rFonts w:ascii="Times New Roman" w:hAnsi="Times New Roman" w:cs="Times New Roman"/>
          <w:color w:val="000000"/>
          <w:spacing w:val="-8"/>
          <w:sz w:val="24"/>
          <w:szCs w:val="24"/>
        </w:rPr>
        <w:t xml:space="preserve"> так и через законного представителя</w:t>
      </w:r>
      <w:r>
        <w:rPr>
          <w:rFonts w:ascii="Times New Roman" w:hAnsi="Times New Roman" w:cs="Times New Roman"/>
          <w:color w:val="000000"/>
          <w:spacing w:val="-8"/>
          <w:sz w:val="24"/>
          <w:szCs w:val="24"/>
        </w:rPr>
        <w:t xml:space="preserve">. Вместе с тем особо отмечаем, что </w:t>
      </w:r>
      <w:r w:rsidR="003E654F">
        <w:rPr>
          <w:rFonts w:ascii="Times New Roman" w:hAnsi="Times New Roman" w:cs="Times New Roman"/>
          <w:color w:val="000000"/>
          <w:spacing w:val="-8"/>
          <w:sz w:val="24"/>
          <w:szCs w:val="24"/>
        </w:rPr>
        <w:t xml:space="preserve">предлагаемой нормой </w:t>
      </w:r>
      <w:r w:rsidR="003E654F" w:rsidRPr="003E654F">
        <w:rPr>
          <w:rFonts w:ascii="Times New Roman" w:hAnsi="Times New Roman" w:cs="Times New Roman"/>
          <w:color w:val="000000"/>
          <w:spacing w:val="-8"/>
          <w:sz w:val="24"/>
          <w:szCs w:val="24"/>
        </w:rPr>
        <w:t xml:space="preserve">хотят наделить </w:t>
      </w:r>
      <w:r w:rsidR="003E654F" w:rsidRPr="006D609F">
        <w:rPr>
          <w:rFonts w:ascii="Times New Roman" w:hAnsi="Times New Roman" w:cs="Times New Roman"/>
          <w:color w:val="000000"/>
          <w:spacing w:val="-8"/>
          <w:sz w:val="24"/>
          <w:szCs w:val="24"/>
        </w:rPr>
        <w:t>местны</w:t>
      </w:r>
      <w:r w:rsidR="003E654F">
        <w:rPr>
          <w:rFonts w:ascii="Times New Roman" w:hAnsi="Times New Roman" w:cs="Times New Roman"/>
          <w:color w:val="000000"/>
          <w:spacing w:val="-8"/>
          <w:sz w:val="24"/>
          <w:szCs w:val="24"/>
        </w:rPr>
        <w:t>е</w:t>
      </w:r>
      <w:r w:rsidR="003E654F" w:rsidRPr="006D609F">
        <w:rPr>
          <w:rFonts w:ascii="Times New Roman" w:hAnsi="Times New Roman" w:cs="Times New Roman"/>
          <w:color w:val="000000"/>
          <w:spacing w:val="-8"/>
          <w:sz w:val="24"/>
          <w:szCs w:val="24"/>
        </w:rPr>
        <w:t xml:space="preserve">  Совет</w:t>
      </w:r>
      <w:r w:rsidR="003E654F">
        <w:rPr>
          <w:rFonts w:ascii="Times New Roman" w:hAnsi="Times New Roman" w:cs="Times New Roman"/>
          <w:color w:val="000000"/>
          <w:spacing w:val="-8"/>
          <w:sz w:val="24"/>
          <w:szCs w:val="24"/>
        </w:rPr>
        <w:t>ы</w:t>
      </w:r>
      <w:r w:rsidR="003E654F" w:rsidRPr="006D609F">
        <w:rPr>
          <w:rFonts w:ascii="Times New Roman" w:hAnsi="Times New Roman" w:cs="Times New Roman"/>
          <w:color w:val="000000"/>
          <w:spacing w:val="-8"/>
          <w:sz w:val="24"/>
          <w:szCs w:val="24"/>
        </w:rPr>
        <w:t xml:space="preserve"> </w:t>
      </w:r>
      <w:r w:rsidR="003E654F" w:rsidRPr="006D609F">
        <w:rPr>
          <w:rFonts w:ascii="Times New Roman" w:hAnsi="Times New Roman" w:cs="Times New Roman"/>
          <w:sz w:val="24"/>
          <w:szCs w:val="24"/>
        </w:rPr>
        <w:t>народных депутатов город</w:t>
      </w:r>
      <w:r w:rsidR="003E654F">
        <w:rPr>
          <w:rFonts w:ascii="Times New Roman" w:hAnsi="Times New Roman" w:cs="Times New Roman"/>
          <w:sz w:val="24"/>
          <w:szCs w:val="24"/>
        </w:rPr>
        <w:t>ов</w:t>
      </w:r>
      <w:r w:rsidR="003E654F" w:rsidRPr="006D609F">
        <w:rPr>
          <w:rFonts w:ascii="Times New Roman" w:hAnsi="Times New Roman" w:cs="Times New Roman"/>
          <w:sz w:val="24"/>
          <w:szCs w:val="24"/>
        </w:rPr>
        <w:t xml:space="preserve"> (район</w:t>
      </w:r>
      <w:r w:rsidR="003E654F">
        <w:rPr>
          <w:rFonts w:ascii="Times New Roman" w:hAnsi="Times New Roman" w:cs="Times New Roman"/>
          <w:sz w:val="24"/>
          <w:szCs w:val="24"/>
        </w:rPr>
        <w:t>ов</w:t>
      </w:r>
      <w:r w:rsidR="003E654F" w:rsidRPr="006D609F">
        <w:rPr>
          <w:rFonts w:ascii="Times New Roman" w:hAnsi="Times New Roman" w:cs="Times New Roman"/>
          <w:sz w:val="24"/>
          <w:szCs w:val="24"/>
        </w:rPr>
        <w:t>), сел (посел</w:t>
      </w:r>
      <w:r w:rsidR="003E654F">
        <w:rPr>
          <w:rFonts w:ascii="Times New Roman" w:hAnsi="Times New Roman" w:cs="Times New Roman"/>
          <w:sz w:val="24"/>
          <w:szCs w:val="24"/>
        </w:rPr>
        <w:t>ков</w:t>
      </w:r>
      <w:r w:rsidR="003E654F" w:rsidRPr="006D609F">
        <w:rPr>
          <w:rFonts w:ascii="Times New Roman" w:hAnsi="Times New Roman" w:cs="Times New Roman"/>
          <w:sz w:val="24"/>
          <w:szCs w:val="24"/>
        </w:rPr>
        <w:t xml:space="preserve">) </w:t>
      </w:r>
      <w:r w:rsidR="003E654F" w:rsidRPr="003E654F">
        <w:rPr>
          <w:rFonts w:ascii="Times New Roman" w:hAnsi="Times New Roman" w:cs="Times New Roman"/>
          <w:color w:val="000000"/>
          <w:spacing w:val="-8"/>
          <w:sz w:val="24"/>
          <w:szCs w:val="24"/>
        </w:rPr>
        <w:t>несвойственными для него полномочиями</w:t>
      </w:r>
      <w:r w:rsidR="003E654F">
        <w:rPr>
          <w:rFonts w:ascii="Times New Roman" w:hAnsi="Times New Roman" w:cs="Times New Roman"/>
          <w:color w:val="000000"/>
          <w:spacing w:val="-8"/>
          <w:sz w:val="24"/>
          <w:szCs w:val="24"/>
        </w:rPr>
        <w:t>.</w:t>
      </w:r>
    </w:p>
    <w:p w:rsidR="00457AE6" w:rsidRPr="006D609F" w:rsidRDefault="003E654F" w:rsidP="003E654F">
      <w:pPr>
        <w:shd w:val="clear" w:color="auto" w:fill="FFFFFF" w:themeFill="background1"/>
        <w:spacing w:after="0" w:line="240" w:lineRule="auto"/>
        <w:ind w:firstLine="851"/>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На основании вышеизложенного предлагаем часть первую проекта закона изложить в новой редакции</w:t>
      </w:r>
      <w:r w:rsidR="00457AE6" w:rsidRPr="006D609F">
        <w:rPr>
          <w:rFonts w:ascii="Times New Roman" w:hAnsi="Times New Roman" w:cs="Times New Roman"/>
          <w:color w:val="000000"/>
          <w:spacing w:val="-8"/>
          <w:sz w:val="24"/>
          <w:szCs w:val="24"/>
        </w:rPr>
        <w:t>:</w:t>
      </w:r>
    </w:p>
    <w:p w:rsidR="003E654F" w:rsidRDefault="003E654F" w:rsidP="00457AE6">
      <w:pPr>
        <w:shd w:val="clear" w:color="auto" w:fill="FFFFFF" w:themeFill="background1"/>
        <w:spacing w:after="0" w:line="240" w:lineRule="auto"/>
        <w:ind w:firstLine="851"/>
        <w:jc w:val="both"/>
        <w:rPr>
          <w:rFonts w:ascii="Times New Roman" w:hAnsi="Times New Roman" w:cs="Times New Roman"/>
          <w:sz w:val="24"/>
          <w:szCs w:val="24"/>
        </w:rPr>
      </w:pPr>
    </w:p>
    <w:p w:rsidR="00457AE6" w:rsidRPr="006D609F" w:rsidRDefault="003E654F" w:rsidP="00457AE6">
      <w:pPr>
        <w:shd w:val="clear" w:color="auto" w:fill="FFFFFF" w:themeFill="background1"/>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457AE6" w:rsidRPr="006D609F">
        <w:rPr>
          <w:rFonts w:ascii="Times New Roman" w:hAnsi="Times New Roman" w:cs="Times New Roman"/>
          <w:sz w:val="24"/>
          <w:szCs w:val="24"/>
        </w:rPr>
        <w:t xml:space="preserve">Статью 15 изложить в </w:t>
      </w:r>
      <w:r>
        <w:rPr>
          <w:rFonts w:ascii="Times New Roman" w:hAnsi="Times New Roman" w:cs="Times New Roman"/>
          <w:sz w:val="24"/>
          <w:szCs w:val="24"/>
        </w:rPr>
        <w:t>новой редакции</w:t>
      </w:r>
      <w:r w:rsidR="00457AE6" w:rsidRPr="006D609F">
        <w:rPr>
          <w:rFonts w:ascii="Times New Roman" w:hAnsi="Times New Roman" w:cs="Times New Roman"/>
          <w:sz w:val="24"/>
          <w:szCs w:val="24"/>
        </w:rPr>
        <w:t>:</w:t>
      </w:r>
    </w:p>
    <w:p w:rsidR="00457AE6" w:rsidRPr="006D609F" w:rsidRDefault="00457AE6" w:rsidP="00457AE6">
      <w:pPr>
        <w:pStyle w:val="a4"/>
        <w:shd w:val="clear" w:color="auto" w:fill="FFFFFF" w:themeFill="background1"/>
        <w:ind w:firstLine="851"/>
        <w:jc w:val="both"/>
        <w:outlineLvl w:val="0"/>
        <w:rPr>
          <w:rFonts w:ascii="Times New Roman" w:hAnsi="Times New Roman" w:cs="Times New Roman"/>
          <w:sz w:val="24"/>
          <w:szCs w:val="24"/>
        </w:rPr>
      </w:pPr>
      <w:r w:rsidRPr="006D609F">
        <w:rPr>
          <w:rFonts w:ascii="Times New Roman" w:hAnsi="Times New Roman" w:cs="Times New Roman"/>
          <w:sz w:val="24"/>
          <w:szCs w:val="24"/>
        </w:rPr>
        <w:t>«Статья 15. Полномочия по обеспечению законности, прав, свобод и законных интересов граждан</w:t>
      </w:r>
    </w:p>
    <w:p w:rsidR="00457AE6" w:rsidRPr="006D609F" w:rsidRDefault="00457AE6" w:rsidP="00457AE6">
      <w:pPr>
        <w:pStyle w:val="a4"/>
        <w:shd w:val="clear" w:color="auto" w:fill="FFFFFF" w:themeFill="background1"/>
        <w:ind w:firstLine="851"/>
        <w:jc w:val="both"/>
        <w:rPr>
          <w:rFonts w:ascii="Times New Roman" w:hAnsi="Times New Roman" w:cs="Times New Roman"/>
          <w:sz w:val="24"/>
          <w:szCs w:val="24"/>
        </w:rPr>
      </w:pPr>
    </w:p>
    <w:p w:rsidR="00457AE6" w:rsidRPr="006D609F" w:rsidRDefault="00457AE6" w:rsidP="00457AE6">
      <w:pPr>
        <w:pStyle w:val="a4"/>
        <w:shd w:val="clear" w:color="auto" w:fill="FFFFFF" w:themeFill="background1"/>
        <w:ind w:firstLine="851"/>
        <w:jc w:val="both"/>
        <w:rPr>
          <w:rFonts w:ascii="Times New Roman" w:hAnsi="Times New Roman" w:cs="Times New Roman"/>
          <w:sz w:val="24"/>
          <w:szCs w:val="24"/>
        </w:rPr>
      </w:pPr>
      <w:r w:rsidRPr="006D609F">
        <w:rPr>
          <w:rFonts w:ascii="Times New Roman" w:hAnsi="Times New Roman" w:cs="Times New Roman"/>
          <w:sz w:val="24"/>
          <w:szCs w:val="24"/>
        </w:rPr>
        <w:t>1. Совет народных депутатов города (района), села (поселка) обеспечивает на своей территории соблюдение Конституции Приднестровской Молдавской Республики и действующих законов, а также актов органов государственной власти и управления, защищает права, свободы и законные интересы граждан.</w:t>
      </w:r>
    </w:p>
    <w:p w:rsidR="00457AE6" w:rsidRPr="006D609F" w:rsidRDefault="00457AE6" w:rsidP="00457AE6">
      <w:pPr>
        <w:shd w:val="clear" w:color="auto" w:fill="FFFFFF" w:themeFill="background1"/>
        <w:spacing w:after="0" w:line="240" w:lineRule="auto"/>
        <w:ind w:firstLine="851"/>
        <w:jc w:val="both"/>
        <w:rPr>
          <w:rFonts w:ascii="Times New Roman" w:hAnsi="Times New Roman" w:cs="Times New Roman"/>
          <w:sz w:val="24"/>
          <w:szCs w:val="24"/>
        </w:rPr>
      </w:pPr>
      <w:r w:rsidRPr="006D609F">
        <w:rPr>
          <w:rFonts w:ascii="Times New Roman" w:hAnsi="Times New Roman" w:cs="Times New Roman"/>
          <w:sz w:val="24"/>
          <w:szCs w:val="24"/>
        </w:rPr>
        <w:t xml:space="preserve">2. Совет народных депутатов города (района), села (поселка) вправе обращаться в суд или Арбитражный суд Приднестровской Молдавской Республики с заявлением об оспаривании нормативных правовых актов или ненормативных правовых актов органов государственной власти или органов местного самоуправления, если эти акты нарушают </w:t>
      </w:r>
      <w:r w:rsidRPr="006D609F">
        <w:rPr>
          <w:rFonts w:ascii="Times New Roman" w:hAnsi="Times New Roman" w:cs="Times New Roman"/>
          <w:sz w:val="24"/>
          <w:szCs w:val="24"/>
        </w:rPr>
        <w:lastRenderedPageBreak/>
        <w:t>права и законные интересы граждан либо установленную законом компетенцию соответствующего Совета.</w:t>
      </w:r>
    </w:p>
    <w:p w:rsidR="00457AE6" w:rsidRPr="006D609F" w:rsidRDefault="00457AE6" w:rsidP="00457AE6">
      <w:pPr>
        <w:shd w:val="clear" w:color="auto" w:fill="FFFFFF" w:themeFill="background1"/>
        <w:spacing w:after="0" w:line="240" w:lineRule="auto"/>
        <w:ind w:firstLine="851"/>
        <w:jc w:val="both"/>
        <w:rPr>
          <w:rFonts w:ascii="Times New Roman" w:hAnsi="Times New Roman" w:cs="Times New Roman"/>
          <w:sz w:val="24"/>
          <w:szCs w:val="24"/>
        </w:rPr>
      </w:pPr>
      <w:r w:rsidRPr="006D609F">
        <w:rPr>
          <w:rFonts w:ascii="Times New Roman" w:hAnsi="Times New Roman" w:cs="Times New Roman"/>
          <w:sz w:val="24"/>
          <w:szCs w:val="24"/>
        </w:rPr>
        <w:t>3. Совет народных депутатов города (района), села (поселка) вправе обращаться в суд или Арбитражный суд Приднестровской Молдавской Республики в иных случаях, предусмотренных действующим законодательством Приднестровской Молдавской Республики.</w:t>
      </w:r>
    </w:p>
    <w:p w:rsidR="00457AE6" w:rsidRPr="006D609F" w:rsidRDefault="00457AE6" w:rsidP="00457AE6">
      <w:pPr>
        <w:shd w:val="clear" w:color="auto" w:fill="FFFFFF" w:themeFill="background1"/>
        <w:spacing w:after="0" w:line="240" w:lineRule="auto"/>
        <w:ind w:firstLine="851"/>
        <w:jc w:val="both"/>
        <w:rPr>
          <w:rFonts w:ascii="Times New Roman" w:hAnsi="Times New Roman" w:cs="Times New Roman"/>
          <w:sz w:val="24"/>
          <w:szCs w:val="24"/>
        </w:rPr>
      </w:pPr>
      <w:r w:rsidRPr="006D609F">
        <w:rPr>
          <w:rFonts w:ascii="Times New Roman" w:hAnsi="Times New Roman" w:cs="Times New Roman"/>
          <w:sz w:val="24"/>
          <w:szCs w:val="24"/>
        </w:rPr>
        <w:t>4. Совет народных депутатов города (района), села (поселка) обеспечивает совершение отдельных нотариальных действий на своей территории в порядке, предусмотренном законодательством Приднестровской Молдавской Республики о нотариате.</w:t>
      </w:r>
    </w:p>
    <w:p w:rsidR="00457AE6" w:rsidRPr="006D609F" w:rsidRDefault="00457AE6" w:rsidP="00457AE6">
      <w:pPr>
        <w:pStyle w:val="a4"/>
        <w:shd w:val="clear" w:color="auto" w:fill="FFFFFF" w:themeFill="background1"/>
        <w:ind w:firstLine="851"/>
        <w:jc w:val="both"/>
        <w:rPr>
          <w:rFonts w:ascii="Times New Roman" w:hAnsi="Times New Roman" w:cs="Times New Roman"/>
          <w:sz w:val="24"/>
          <w:szCs w:val="24"/>
        </w:rPr>
      </w:pPr>
      <w:r w:rsidRPr="006D609F">
        <w:rPr>
          <w:rFonts w:ascii="Times New Roman" w:hAnsi="Times New Roman" w:cs="Times New Roman"/>
          <w:sz w:val="24"/>
          <w:szCs w:val="24"/>
        </w:rPr>
        <w:t xml:space="preserve">5. </w:t>
      </w:r>
      <w:proofErr w:type="gramStart"/>
      <w:r w:rsidRPr="006D609F">
        <w:rPr>
          <w:rFonts w:ascii="Times New Roman" w:hAnsi="Times New Roman" w:cs="Times New Roman"/>
          <w:sz w:val="24"/>
          <w:szCs w:val="24"/>
        </w:rPr>
        <w:t>Городской Совет народных депутатов принимает в соответствии с законодательством Приднестровской Молдавской Республики решения, предусматривающие за их нарушение административную ответственность, по вопросам борьбы со стихийными бедствиями, эпидемиями и эпизоотиями, устанавливает правила, за нарушение которых предусмотрена административная ответственность, по вопросам благоустройства территории города и других населенных пунктов, обеспечения в них чистоты и порядка, содержания животных».</w:t>
      </w:r>
      <w:proofErr w:type="gramEnd"/>
    </w:p>
    <w:p w:rsidR="00457AE6" w:rsidRPr="006D609F" w:rsidRDefault="003E654F" w:rsidP="003E654F">
      <w:pPr>
        <w:shd w:val="clear" w:color="auto" w:fill="FFFFFF" w:themeFill="background1"/>
        <w:spacing w:after="0" w:line="240" w:lineRule="auto"/>
        <w:ind w:left="8353" w:firstLine="851"/>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w:t>
      </w:r>
    </w:p>
    <w:p w:rsidR="00457AE6" w:rsidRPr="006D609F" w:rsidRDefault="00457AE6" w:rsidP="00457AE6">
      <w:pPr>
        <w:shd w:val="clear" w:color="auto" w:fill="FFFFFF" w:themeFill="background1"/>
        <w:spacing w:after="0" w:line="240" w:lineRule="auto"/>
        <w:ind w:firstLine="851"/>
        <w:jc w:val="both"/>
        <w:rPr>
          <w:rFonts w:ascii="Times New Roman" w:hAnsi="Times New Roman" w:cs="Times New Roman"/>
          <w:color w:val="000000"/>
          <w:spacing w:val="-8"/>
          <w:sz w:val="24"/>
          <w:szCs w:val="24"/>
        </w:rPr>
      </w:pPr>
    </w:p>
    <w:p w:rsidR="00853F4D" w:rsidRDefault="00853F4D" w:rsidP="00853F4D">
      <w:pPr>
        <w:widowControl w:val="0"/>
        <w:spacing w:after="0" w:line="240" w:lineRule="auto"/>
        <w:jc w:val="center"/>
      </w:pPr>
    </w:p>
    <w:p w:rsidR="00853F4D" w:rsidRDefault="00853F4D" w:rsidP="00853F4D">
      <w:pPr>
        <w:widowControl w:val="0"/>
        <w:spacing w:after="0" w:line="240" w:lineRule="auto"/>
        <w:jc w:val="center"/>
      </w:pPr>
    </w:p>
    <w:p w:rsidR="00081657" w:rsidRDefault="00081657" w:rsidP="00C52EED">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C52687" w:rsidRDefault="00C52687" w:rsidP="00C52EED">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C52687" w:rsidRDefault="00C52687" w:rsidP="00C52EED">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C52687" w:rsidRDefault="00C52687" w:rsidP="00C52EED">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C52687" w:rsidRPr="00375DCF" w:rsidRDefault="00C52687" w:rsidP="006130CB">
      <w:pPr>
        <w:spacing w:after="0" w:line="240" w:lineRule="auto"/>
        <w:jc w:val="both"/>
        <w:rPr>
          <w:rFonts w:ascii="Times New Roman" w:hAnsi="Times New Roman" w:cs="Times New Roman"/>
          <w:sz w:val="24"/>
          <w:szCs w:val="24"/>
        </w:rPr>
      </w:pPr>
    </w:p>
    <w:sectPr w:rsidR="00C52687" w:rsidRPr="00375DCF" w:rsidSect="00E22A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6461C"/>
    <w:rsid w:val="000756CB"/>
    <w:rsid w:val="00081657"/>
    <w:rsid w:val="00082C69"/>
    <w:rsid w:val="0010751F"/>
    <w:rsid w:val="00171293"/>
    <w:rsid w:val="00177295"/>
    <w:rsid w:val="0019605A"/>
    <w:rsid w:val="001A1FA6"/>
    <w:rsid w:val="001D6FFC"/>
    <w:rsid w:val="0023321E"/>
    <w:rsid w:val="002537E8"/>
    <w:rsid w:val="002B1715"/>
    <w:rsid w:val="00345D0A"/>
    <w:rsid w:val="003559EF"/>
    <w:rsid w:val="003B16F9"/>
    <w:rsid w:val="003C4077"/>
    <w:rsid w:val="003E3A15"/>
    <w:rsid w:val="003E654F"/>
    <w:rsid w:val="003F4CEE"/>
    <w:rsid w:val="00414BED"/>
    <w:rsid w:val="0044315A"/>
    <w:rsid w:val="00457AE6"/>
    <w:rsid w:val="004906FF"/>
    <w:rsid w:val="004A371A"/>
    <w:rsid w:val="004E695B"/>
    <w:rsid w:val="005D2249"/>
    <w:rsid w:val="005E6F81"/>
    <w:rsid w:val="005F7489"/>
    <w:rsid w:val="006130CB"/>
    <w:rsid w:val="0064413B"/>
    <w:rsid w:val="006D6D6B"/>
    <w:rsid w:val="006E69B9"/>
    <w:rsid w:val="00706BF8"/>
    <w:rsid w:val="00745D6D"/>
    <w:rsid w:val="00776615"/>
    <w:rsid w:val="007D1858"/>
    <w:rsid w:val="007F09F5"/>
    <w:rsid w:val="00832ACA"/>
    <w:rsid w:val="00847B2A"/>
    <w:rsid w:val="00853F4D"/>
    <w:rsid w:val="008D232F"/>
    <w:rsid w:val="009006AC"/>
    <w:rsid w:val="00944F22"/>
    <w:rsid w:val="0094617E"/>
    <w:rsid w:val="00966DA3"/>
    <w:rsid w:val="009733EB"/>
    <w:rsid w:val="009742F8"/>
    <w:rsid w:val="009F340A"/>
    <w:rsid w:val="00A439BF"/>
    <w:rsid w:val="00A907EC"/>
    <w:rsid w:val="00AF71DC"/>
    <w:rsid w:val="00B072E3"/>
    <w:rsid w:val="00BC6F8E"/>
    <w:rsid w:val="00BD4A05"/>
    <w:rsid w:val="00BF0B21"/>
    <w:rsid w:val="00C10D41"/>
    <w:rsid w:val="00C50C2C"/>
    <w:rsid w:val="00C52687"/>
    <w:rsid w:val="00C52EED"/>
    <w:rsid w:val="00CD6F33"/>
    <w:rsid w:val="00CE6462"/>
    <w:rsid w:val="00D11265"/>
    <w:rsid w:val="00D411AB"/>
    <w:rsid w:val="00D918C0"/>
    <w:rsid w:val="00E22AF3"/>
    <w:rsid w:val="00E22D2A"/>
    <w:rsid w:val="00F21AB6"/>
    <w:rsid w:val="00F30803"/>
    <w:rsid w:val="00F33981"/>
    <w:rsid w:val="00F64DE1"/>
    <w:rsid w:val="00F71707"/>
    <w:rsid w:val="00F921DF"/>
    <w:rsid w:val="00FC72A4"/>
    <w:rsid w:val="00FF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316375786">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2021-12-23T12:46:00Z</cp:lastPrinted>
  <dcterms:created xsi:type="dcterms:W3CDTF">2021-12-23T13:42:00Z</dcterms:created>
  <dcterms:modified xsi:type="dcterms:W3CDTF">2021-12-23T13:42:00Z</dcterms:modified>
</cp:coreProperties>
</file>