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D8" w:rsidRPr="00FA6449" w:rsidRDefault="001E7ED8" w:rsidP="00FA6449">
      <w:pPr>
        <w:shd w:val="clear" w:color="auto" w:fill="FFFFFF" w:themeFill="background1"/>
        <w:rPr>
          <w:rFonts w:ascii="Times New Roman" w:hAnsi="Times New Roman" w:cs="Times New Roman"/>
        </w:rPr>
      </w:pPr>
    </w:p>
    <w:p w:rsidR="006C319A" w:rsidRDefault="006C319A" w:rsidP="00FA6449">
      <w:pPr>
        <w:shd w:val="clear" w:color="auto" w:fill="FFFFFF" w:themeFill="background1"/>
        <w:rPr>
          <w:rFonts w:ascii="Times New Roman" w:hAnsi="Times New Roman" w:cs="Times New Roman"/>
        </w:rPr>
      </w:pPr>
    </w:p>
    <w:p w:rsidR="006C319A" w:rsidRDefault="006C319A" w:rsidP="00FA6449">
      <w:pPr>
        <w:shd w:val="clear" w:color="auto" w:fill="FFFFFF" w:themeFill="background1"/>
        <w:rPr>
          <w:rFonts w:ascii="Times New Roman" w:hAnsi="Times New Roman" w:cs="Times New Roman"/>
        </w:rPr>
      </w:pPr>
    </w:p>
    <w:p w:rsidR="006C319A" w:rsidRDefault="006C319A" w:rsidP="00FA6449">
      <w:pPr>
        <w:shd w:val="clear" w:color="auto" w:fill="FFFFFF" w:themeFill="background1"/>
        <w:rPr>
          <w:rFonts w:ascii="Times New Roman" w:hAnsi="Times New Roman" w:cs="Times New Roman"/>
        </w:rPr>
      </w:pPr>
    </w:p>
    <w:p w:rsidR="006C319A" w:rsidRDefault="006C319A" w:rsidP="00FA6449">
      <w:pPr>
        <w:shd w:val="clear" w:color="auto" w:fill="FFFFFF" w:themeFill="background1"/>
        <w:rPr>
          <w:rFonts w:ascii="Times New Roman" w:hAnsi="Times New Roman" w:cs="Times New Roman"/>
        </w:rPr>
      </w:pPr>
    </w:p>
    <w:p w:rsidR="006C319A" w:rsidRDefault="006C319A" w:rsidP="00FA6449">
      <w:pPr>
        <w:shd w:val="clear" w:color="auto" w:fill="FFFFFF" w:themeFill="background1"/>
        <w:rPr>
          <w:rFonts w:ascii="Times New Roman" w:hAnsi="Times New Roman" w:cs="Times New Roman"/>
        </w:rPr>
      </w:pPr>
    </w:p>
    <w:p w:rsidR="006C319A" w:rsidRDefault="006C319A" w:rsidP="00FA6449">
      <w:pPr>
        <w:shd w:val="clear" w:color="auto" w:fill="FFFFFF" w:themeFill="background1"/>
        <w:rPr>
          <w:rFonts w:ascii="Times New Roman" w:hAnsi="Times New Roman" w:cs="Times New Roman"/>
        </w:rPr>
      </w:pPr>
    </w:p>
    <w:p w:rsidR="006C319A" w:rsidRDefault="006C319A" w:rsidP="00FA6449">
      <w:pPr>
        <w:shd w:val="clear" w:color="auto" w:fill="FFFFFF" w:themeFill="background1"/>
        <w:rPr>
          <w:rFonts w:ascii="Times New Roman" w:hAnsi="Times New Roman" w:cs="Times New Roman"/>
        </w:rPr>
      </w:pPr>
    </w:p>
    <w:p w:rsidR="006C319A" w:rsidRPr="006C319A" w:rsidRDefault="006C319A" w:rsidP="00FA6449">
      <w:pPr>
        <w:shd w:val="clear" w:color="auto" w:fill="FFFFFF" w:themeFill="background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w:t>
      </w:r>
    </w:p>
    <w:p w:rsidR="001E7ED8" w:rsidRPr="00FA6449" w:rsidRDefault="006C319A" w:rsidP="00FA6449">
      <w:pPr>
        <w:shd w:val="clear" w:color="auto" w:fill="FFFFFF" w:themeFill="background1"/>
        <w:rPr>
          <w:rFonts w:ascii="Times New Roman" w:hAnsi="Times New Roman" w:cs="Times New Roman"/>
        </w:rPr>
      </w:pPr>
      <w:r>
        <w:rPr>
          <w:rFonts w:ascii="Times New Roman" w:hAnsi="Times New Roman" w:cs="Times New Roman"/>
        </w:rPr>
        <w:t xml:space="preserve">         </w:t>
      </w:r>
      <w:r w:rsidR="009C1701" w:rsidRPr="00313BD0">
        <w:rPr>
          <w:rFonts w:ascii="Times New Roman" w:hAnsi="Times New Roman" w:cs="Times New Roman"/>
        </w:rPr>
        <w:t xml:space="preserve">9-я </w:t>
      </w:r>
      <w:r>
        <w:rPr>
          <w:rFonts w:ascii="Times New Roman" w:hAnsi="Times New Roman" w:cs="Times New Roman"/>
        </w:rPr>
        <w:t xml:space="preserve">                     </w:t>
      </w:r>
      <w:r w:rsidR="009C1701" w:rsidRPr="005E64AB">
        <w:rPr>
          <w:rFonts w:ascii="Times New Roman" w:hAnsi="Times New Roman" w:cs="Times New Roman"/>
        </w:rPr>
        <w:t>26</w:t>
      </w:r>
      <w:r w:rsidR="009C170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13BD0" w:rsidRPr="00313BD0">
        <w:rPr>
          <w:rFonts w:ascii="Times New Roman" w:hAnsi="Times New Roman" w:cs="Times New Roman"/>
        </w:rPr>
        <w:t xml:space="preserve">17  февраля 2022 </w:t>
      </w:r>
      <w:r w:rsidR="009B5B63">
        <w:rPr>
          <w:rFonts w:ascii="Times New Roman" w:hAnsi="Times New Roman" w:cs="Times New Roman"/>
        </w:rPr>
        <w:t xml:space="preserve"> г.</w:t>
      </w:r>
      <w:r w:rsidR="001E7ED8" w:rsidRPr="00FA6449">
        <w:rPr>
          <w:rFonts w:ascii="Times New Roman" w:hAnsi="Times New Roman" w:cs="Times New Roman"/>
        </w:rPr>
        <w:t xml:space="preserve">    </w:t>
      </w:r>
      <w:r w:rsidR="00FA6449" w:rsidRPr="00FA6449">
        <w:rPr>
          <w:rFonts w:ascii="Times New Roman" w:hAnsi="Times New Roman" w:cs="Times New Roman"/>
        </w:rPr>
        <w:t xml:space="preserve">                         </w:t>
      </w:r>
      <w:r w:rsidR="001E7ED8" w:rsidRPr="00FA6449">
        <w:rPr>
          <w:rFonts w:ascii="Times New Roman" w:hAnsi="Times New Roman" w:cs="Times New Roman"/>
        </w:rPr>
        <w:t xml:space="preserve">   </w:t>
      </w:r>
      <w:r w:rsidR="00FA6449" w:rsidRPr="00FA6449">
        <w:rPr>
          <w:rFonts w:ascii="Times New Roman" w:hAnsi="Times New Roman" w:cs="Times New Roman"/>
        </w:rPr>
        <w:t xml:space="preserve">                         </w:t>
      </w:r>
      <w:r w:rsidR="00313BD0">
        <w:rPr>
          <w:rFonts w:ascii="Times New Roman" w:hAnsi="Times New Roman" w:cs="Times New Roman"/>
        </w:rPr>
        <w:t xml:space="preserve">                             </w:t>
      </w:r>
      <w:r w:rsidR="001E7ED8" w:rsidRPr="00FA6449">
        <w:rPr>
          <w:rFonts w:ascii="Times New Roman" w:hAnsi="Times New Roman" w:cs="Times New Roman"/>
        </w:rPr>
        <w:t xml:space="preserve">  </w:t>
      </w:r>
    </w:p>
    <w:p w:rsidR="00A26753" w:rsidRPr="00FA6449" w:rsidRDefault="00A26753" w:rsidP="00FA6449">
      <w:pPr>
        <w:shd w:val="clear" w:color="auto" w:fill="FFFFFF" w:themeFill="background1"/>
        <w:rPr>
          <w:rFonts w:ascii="Times New Roman" w:hAnsi="Times New Roman" w:cs="Times New Roman"/>
        </w:rPr>
      </w:pPr>
    </w:p>
    <w:p w:rsidR="00F9225C" w:rsidRDefault="00F9225C" w:rsidP="00FA6449">
      <w:pPr>
        <w:shd w:val="clear" w:color="auto" w:fill="FFFFFF" w:themeFill="background1"/>
        <w:rPr>
          <w:rFonts w:ascii="Times New Roman" w:hAnsi="Times New Roman" w:cs="Times New Roman"/>
        </w:rPr>
      </w:pPr>
    </w:p>
    <w:p w:rsidR="000256E8" w:rsidRPr="00FA6449" w:rsidRDefault="000256E8" w:rsidP="00FA6449">
      <w:pPr>
        <w:shd w:val="clear" w:color="auto" w:fill="FFFFFF" w:themeFill="background1"/>
        <w:rPr>
          <w:rFonts w:ascii="Times New Roman" w:hAnsi="Times New Roman" w:cs="Times New Roman"/>
        </w:rPr>
      </w:pPr>
    </w:p>
    <w:p w:rsidR="00571BFB" w:rsidRPr="00FA6449" w:rsidRDefault="00571BFB" w:rsidP="00FA6449">
      <w:pPr>
        <w:shd w:val="clear" w:color="auto" w:fill="FFFFFF" w:themeFill="background1"/>
        <w:rPr>
          <w:rFonts w:ascii="Times New Roman" w:eastAsia="Arial" w:hAnsi="Times New Roman" w:cs="Times New Roman"/>
        </w:rPr>
      </w:pPr>
      <w:r w:rsidRPr="00FA6449">
        <w:rPr>
          <w:rFonts w:ascii="Times New Roman" w:eastAsia="Arial" w:hAnsi="Times New Roman" w:cs="Times New Roman"/>
        </w:rPr>
        <w:t xml:space="preserve">Об утверждении порядка погребения </w:t>
      </w:r>
    </w:p>
    <w:p w:rsidR="00571BFB" w:rsidRPr="00FA6449" w:rsidRDefault="00571BFB" w:rsidP="00FA6449">
      <w:pPr>
        <w:shd w:val="clear" w:color="auto" w:fill="FFFFFF" w:themeFill="background1"/>
        <w:rPr>
          <w:rFonts w:ascii="Times New Roman" w:eastAsia="Arial" w:hAnsi="Times New Roman" w:cs="Times New Roman"/>
        </w:rPr>
      </w:pPr>
      <w:r w:rsidRPr="00FA6449">
        <w:rPr>
          <w:rFonts w:ascii="Times New Roman" w:eastAsia="Arial" w:hAnsi="Times New Roman" w:cs="Times New Roman"/>
        </w:rPr>
        <w:t xml:space="preserve">на Аллеях почетных захоронений на кладбищах, </w:t>
      </w:r>
    </w:p>
    <w:p w:rsidR="00DC1F5A" w:rsidRPr="00FA6449" w:rsidRDefault="00571BFB" w:rsidP="00FA6449">
      <w:pPr>
        <w:shd w:val="clear" w:color="auto" w:fill="FFFFFF" w:themeFill="background1"/>
        <w:rPr>
          <w:rFonts w:ascii="Times New Roman" w:eastAsia="Arial" w:hAnsi="Times New Roman" w:cs="Times New Roman"/>
        </w:rPr>
      </w:pPr>
      <w:proofErr w:type="gramStart"/>
      <w:r w:rsidRPr="00FA6449">
        <w:rPr>
          <w:rFonts w:ascii="Times New Roman" w:eastAsia="Arial" w:hAnsi="Times New Roman" w:cs="Times New Roman"/>
        </w:rPr>
        <w:t>находящихся</w:t>
      </w:r>
      <w:proofErr w:type="gramEnd"/>
      <w:r w:rsidRPr="00FA6449">
        <w:rPr>
          <w:rFonts w:ascii="Times New Roman" w:eastAsia="Arial" w:hAnsi="Times New Roman" w:cs="Times New Roman"/>
        </w:rPr>
        <w:t xml:space="preserve"> на территории города Тирасполь</w:t>
      </w:r>
    </w:p>
    <w:p w:rsidR="00DC1F5A" w:rsidRPr="00FA6449" w:rsidRDefault="00DC1F5A" w:rsidP="00FA6449">
      <w:pPr>
        <w:shd w:val="clear" w:color="auto" w:fill="FFFFFF" w:themeFill="background1"/>
        <w:rPr>
          <w:rFonts w:ascii="Times New Roman" w:eastAsia="Arial" w:hAnsi="Times New Roman" w:cs="Times New Roman"/>
        </w:rPr>
      </w:pPr>
    </w:p>
    <w:p w:rsidR="00DC1F5A" w:rsidRPr="00FA6449" w:rsidRDefault="00DC1F5A" w:rsidP="00FA6449">
      <w:pPr>
        <w:shd w:val="clear" w:color="auto" w:fill="FFFFFF" w:themeFill="background1"/>
        <w:rPr>
          <w:rFonts w:ascii="Times New Roman" w:eastAsia="Arial" w:hAnsi="Times New Roman" w:cs="Times New Roman"/>
        </w:rPr>
      </w:pPr>
    </w:p>
    <w:p w:rsidR="00DC1F5A" w:rsidRPr="00FA6449" w:rsidRDefault="00DC1F5A" w:rsidP="00FA6449">
      <w:pPr>
        <w:shd w:val="clear" w:color="auto" w:fill="FFFFFF" w:themeFill="background1"/>
        <w:ind w:firstLine="851"/>
        <w:jc w:val="both"/>
        <w:rPr>
          <w:rFonts w:ascii="Times New Roman" w:hAnsi="Times New Roman" w:cs="Times New Roman"/>
        </w:rPr>
      </w:pPr>
      <w:proofErr w:type="gramStart"/>
      <w:r w:rsidRPr="00FA6449">
        <w:rPr>
          <w:rFonts w:ascii="Times New Roman" w:hAnsi="Times New Roman" w:cs="Times New Roman"/>
        </w:rPr>
        <w:t xml:space="preserve">В целях увековечения памяти умерших (погибших) граждан (лиц), имеющих при жизни выдающиеся достижения и особые заслуги перед Приднестровской Молдавской Республикой, городом Тирасполь, руководствуясь </w:t>
      </w:r>
      <w:r w:rsidR="00313BD0" w:rsidRPr="00FA6449">
        <w:rPr>
          <w:rFonts w:ascii="Times New Roman" w:hAnsi="Times New Roman" w:cs="Times New Roman"/>
        </w:rPr>
        <w:t xml:space="preserve">Законом  </w:t>
      </w:r>
      <w:r w:rsidR="00FA6449" w:rsidRPr="00FA6449">
        <w:rPr>
          <w:rFonts w:ascii="Times New Roman" w:hAnsi="Times New Roman" w:cs="Times New Roman"/>
        </w:rPr>
        <w:t>Приднестровской Молдавской Республик</w:t>
      </w:r>
      <w:r w:rsidR="00FA6449">
        <w:rPr>
          <w:rFonts w:ascii="Times New Roman" w:hAnsi="Times New Roman" w:cs="Times New Roman"/>
        </w:rPr>
        <w:t xml:space="preserve">и </w:t>
      </w:r>
      <w:r w:rsidR="000256E8">
        <w:rPr>
          <w:rFonts w:ascii="Times New Roman" w:hAnsi="Times New Roman" w:cs="Times New Roman"/>
        </w:rPr>
        <w:t>«</w:t>
      </w:r>
      <w:r w:rsidRPr="00FA6449">
        <w:rPr>
          <w:rFonts w:ascii="Times New Roman" w:hAnsi="Times New Roman" w:cs="Times New Roman"/>
        </w:rPr>
        <w:t>Об органах местной власти, местного самоуправления и государственной администрации в Придне</w:t>
      </w:r>
      <w:r w:rsidR="000256E8">
        <w:rPr>
          <w:rFonts w:ascii="Times New Roman" w:hAnsi="Times New Roman" w:cs="Times New Roman"/>
        </w:rPr>
        <w:t>стровской Молдавской Республике»</w:t>
      </w:r>
      <w:r w:rsidR="00313BD0" w:rsidRPr="00313BD0">
        <w:rPr>
          <w:rFonts w:ascii="Times New Roman" w:hAnsi="Times New Roman" w:cs="Times New Roman"/>
        </w:rPr>
        <w:t>,</w:t>
      </w:r>
      <w:r w:rsidRPr="00FA6449">
        <w:rPr>
          <w:rFonts w:ascii="Times New Roman" w:hAnsi="Times New Roman" w:cs="Times New Roman"/>
        </w:rPr>
        <w:t xml:space="preserve"> </w:t>
      </w:r>
      <w:r w:rsidR="00313BD0" w:rsidRPr="00FA6449">
        <w:rPr>
          <w:rFonts w:ascii="Times New Roman" w:hAnsi="Times New Roman" w:cs="Times New Roman"/>
        </w:rPr>
        <w:t xml:space="preserve">Законом  </w:t>
      </w:r>
      <w:r w:rsidR="00FA6449" w:rsidRPr="00FA6449">
        <w:rPr>
          <w:rFonts w:ascii="Times New Roman" w:hAnsi="Times New Roman" w:cs="Times New Roman"/>
        </w:rPr>
        <w:t>Приднестровской Молдавской Республик</w:t>
      </w:r>
      <w:r w:rsidR="00FA6449">
        <w:rPr>
          <w:rFonts w:ascii="Times New Roman" w:hAnsi="Times New Roman" w:cs="Times New Roman"/>
        </w:rPr>
        <w:t>и</w:t>
      </w:r>
      <w:r w:rsidR="00FA6449" w:rsidRPr="00FA6449">
        <w:rPr>
          <w:rFonts w:ascii="Times New Roman" w:hAnsi="Times New Roman" w:cs="Times New Roman"/>
        </w:rPr>
        <w:t xml:space="preserve"> </w:t>
      </w:r>
      <w:r w:rsidR="000256E8">
        <w:rPr>
          <w:rFonts w:ascii="Times New Roman" w:hAnsi="Times New Roman" w:cs="Times New Roman"/>
        </w:rPr>
        <w:t>«О погребении и похоронном деле»</w:t>
      </w:r>
      <w:r w:rsidRPr="00FA6449">
        <w:rPr>
          <w:rFonts w:ascii="Times New Roman" w:hAnsi="Times New Roman" w:cs="Times New Roman"/>
        </w:rPr>
        <w:t xml:space="preserve">, Тираспольский городской Совет народных депутатов </w:t>
      </w:r>
      <w:proofErr w:type="gramEnd"/>
    </w:p>
    <w:p w:rsidR="00DC1F5A" w:rsidRDefault="00DC1F5A" w:rsidP="00FA6449">
      <w:pPr>
        <w:shd w:val="clear" w:color="auto" w:fill="FFFFFF" w:themeFill="background1"/>
        <w:rPr>
          <w:rFonts w:ascii="Times New Roman" w:eastAsia="Arial" w:hAnsi="Times New Roman" w:cs="Times New Roman"/>
        </w:rPr>
      </w:pPr>
    </w:p>
    <w:p w:rsidR="00FA6449" w:rsidRPr="00FA6449" w:rsidRDefault="00FA6449" w:rsidP="00FA6449">
      <w:pPr>
        <w:shd w:val="clear" w:color="auto" w:fill="FFFFFF" w:themeFill="background1"/>
        <w:rPr>
          <w:rFonts w:ascii="Times New Roman" w:eastAsia="Arial" w:hAnsi="Times New Roman" w:cs="Times New Roman"/>
        </w:rPr>
      </w:pPr>
      <w:r>
        <w:rPr>
          <w:rFonts w:ascii="Times New Roman" w:eastAsia="Arial" w:hAnsi="Times New Roman" w:cs="Times New Roman"/>
        </w:rPr>
        <w:t xml:space="preserve">РЕШИЛ </w:t>
      </w:r>
    </w:p>
    <w:p w:rsidR="00DC1F5A" w:rsidRPr="00FA6449" w:rsidRDefault="00DC1F5A" w:rsidP="00FA6449">
      <w:pPr>
        <w:shd w:val="clear" w:color="auto" w:fill="FFFFFF" w:themeFill="background1"/>
        <w:rPr>
          <w:rFonts w:ascii="Times New Roman" w:eastAsia="Arial" w:hAnsi="Times New Roman" w:cs="Times New Roman"/>
        </w:rPr>
      </w:pPr>
    </w:p>
    <w:p w:rsidR="00FA6449" w:rsidRDefault="00437842" w:rsidP="00313BD0">
      <w:pPr>
        <w:shd w:val="clear" w:color="auto" w:fill="FFFFFF" w:themeFill="background1"/>
        <w:ind w:firstLine="851"/>
        <w:jc w:val="both"/>
        <w:rPr>
          <w:rFonts w:ascii="Times New Roman" w:eastAsia="Arial" w:hAnsi="Times New Roman" w:cs="Times New Roman"/>
        </w:rPr>
      </w:pPr>
      <w:r>
        <w:rPr>
          <w:rFonts w:ascii="Times New Roman" w:eastAsia="Arial" w:hAnsi="Times New Roman" w:cs="Times New Roman"/>
        </w:rPr>
        <w:t xml:space="preserve">1. </w:t>
      </w:r>
      <w:r w:rsidR="00DC1F5A" w:rsidRPr="00FA6449">
        <w:rPr>
          <w:rFonts w:ascii="Times New Roman" w:eastAsia="Arial" w:hAnsi="Times New Roman" w:cs="Times New Roman"/>
        </w:rPr>
        <w:t xml:space="preserve">Утвердить </w:t>
      </w:r>
      <w:r w:rsidR="00571BFB" w:rsidRPr="00FA6449">
        <w:rPr>
          <w:rFonts w:ascii="Times New Roman" w:eastAsia="Arial" w:hAnsi="Times New Roman" w:cs="Times New Roman"/>
        </w:rPr>
        <w:t xml:space="preserve">Порядок погребения на </w:t>
      </w:r>
      <w:r w:rsidR="009900BD" w:rsidRPr="00FA6449">
        <w:rPr>
          <w:rFonts w:ascii="Times New Roman" w:eastAsia="Arial" w:hAnsi="Times New Roman" w:cs="Times New Roman"/>
        </w:rPr>
        <w:t xml:space="preserve">Аллеях </w:t>
      </w:r>
      <w:r w:rsidR="00571BFB" w:rsidRPr="00FA6449">
        <w:rPr>
          <w:rFonts w:ascii="Times New Roman" w:eastAsia="Arial" w:hAnsi="Times New Roman" w:cs="Times New Roman"/>
        </w:rPr>
        <w:t xml:space="preserve">почетных захоронений на кладбищах, находящихся на территории города </w:t>
      </w:r>
      <w:r w:rsidR="00DC1F5A" w:rsidRPr="00FA6449">
        <w:rPr>
          <w:rFonts w:ascii="Times New Roman" w:eastAsia="Arial" w:hAnsi="Times New Roman" w:cs="Times New Roman"/>
        </w:rPr>
        <w:t>Тирасполь</w:t>
      </w:r>
      <w:r w:rsidR="00011B84" w:rsidRPr="00FA6449">
        <w:rPr>
          <w:rFonts w:ascii="Times New Roman" w:eastAsia="Arial" w:hAnsi="Times New Roman" w:cs="Times New Roman"/>
        </w:rPr>
        <w:t xml:space="preserve"> </w:t>
      </w:r>
      <w:r w:rsidR="00DC1F5A" w:rsidRPr="00FA6449">
        <w:rPr>
          <w:rFonts w:ascii="Times New Roman" w:eastAsia="Arial" w:hAnsi="Times New Roman" w:cs="Times New Roman"/>
        </w:rPr>
        <w:t xml:space="preserve"> (</w:t>
      </w:r>
      <w:r w:rsidR="00313BD0" w:rsidRPr="00FA6449">
        <w:rPr>
          <w:rFonts w:ascii="Times New Roman" w:eastAsia="Arial" w:hAnsi="Times New Roman" w:cs="Times New Roman"/>
        </w:rPr>
        <w:t>Приложение</w:t>
      </w:r>
      <w:r w:rsidR="00313BD0" w:rsidRPr="00313BD0">
        <w:rPr>
          <w:rFonts w:ascii="Times New Roman" w:eastAsia="Arial" w:hAnsi="Times New Roman" w:cs="Times New Roman"/>
        </w:rPr>
        <w:t xml:space="preserve"> </w:t>
      </w:r>
      <w:r w:rsidR="00DC1F5A" w:rsidRPr="00FA6449">
        <w:rPr>
          <w:rFonts w:ascii="Times New Roman" w:eastAsia="Arial" w:hAnsi="Times New Roman" w:cs="Times New Roman"/>
        </w:rPr>
        <w:t>№</w:t>
      </w:r>
      <w:r w:rsidR="009C1701">
        <w:rPr>
          <w:rFonts w:ascii="Times New Roman" w:eastAsia="Arial" w:hAnsi="Times New Roman" w:cs="Times New Roman"/>
        </w:rPr>
        <w:t xml:space="preserve"> </w:t>
      </w:r>
      <w:r w:rsidR="00DC1F5A" w:rsidRPr="00FA6449">
        <w:rPr>
          <w:rFonts w:ascii="Times New Roman" w:eastAsia="Arial" w:hAnsi="Times New Roman" w:cs="Times New Roman"/>
        </w:rPr>
        <w:t>1 к настоящему Решению).</w:t>
      </w:r>
    </w:p>
    <w:p w:rsidR="00FA6449" w:rsidRDefault="00FA6449" w:rsidP="00313BD0">
      <w:pPr>
        <w:shd w:val="clear" w:color="auto" w:fill="FFFFFF" w:themeFill="background1"/>
        <w:ind w:firstLine="851"/>
        <w:jc w:val="both"/>
        <w:rPr>
          <w:rFonts w:ascii="Times New Roman" w:eastAsia="Arial" w:hAnsi="Times New Roman" w:cs="Times New Roman"/>
        </w:rPr>
      </w:pPr>
    </w:p>
    <w:p w:rsidR="00313BD0" w:rsidRPr="001E6FB3" w:rsidRDefault="00313BD0" w:rsidP="00313BD0">
      <w:pPr>
        <w:ind w:firstLine="851"/>
        <w:jc w:val="both"/>
        <w:rPr>
          <w:rFonts w:ascii="Times New Roman" w:hAnsi="Times New Roman" w:cs="Times New Roman"/>
        </w:rPr>
      </w:pPr>
      <w:r w:rsidRPr="001E6FB3">
        <w:rPr>
          <w:rFonts w:ascii="Times New Roman" w:hAnsi="Times New Roman" w:cs="Times New Roman"/>
        </w:rPr>
        <w:t>2. Настоящее Решение вступает в силу с момента опубликования.</w:t>
      </w:r>
    </w:p>
    <w:p w:rsidR="00313BD0" w:rsidRPr="001E6FB3" w:rsidRDefault="00313BD0" w:rsidP="00313BD0">
      <w:pPr>
        <w:ind w:firstLine="851"/>
        <w:jc w:val="both"/>
        <w:rPr>
          <w:rFonts w:ascii="Times New Roman" w:hAnsi="Times New Roman" w:cs="Times New Roman"/>
        </w:rPr>
      </w:pPr>
    </w:p>
    <w:p w:rsidR="00313BD0" w:rsidRPr="00910F46" w:rsidRDefault="00313BD0" w:rsidP="00313BD0">
      <w:pPr>
        <w:ind w:firstLine="851"/>
        <w:jc w:val="both"/>
        <w:rPr>
          <w:rFonts w:ascii="Times New Roman" w:hAnsi="Times New Roman" w:cs="Times New Roman"/>
        </w:rPr>
      </w:pPr>
      <w:r w:rsidRPr="001E6FB3">
        <w:rPr>
          <w:rFonts w:ascii="Times New Roman" w:hAnsi="Times New Roman" w:cs="Times New Roman"/>
        </w:rPr>
        <w:t xml:space="preserve">3. Опубликовать </w:t>
      </w:r>
      <w:r w:rsidRPr="00910F46">
        <w:rPr>
          <w:rFonts w:ascii="Times New Roman" w:hAnsi="Times New Roman" w:cs="Times New Roman"/>
        </w:rPr>
        <w:t>настоящее Решение в газете «</w:t>
      </w:r>
      <w:proofErr w:type="gramStart"/>
      <w:r w:rsidRPr="00910F46">
        <w:rPr>
          <w:rFonts w:ascii="Times New Roman" w:hAnsi="Times New Roman" w:cs="Times New Roman"/>
        </w:rPr>
        <w:t>Днестровская</w:t>
      </w:r>
      <w:proofErr w:type="gramEnd"/>
      <w:r w:rsidRPr="00910F46">
        <w:rPr>
          <w:rFonts w:ascii="Times New Roman" w:hAnsi="Times New Roman" w:cs="Times New Roman"/>
        </w:rPr>
        <w:t xml:space="preserve"> Правда».</w:t>
      </w:r>
    </w:p>
    <w:p w:rsidR="00313BD0" w:rsidRPr="00910F46" w:rsidRDefault="00313BD0" w:rsidP="00313BD0">
      <w:pPr>
        <w:ind w:firstLine="851"/>
        <w:jc w:val="both"/>
        <w:rPr>
          <w:rFonts w:ascii="Times New Roman" w:hAnsi="Times New Roman" w:cs="Times New Roman"/>
        </w:rPr>
      </w:pPr>
    </w:p>
    <w:p w:rsidR="00313BD0" w:rsidRDefault="00313BD0" w:rsidP="007C1143">
      <w:pPr>
        <w:ind w:firstLine="851"/>
        <w:jc w:val="both"/>
        <w:rPr>
          <w:rFonts w:ascii="Times New Roman" w:hAnsi="Times New Roman" w:cs="Times New Roman"/>
        </w:rPr>
      </w:pPr>
      <w:r w:rsidRPr="00910F46">
        <w:rPr>
          <w:rFonts w:ascii="Times New Roman" w:hAnsi="Times New Roman" w:cs="Times New Roman"/>
        </w:rPr>
        <w:t xml:space="preserve">4. </w:t>
      </w:r>
      <w:proofErr w:type="gramStart"/>
      <w:r w:rsidRPr="00910F46">
        <w:rPr>
          <w:rFonts w:ascii="Times New Roman" w:hAnsi="Times New Roman" w:cs="Times New Roman"/>
        </w:rPr>
        <w:t>Контроль за</w:t>
      </w:r>
      <w:proofErr w:type="gramEnd"/>
      <w:r w:rsidRPr="00910F46">
        <w:rPr>
          <w:rFonts w:ascii="Times New Roman" w:hAnsi="Times New Roman" w:cs="Times New Roman"/>
        </w:rPr>
        <w:t xml:space="preserve"> исполнением настоящего Решения возложить на постоянную депутатскую комиссию по  социальной политике, образованию, культуре, спорту, туризму, средствам массовой информации</w:t>
      </w:r>
      <w:r w:rsidRPr="00910F46">
        <w:rPr>
          <w:rFonts w:ascii="Times New Roman" w:eastAsiaTheme="minorHAnsi" w:hAnsi="Times New Roman" w:cs="Times New Roman"/>
          <w:lang w:eastAsia="en-US"/>
        </w:rPr>
        <w:t xml:space="preserve"> </w:t>
      </w:r>
      <w:r w:rsidRPr="00910F46">
        <w:rPr>
          <w:rFonts w:ascii="Times New Roman" w:hAnsi="Times New Roman" w:cs="Times New Roman"/>
        </w:rPr>
        <w:t xml:space="preserve"> (председатель – О.В. </w:t>
      </w:r>
      <w:proofErr w:type="spellStart"/>
      <w:r w:rsidRPr="00910F46">
        <w:rPr>
          <w:rFonts w:ascii="Times New Roman" w:hAnsi="Times New Roman" w:cs="Times New Roman"/>
        </w:rPr>
        <w:t>Китикарь</w:t>
      </w:r>
      <w:proofErr w:type="spellEnd"/>
      <w:r w:rsidRPr="00910F46">
        <w:rPr>
          <w:rFonts w:ascii="Times New Roman" w:hAnsi="Times New Roman" w:cs="Times New Roman"/>
        </w:rPr>
        <w:t>)</w:t>
      </w:r>
      <w:r w:rsidR="00437842">
        <w:rPr>
          <w:rFonts w:ascii="Times New Roman" w:hAnsi="Times New Roman" w:cs="Times New Roman"/>
        </w:rPr>
        <w:t>.</w:t>
      </w:r>
    </w:p>
    <w:p w:rsidR="00437842" w:rsidRDefault="00437842" w:rsidP="00313BD0">
      <w:pPr>
        <w:ind w:firstLine="851"/>
        <w:rPr>
          <w:rFonts w:ascii="Times New Roman" w:hAnsi="Times New Roman" w:cs="Times New Roman"/>
        </w:rPr>
      </w:pPr>
    </w:p>
    <w:p w:rsidR="00313BD0" w:rsidRPr="001E6FB3" w:rsidRDefault="00313BD0" w:rsidP="00515482">
      <w:pPr>
        <w:jc w:val="both"/>
        <w:rPr>
          <w:rFonts w:ascii="Times New Roman" w:hAnsi="Times New Roman" w:cs="Times New Roman"/>
        </w:rPr>
      </w:pPr>
    </w:p>
    <w:p w:rsidR="00313BD0" w:rsidRDefault="00313BD0" w:rsidP="00313BD0">
      <w:pPr>
        <w:rPr>
          <w:rFonts w:ascii="Times New Roman" w:hAnsi="Times New Roman" w:cs="Times New Roman"/>
        </w:rPr>
      </w:pPr>
      <w:r w:rsidRPr="001E6FB3">
        <w:rPr>
          <w:rFonts w:ascii="Times New Roman" w:hAnsi="Times New Roman" w:cs="Times New Roman"/>
        </w:rPr>
        <w:t xml:space="preserve">Председатель                                                                         </w:t>
      </w:r>
      <w:r>
        <w:rPr>
          <w:rFonts w:ascii="Times New Roman" w:hAnsi="Times New Roman" w:cs="Times New Roman"/>
        </w:rPr>
        <w:t xml:space="preserve">                                       </w:t>
      </w:r>
      <w:r w:rsidRPr="001E6FB3">
        <w:rPr>
          <w:rFonts w:ascii="Times New Roman" w:hAnsi="Times New Roman" w:cs="Times New Roman"/>
        </w:rPr>
        <w:t xml:space="preserve">  </w:t>
      </w:r>
      <w:r>
        <w:rPr>
          <w:rFonts w:ascii="Times New Roman" w:hAnsi="Times New Roman" w:cs="Times New Roman"/>
        </w:rPr>
        <w:t xml:space="preserve">В.М. </w:t>
      </w:r>
      <w:proofErr w:type="spellStart"/>
      <w:r>
        <w:rPr>
          <w:rFonts w:ascii="Times New Roman" w:hAnsi="Times New Roman" w:cs="Times New Roman"/>
        </w:rPr>
        <w:t>Дони</w:t>
      </w:r>
      <w:proofErr w:type="spellEnd"/>
      <w:r>
        <w:rPr>
          <w:rFonts w:ascii="Times New Roman" w:hAnsi="Times New Roman" w:cs="Times New Roman"/>
        </w:rPr>
        <w:t xml:space="preserve"> </w:t>
      </w:r>
    </w:p>
    <w:p w:rsidR="00515482" w:rsidRDefault="00515482" w:rsidP="00313BD0">
      <w:pPr>
        <w:rPr>
          <w:rFonts w:ascii="Times New Roman" w:hAnsi="Times New Roman" w:cs="Times New Roman"/>
        </w:rPr>
      </w:pPr>
    </w:p>
    <w:p w:rsidR="00515482" w:rsidRDefault="00515482" w:rsidP="00313BD0">
      <w:pPr>
        <w:rPr>
          <w:rFonts w:ascii="Times New Roman" w:hAnsi="Times New Roman" w:cs="Times New Roman"/>
        </w:rPr>
      </w:pPr>
    </w:p>
    <w:p w:rsidR="00515482" w:rsidRPr="00515482" w:rsidRDefault="00515482" w:rsidP="00515482">
      <w:pPr>
        <w:widowControl/>
        <w:rPr>
          <w:rFonts w:ascii="Times New Roman" w:eastAsia="Calibri" w:hAnsi="Times New Roman" w:cs="Times New Roman"/>
          <w:color w:val="auto"/>
          <w:lang w:bidi="ar-SA"/>
        </w:rPr>
      </w:pPr>
      <w:r w:rsidRPr="00515482">
        <w:rPr>
          <w:rFonts w:ascii="Times New Roman" w:eastAsia="Calibri" w:hAnsi="Times New Roman" w:cs="Times New Roman"/>
          <w:color w:val="auto"/>
          <w:lang w:bidi="ar-SA"/>
        </w:rPr>
        <w:t>Верно:</w:t>
      </w:r>
    </w:p>
    <w:p w:rsidR="00515482" w:rsidRPr="001E6FB3" w:rsidRDefault="00515482" w:rsidP="00515482">
      <w:pPr>
        <w:rPr>
          <w:rFonts w:ascii="Times New Roman" w:hAnsi="Times New Roman" w:cs="Times New Roman"/>
        </w:rPr>
      </w:pPr>
      <w:r w:rsidRPr="00515482">
        <w:rPr>
          <w:rFonts w:ascii="Times New Roman" w:eastAsia="Calibri" w:hAnsi="Times New Roman" w:cs="Times New Roman"/>
          <w:color w:val="auto"/>
          <w:lang w:bidi="ar-SA"/>
        </w:rPr>
        <w:t xml:space="preserve">Секретарь Совета                                                                    </w:t>
      </w:r>
      <w:r w:rsidRPr="00515482">
        <w:rPr>
          <w:rFonts w:ascii="Times New Roman" w:eastAsia="Calibri" w:hAnsi="Times New Roman" w:cs="Times New Roman"/>
          <w:color w:val="auto"/>
          <w:lang w:bidi="ar-SA"/>
        </w:rPr>
        <w:tab/>
        <w:t xml:space="preserve">                      О.В. Соколенко</w:t>
      </w:r>
    </w:p>
    <w:p w:rsidR="00DC1F5A" w:rsidRPr="00FA6449" w:rsidRDefault="00DC1F5A" w:rsidP="00FA6449">
      <w:pPr>
        <w:shd w:val="clear" w:color="auto" w:fill="FFFFFF" w:themeFill="background1"/>
        <w:rPr>
          <w:rFonts w:ascii="Times New Roman" w:eastAsia="Arial" w:hAnsi="Times New Roman" w:cs="Times New Roman"/>
        </w:rPr>
      </w:pPr>
    </w:p>
    <w:p w:rsidR="00DC1F5A" w:rsidRPr="00FA6449" w:rsidRDefault="00DC1F5A" w:rsidP="00FA6449">
      <w:pPr>
        <w:shd w:val="clear" w:color="auto" w:fill="FFFFFF" w:themeFill="background1"/>
        <w:rPr>
          <w:rFonts w:ascii="Times New Roman" w:eastAsia="Arial" w:hAnsi="Times New Roman" w:cs="Times New Roman"/>
        </w:rPr>
      </w:pPr>
    </w:p>
    <w:p w:rsidR="00DC1F5A" w:rsidRPr="00FA6449" w:rsidRDefault="00DC1F5A" w:rsidP="00FA6449">
      <w:pPr>
        <w:shd w:val="clear" w:color="auto" w:fill="FFFFFF" w:themeFill="background1"/>
        <w:rPr>
          <w:rFonts w:ascii="Times New Roman" w:eastAsia="Arial" w:hAnsi="Times New Roman" w:cs="Times New Roman"/>
        </w:rPr>
      </w:pPr>
    </w:p>
    <w:p w:rsidR="00571BFB" w:rsidRPr="00FA6449" w:rsidRDefault="00571BFB" w:rsidP="00FA6449">
      <w:pPr>
        <w:shd w:val="clear" w:color="auto" w:fill="FFFFFF" w:themeFill="background1"/>
        <w:rPr>
          <w:rFonts w:ascii="Times New Roman" w:eastAsia="Arial" w:hAnsi="Times New Roman" w:cs="Times New Roman"/>
        </w:rPr>
      </w:pPr>
    </w:p>
    <w:p w:rsidR="00571BFB" w:rsidRPr="00FA6449" w:rsidRDefault="00571BFB" w:rsidP="00FA6449">
      <w:pPr>
        <w:shd w:val="clear" w:color="auto" w:fill="FFFFFF" w:themeFill="background1"/>
        <w:rPr>
          <w:rFonts w:ascii="Times New Roman" w:eastAsia="Arial" w:hAnsi="Times New Roman" w:cs="Times New Roman"/>
        </w:rPr>
      </w:pPr>
    </w:p>
    <w:p w:rsidR="00571BFB" w:rsidRDefault="00571BFB" w:rsidP="00FA6449">
      <w:pPr>
        <w:shd w:val="clear" w:color="auto" w:fill="FFFFFF" w:themeFill="background1"/>
        <w:rPr>
          <w:rFonts w:ascii="Times New Roman" w:eastAsia="Arial" w:hAnsi="Times New Roman" w:cs="Times New Roman"/>
        </w:rPr>
      </w:pPr>
    </w:p>
    <w:p w:rsidR="00515482" w:rsidRPr="00FA6449" w:rsidRDefault="00515482" w:rsidP="00FA6449">
      <w:pPr>
        <w:shd w:val="clear" w:color="auto" w:fill="FFFFFF" w:themeFill="background1"/>
        <w:rPr>
          <w:rFonts w:ascii="Times New Roman" w:eastAsia="Arial" w:hAnsi="Times New Roman" w:cs="Times New Roman"/>
        </w:rPr>
      </w:pPr>
      <w:bookmarkStart w:id="0" w:name="_GoBack"/>
      <w:bookmarkEnd w:id="0"/>
    </w:p>
    <w:p w:rsidR="00011B84" w:rsidRPr="00FA6449" w:rsidRDefault="00DC1F5A" w:rsidP="00FA6449">
      <w:pPr>
        <w:shd w:val="clear" w:color="auto" w:fill="FFFFFF" w:themeFill="background1"/>
        <w:jc w:val="right"/>
        <w:rPr>
          <w:rFonts w:ascii="Times New Roman" w:eastAsia="Arial" w:hAnsi="Times New Roman" w:cs="Times New Roman"/>
        </w:rPr>
      </w:pPr>
      <w:r w:rsidRPr="00FA6449">
        <w:rPr>
          <w:rFonts w:ascii="Times New Roman" w:eastAsia="Arial" w:hAnsi="Times New Roman" w:cs="Times New Roman"/>
        </w:rPr>
        <w:lastRenderedPageBreak/>
        <w:t>Приложение №</w:t>
      </w:r>
      <w:r w:rsidR="00437842">
        <w:rPr>
          <w:rFonts w:ascii="Times New Roman" w:eastAsia="Arial" w:hAnsi="Times New Roman" w:cs="Times New Roman"/>
        </w:rPr>
        <w:t xml:space="preserve"> </w:t>
      </w:r>
      <w:r w:rsidRPr="00FA6449">
        <w:rPr>
          <w:rFonts w:ascii="Times New Roman" w:eastAsia="Arial" w:hAnsi="Times New Roman" w:cs="Times New Roman"/>
        </w:rPr>
        <w:t xml:space="preserve">1 </w:t>
      </w:r>
    </w:p>
    <w:p w:rsidR="00313BD0" w:rsidRPr="00313BD0" w:rsidRDefault="00DC1F5A" w:rsidP="00FA6449">
      <w:pPr>
        <w:shd w:val="clear" w:color="auto" w:fill="FFFFFF" w:themeFill="background1"/>
        <w:jc w:val="right"/>
        <w:rPr>
          <w:rFonts w:ascii="Times New Roman" w:eastAsia="Arial" w:hAnsi="Times New Roman" w:cs="Times New Roman"/>
        </w:rPr>
      </w:pPr>
      <w:r w:rsidRPr="00FA6449">
        <w:rPr>
          <w:rFonts w:ascii="Times New Roman" w:eastAsia="Arial" w:hAnsi="Times New Roman" w:cs="Times New Roman"/>
        </w:rPr>
        <w:t xml:space="preserve">к </w:t>
      </w:r>
      <w:r w:rsidR="00313BD0" w:rsidRPr="00FA6449">
        <w:rPr>
          <w:rFonts w:ascii="Times New Roman" w:eastAsia="Arial" w:hAnsi="Times New Roman" w:cs="Times New Roman"/>
        </w:rPr>
        <w:t xml:space="preserve">Решению </w:t>
      </w:r>
      <w:r w:rsidRPr="00FA6449">
        <w:rPr>
          <w:rFonts w:ascii="Times New Roman" w:eastAsia="Arial" w:hAnsi="Times New Roman" w:cs="Times New Roman"/>
        </w:rPr>
        <w:t xml:space="preserve">Тираспольского городского Совета </w:t>
      </w:r>
    </w:p>
    <w:p w:rsidR="00DC1F5A" w:rsidRPr="00FA6449" w:rsidRDefault="00313BD0" w:rsidP="00FA6449">
      <w:pPr>
        <w:shd w:val="clear" w:color="auto" w:fill="FFFFFF" w:themeFill="background1"/>
        <w:jc w:val="right"/>
        <w:rPr>
          <w:rFonts w:ascii="Times New Roman" w:eastAsia="Arial" w:hAnsi="Times New Roman" w:cs="Times New Roman"/>
        </w:rPr>
      </w:pPr>
      <w:r w:rsidRPr="00313BD0">
        <w:rPr>
          <w:rFonts w:ascii="Times New Roman" w:eastAsia="Arial" w:hAnsi="Times New Roman" w:cs="Times New Roman"/>
        </w:rPr>
        <w:t xml:space="preserve">народных депутатов </w:t>
      </w:r>
      <w:r w:rsidR="00A83901">
        <w:rPr>
          <w:rFonts w:ascii="Times New Roman" w:eastAsia="Arial" w:hAnsi="Times New Roman" w:cs="Times New Roman"/>
        </w:rPr>
        <w:t xml:space="preserve">№ 6 от </w:t>
      </w:r>
      <w:r w:rsidRPr="00313BD0">
        <w:rPr>
          <w:rFonts w:ascii="Times New Roman" w:eastAsia="Arial" w:hAnsi="Times New Roman" w:cs="Times New Roman"/>
        </w:rPr>
        <w:t xml:space="preserve">17 февраля  </w:t>
      </w:r>
      <w:r w:rsidR="00DC1F5A" w:rsidRPr="00FA6449">
        <w:rPr>
          <w:rFonts w:ascii="Times New Roman" w:eastAsia="Arial" w:hAnsi="Times New Roman" w:cs="Times New Roman"/>
        </w:rPr>
        <w:t>202</w:t>
      </w:r>
      <w:r w:rsidRPr="00313BD0">
        <w:rPr>
          <w:rFonts w:ascii="Times New Roman" w:eastAsia="Arial" w:hAnsi="Times New Roman" w:cs="Times New Roman"/>
        </w:rPr>
        <w:t>2</w:t>
      </w:r>
      <w:r w:rsidR="00DC1F5A" w:rsidRPr="00FA6449">
        <w:rPr>
          <w:rFonts w:ascii="Times New Roman" w:eastAsia="Arial" w:hAnsi="Times New Roman" w:cs="Times New Roman"/>
        </w:rPr>
        <w:t xml:space="preserve"> г.</w:t>
      </w:r>
    </w:p>
    <w:p w:rsidR="00DC1F5A" w:rsidRPr="00FA6449" w:rsidRDefault="00DC1F5A" w:rsidP="00FA6449">
      <w:pPr>
        <w:shd w:val="clear" w:color="auto" w:fill="FFFFFF" w:themeFill="background1"/>
        <w:rPr>
          <w:rFonts w:ascii="Times New Roman" w:eastAsia="Arial" w:hAnsi="Times New Roman" w:cs="Times New Roman"/>
        </w:rPr>
      </w:pPr>
    </w:p>
    <w:p w:rsidR="00DC1F5A" w:rsidRPr="00FA6449" w:rsidRDefault="00DC1F5A" w:rsidP="00FA6449">
      <w:pPr>
        <w:shd w:val="clear" w:color="auto" w:fill="FFFFFF" w:themeFill="background1"/>
        <w:rPr>
          <w:rFonts w:ascii="Times New Roman" w:eastAsia="Arial" w:hAnsi="Times New Roman" w:cs="Times New Roman"/>
        </w:rPr>
      </w:pPr>
    </w:p>
    <w:p w:rsidR="00DC1F5A" w:rsidRPr="00FA6449" w:rsidRDefault="00DC1F5A" w:rsidP="00FA6449">
      <w:pPr>
        <w:shd w:val="clear" w:color="auto" w:fill="FFFFFF" w:themeFill="background1"/>
        <w:rPr>
          <w:rFonts w:ascii="Times New Roman" w:eastAsia="Arial" w:hAnsi="Times New Roman" w:cs="Times New Roman"/>
        </w:rPr>
      </w:pPr>
      <w:r w:rsidRPr="00FA6449">
        <w:rPr>
          <w:rFonts w:ascii="Times New Roman" w:eastAsia="Arial" w:hAnsi="Times New Roman" w:cs="Times New Roman"/>
        </w:rPr>
        <w:t xml:space="preserve"> </w:t>
      </w:r>
    </w:p>
    <w:p w:rsidR="00571BFB" w:rsidRPr="005E64AB" w:rsidRDefault="00DC1F5A" w:rsidP="005E64AB">
      <w:pPr>
        <w:shd w:val="clear" w:color="auto" w:fill="FFFFFF" w:themeFill="background1"/>
        <w:jc w:val="center"/>
        <w:rPr>
          <w:rFonts w:ascii="Times New Roman" w:eastAsia="Arial" w:hAnsi="Times New Roman" w:cs="Times New Roman"/>
        </w:rPr>
      </w:pPr>
      <w:r w:rsidRPr="005E64AB">
        <w:rPr>
          <w:rFonts w:ascii="Times New Roman" w:eastAsia="Arial" w:hAnsi="Times New Roman" w:cs="Times New Roman"/>
        </w:rPr>
        <w:t>Порядок</w:t>
      </w:r>
    </w:p>
    <w:p w:rsidR="00571BFB" w:rsidRPr="005E64AB" w:rsidRDefault="00DC1F5A" w:rsidP="005E64AB">
      <w:pPr>
        <w:shd w:val="clear" w:color="auto" w:fill="FFFFFF" w:themeFill="background1"/>
        <w:jc w:val="center"/>
        <w:rPr>
          <w:rFonts w:ascii="Times New Roman" w:eastAsia="Arial" w:hAnsi="Times New Roman" w:cs="Times New Roman"/>
        </w:rPr>
      </w:pPr>
      <w:r w:rsidRPr="005E64AB">
        <w:rPr>
          <w:rFonts w:ascii="Times New Roman" w:eastAsia="Arial" w:hAnsi="Times New Roman" w:cs="Times New Roman"/>
        </w:rPr>
        <w:t xml:space="preserve">погребения на Аллеях почетных захоронений на кладбищах, </w:t>
      </w:r>
    </w:p>
    <w:p w:rsidR="00DC1F5A" w:rsidRPr="005E64AB" w:rsidRDefault="00DC1F5A" w:rsidP="005E64AB">
      <w:pPr>
        <w:shd w:val="clear" w:color="auto" w:fill="FFFFFF" w:themeFill="background1"/>
        <w:jc w:val="center"/>
        <w:rPr>
          <w:rFonts w:ascii="Times New Roman" w:eastAsia="Arial" w:hAnsi="Times New Roman" w:cs="Times New Roman"/>
        </w:rPr>
      </w:pPr>
      <w:proofErr w:type="gramStart"/>
      <w:r w:rsidRPr="005E64AB">
        <w:rPr>
          <w:rFonts w:ascii="Times New Roman" w:eastAsia="Arial" w:hAnsi="Times New Roman" w:cs="Times New Roman"/>
        </w:rPr>
        <w:t>находящихся</w:t>
      </w:r>
      <w:proofErr w:type="gramEnd"/>
      <w:r w:rsidRPr="005E64AB">
        <w:rPr>
          <w:rFonts w:ascii="Times New Roman" w:eastAsia="Arial" w:hAnsi="Times New Roman" w:cs="Times New Roman"/>
        </w:rPr>
        <w:t xml:space="preserve"> на территории города Тирасполь</w:t>
      </w:r>
    </w:p>
    <w:p w:rsidR="00DC1F5A" w:rsidRPr="005E64AB" w:rsidRDefault="00DC1F5A" w:rsidP="005E64AB">
      <w:pPr>
        <w:shd w:val="clear" w:color="auto" w:fill="FFFFFF" w:themeFill="background1"/>
        <w:rPr>
          <w:rFonts w:ascii="Times New Roman" w:eastAsia="Arial" w:hAnsi="Times New Roman" w:cs="Times New Roman"/>
        </w:rPr>
      </w:pPr>
    </w:p>
    <w:p w:rsidR="00DC1F5A" w:rsidRPr="005E64AB" w:rsidRDefault="00DC1F5A" w:rsidP="005E64AB">
      <w:pPr>
        <w:shd w:val="clear" w:color="auto" w:fill="FFFFFF" w:themeFill="background1"/>
        <w:rPr>
          <w:rFonts w:ascii="Times New Roman" w:eastAsia="Arial" w:hAnsi="Times New Roman" w:cs="Times New Roman"/>
        </w:rPr>
      </w:pPr>
    </w:p>
    <w:p w:rsidR="00DC1F5A" w:rsidRPr="005E64AB" w:rsidRDefault="00DC1F5A" w:rsidP="005E64AB">
      <w:pPr>
        <w:shd w:val="clear" w:color="auto" w:fill="FFFFFF" w:themeFill="background1"/>
        <w:rPr>
          <w:rFonts w:ascii="Times New Roman" w:eastAsia="Arial" w:hAnsi="Times New Roman" w:cs="Times New Roman"/>
        </w:rPr>
      </w:pPr>
      <w:r w:rsidRPr="005E64AB">
        <w:rPr>
          <w:rFonts w:ascii="Times New Roman" w:eastAsia="Arial" w:hAnsi="Times New Roman" w:cs="Times New Roman"/>
        </w:rPr>
        <w:t xml:space="preserve"> </w:t>
      </w:r>
    </w:p>
    <w:p w:rsidR="00DC1F5A" w:rsidRPr="005E64AB" w:rsidRDefault="00DC1F5A" w:rsidP="005E64AB">
      <w:pPr>
        <w:shd w:val="clear" w:color="auto" w:fill="FFFFFF" w:themeFill="background1"/>
        <w:jc w:val="center"/>
        <w:rPr>
          <w:rFonts w:ascii="Times New Roman" w:eastAsia="Arial" w:hAnsi="Times New Roman" w:cs="Times New Roman"/>
          <w:b/>
        </w:rPr>
      </w:pPr>
      <w:r w:rsidRPr="005E64AB">
        <w:rPr>
          <w:rFonts w:ascii="Times New Roman" w:eastAsia="Arial" w:hAnsi="Times New Roman" w:cs="Times New Roman"/>
          <w:b/>
        </w:rPr>
        <w:t>1.</w:t>
      </w:r>
      <w:r w:rsidR="005726AF" w:rsidRPr="005E64AB">
        <w:rPr>
          <w:rFonts w:ascii="Times New Roman" w:eastAsia="Arial" w:hAnsi="Times New Roman" w:cs="Times New Roman"/>
          <w:b/>
        </w:rPr>
        <w:t xml:space="preserve"> </w:t>
      </w:r>
      <w:r w:rsidRPr="005E64AB">
        <w:rPr>
          <w:rFonts w:ascii="Times New Roman" w:eastAsia="Arial" w:hAnsi="Times New Roman" w:cs="Times New Roman"/>
          <w:b/>
        </w:rPr>
        <w:t>Общие положения</w:t>
      </w:r>
    </w:p>
    <w:p w:rsidR="00DC1F5A" w:rsidRPr="005E64AB" w:rsidRDefault="00DC1F5A" w:rsidP="005E64AB">
      <w:pPr>
        <w:shd w:val="clear" w:color="auto" w:fill="FFFFFF" w:themeFill="background1"/>
        <w:jc w:val="both"/>
        <w:rPr>
          <w:rFonts w:ascii="Times New Roman" w:eastAsia="Arial" w:hAnsi="Times New Roman" w:cs="Times New Roman"/>
        </w:rPr>
      </w:pPr>
    </w:p>
    <w:p w:rsidR="00DC1F5A" w:rsidRPr="005E64AB" w:rsidRDefault="00DC1F5A" w:rsidP="005E64AB">
      <w:pPr>
        <w:shd w:val="clear" w:color="auto" w:fill="FFFFFF" w:themeFill="background1"/>
        <w:ind w:firstLine="851"/>
        <w:jc w:val="both"/>
        <w:rPr>
          <w:rFonts w:ascii="Times New Roman" w:eastAsia="Arial" w:hAnsi="Times New Roman" w:cs="Times New Roman"/>
        </w:rPr>
      </w:pPr>
      <w:r w:rsidRPr="005E64AB">
        <w:rPr>
          <w:rFonts w:ascii="Times New Roman" w:eastAsia="Arial" w:hAnsi="Times New Roman" w:cs="Times New Roman"/>
        </w:rPr>
        <w:t>1.1.</w:t>
      </w:r>
      <w:r w:rsidRPr="005E64AB">
        <w:rPr>
          <w:rFonts w:ascii="Times New Roman" w:eastAsia="Arial" w:hAnsi="Times New Roman" w:cs="Times New Roman"/>
        </w:rPr>
        <w:tab/>
      </w:r>
      <w:proofErr w:type="gramStart"/>
      <w:r w:rsidRPr="005E64AB">
        <w:rPr>
          <w:rFonts w:ascii="Times New Roman" w:eastAsia="Arial" w:hAnsi="Times New Roman" w:cs="Times New Roman"/>
        </w:rPr>
        <w:t>Порядок погребения на Аллеях почетных захоронений на кладбищах, находящихся на территории города Тирасполь (далее - Порядок) регулирует отношения, связанные с погребением умерших, устанавливает категории умерших (погибших), имеющих право на погребение на Аллеях почетных захоронений на кладбищах, находящихся на территории города Тирасполь, и определяет порядок принятия решений о даче согласия на погребение умерших (погибших) на Аллеях почетных захоронений на кладбищах, находящихся на</w:t>
      </w:r>
      <w:proofErr w:type="gramEnd"/>
      <w:r w:rsidRPr="005E64AB">
        <w:rPr>
          <w:rFonts w:ascii="Times New Roman" w:eastAsia="Arial" w:hAnsi="Times New Roman" w:cs="Times New Roman"/>
        </w:rPr>
        <w:t xml:space="preserve"> территории города Тирасполь.</w:t>
      </w:r>
    </w:p>
    <w:p w:rsidR="00DC1F5A" w:rsidRPr="005E64AB" w:rsidRDefault="00DC1F5A" w:rsidP="005E64AB">
      <w:pPr>
        <w:shd w:val="clear" w:color="auto" w:fill="FFFFFF" w:themeFill="background1"/>
        <w:ind w:firstLine="851"/>
        <w:jc w:val="both"/>
        <w:rPr>
          <w:rFonts w:ascii="Times New Roman" w:eastAsia="Arial" w:hAnsi="Times New Roman" w:cs="Times New Roman"/>
        </w:rPr>
      </w:pPr>
      <w:r w:rsidRPr="005E64AB">
        <w:rPr>
          <w:rFonts w:ascii="Times New Roman" w:eastAsia="Arial" w:hAnsi="Times New Roman" w:cs="Times New Roman"/>
        </w:rPr>
        <w:t>1.2.</w:t>
      </w:r>
      <w:r w:rsidRPr="005E64AB">
        <w:rPr>
          <w:rFonts w:ascii="Times New Roman" w:eastAsia="Arial" w:hAnsi="Times New Roman" w:cs="Times New Roman"/>
        </w:rPr>
        <w:tab/>
        <w:t>В целях настоящего Порядка используются следующие понятия и термины:</w:t>
      </w:r>
    </w:p>
    <w:p w:rsidR="00571BFB" w:rsidRPr="005E64AB" w:rsidRDefault="00DC1F5A" w:rsidP="005E64AB">
      <w:pPr>
        <w:shd w:val="clear" w:color="auto" w:fill="FFFFFF" w:themeFill="background1"/>
        <w:ind w:firstLine="851"/>
        <w:jc w:val="both"/>
        <w:rPr>
          <w:rFonts w:ascii="Times New Roman" w:eastAsia="Arial" w:hAnsi="Times New Roman" w:cs="Times New Roman"/>
        </w:rPr>
      </w:pPr>
      <w:r w:rsidRPr="005E64AB">
        <w:rPr>
          <w:rFonts w:ascii="Times New Roman" w:eastAsia="Arial" w:hAnsi="Times New Roman" w:cs="Times New Roman"/>
        </w:rPr>
        <w:t xml:space="preserve">Аллея почетных захоронений на кладбищах, находящихся на территории города Тирасполь (далее - Аллея почетных захоронений) - участок земли, расположенный в границах действующего кладбища, находящегося на территории </w:t>
      </w:r>
      <w:r w:rsidR="00C126EB" w:rsidRPr="005E64AB">
        <w:rPr>
          <w:rFonts w:ascii="Times New Roman" w:eastAsia="Arial" w:hAnsi="Times New Roman" w:cs="Times New Roman"/>
        </w:rPr>
        <w:t>города Тирасполь</w:t>
      </w:r>
      <w:r w:rsidRPr="005E64AB">
        <w:rPr>
          <w:rFonts w:ascii="Times New Roman" w:eastAsia="Arial" w:hAnsi="Times New Roman" w:cs="Times New Roman"/>
        </w:rPr>
        <w:t>, и предназначенный для захоронения тел (останков) умерших (погибших) граждан, являвшихся при жизни лицами, указанными в пункт</w:t>
      </w:r>
      <w:r w:rsidR="00ED0EA6" w:rsidRPr="005E64AB">
        <w:rPr>
          <w:rFonts w:ascii="Times New Roman" w:eastAsia="Arial" w:hAnsi="Times New Roman" w:cs="Times New Roman"/>
        </w:rPr>
        <w:t>е</w:t>
      </w:r>
      <w:r w:rsidRPr="005E64AB">
        <w:rPr>
          <w:rFonts w:ascii="Times New Roman" w:eastAsia="Arial" w:hAnsi="Times New Roman" w:cs="Times New Roman"/>
        </w:rPr>
        <w:t xml:space="preserve"> 2.1 раздела 2 настоящего Порядка.</w:t>
      </w:r>
    </w:p>
    <w:p w:rsidR="00571BFB" w:rsidRPr="005E64AB" w:rsidRDefault="00571BFB" w:rsidP="005E64AB">
      <w:pPr>
        <w:shd w:val="clear" w:color="auto" w:fill="FFFFFF" w:themeFill="background1"/>
        <w:ind w:firstLine="851"/>
        <w:jc w:val="both"/>
        <w:rPr>
          <w:rFonts w:ascii="Times New Roman" w:eastAsia="Arial" w:hAnsi="Times New Roman" w:cs="Times New Roman"/>
        </w:rPr>
      </w:pPr>
    </w:p>
    <w:p w:rsidR="005726AF" w:rsidRPr="005E64AB" w:rsidRDefault="00DC1F5A" w:rsidP="005E64AB">
      <w:pPr>
        <w:shd w:val="clear" w:color="auto" w:fill="FFFFFF" w:themeFill="background1"/>
        <w:jc w:val="center"/>
        <w:rPr>
          <w:rFonts w:ascii="Times New Roman" w:eastAsia="Arial" w:hAnsi="Times New Roman" w:cs="Times New Roman"/>
          <w:b/>
        </w:rPr>
      </w:pPr>
      <w:r w:rsidRPr="005E64AB">
        <w:rPr>
          <w:rFonts w:ascii="Times New Roman" w:eastAsia="Arial" w:hAnsi="Times New Roman" w:cs="Times New Roman"/>
          <w:b/>
        </w:rPr>
        <w:t>2.</w:t>
      </w:r>
      <w:r w:rsidR="005726AF" w:rsidRPr="005E64AB">
        <w:rPr>
          <w:rFonts w:ascii="Times New Roman" w:eastAsia="Arial" w:hAnsi="Times New Roman" w:cs="Times New Roman"/>
          <w:b/>
        </w:rPr>
        <w:t xml:space="preserve"> </w:t>
      </w:r>
      <w:r w:rsidRPr="005E64AB">
        <w:rPr>
          <w:rFonts w:ascii="Times New Roman" w:eastAsia="Arial" w:hAnsi="Times New Roman" w:cs="Times New Roman"/>
          <w:b/>
        </w:rPr>
        <w:t xml:space="preserve">Категории граждан, которые могут быть захоронены </w:t>
      </w:r>
    </w:p>
    <w:p w:rsidR="005726AF" w:rsidRPr="005E64AB" w:rsidRDefault="00DC1F5A" w:rsidP="005E64AB">
      <w:pPr>
        <w:shd w:val="clear" w:color="auto" w:fill="FFFFFF" w:themeFill="background1"/>
        <w:jc w:val="center"/>
        <w:rPr>
          <w:rFonts w:ascii="Times New Roman" w:eastAsia="Arial" w:hAnsi="Times New Roman" w:cs="Times New Roman"/>
          <w:b/>
        </w:rPr>
      </w:pPr>
      <w:r w:rsidRPr="005E64AB">
        <w:rPr>
          <w:rFonts w:ascii="Times New Roman" w:eastAsia="Arial" w:hAnsi="Times New Roman" w:cs="Times New Roman"/>
          <w:b/>
        </w:rPr>
        <w:t xml:space="preserve">на Аллеях почетных захоронений на кладбищах, </w:t>
      </w:r>
    </w:p>
    <w:p w:rsidR="00DC1F5A" w:rsidRPr="005E64AB" w:rsidRDefault="006B0890" w:rsidP="005E64AB">
      <w:pPr>
        <w:shd w:val="clear" w:color="auto" w:fill="FFFFFF" w:themeFill="background1"/>
        <w:jc w:val="center"/>
        <w:rPr>
          <w:rFonts w:ascii="Times New Roman" w:eastAsia="Arial" w:hAnsi="Times New Roman" w:cs="Times New Roman"/>
          <w:b/>
        </w:rPr>
      </w:pPr>
      <w:proofErr w:type="gramStart"/>
      <w:r w:rsidRPr="005E64AB">
        <w:rPr>
          <w:rFonts w:ascii="Times New Roman" w:eastAsia="Arial" w:hAnsi="Times New Roman" w:cs="Times New Roman"/>
          <w:b/>
        </w:rPr>
        <w:t>находящихся</w:t>
      </w:r>
      <w:proofErr w:type="gramEnd"/>
      <w:r w:rsidRPr="005E64AB">
        <w:rPr>
          <w:rFonts w:ascii="Times New Roman" w:eastAsia="Arial" w:hAnsi="Times New Roman" w:cs="Times New Roman"/>
          <w:b/>
        </w:rPr>
        <w:t xml:space="preserve"> на территории города Тирасполь</w:t>
      </w:r>
    </w:p>
    <w:p w:rsidR="006B0890" w:rsidRPr="005E64AB" w:rsidRDefault="006B0890" w:rsidP="005E64AB">
      <w:pPr>
        <w:shd w:val="clear" w:color="auto" w:fill="FFFFFF" w:themeFill="background1"/>
        <w:ind w:firstLine="851"/>
        <w:jc w:val="both"/>
        <w:rPr>
          <w:rFonts w:ascii="Times New Roman" w:eastAsia="Arial" w:hAnsi="Times New Roman" w:cs="Times New Roman"/>
        </w:rPr>
      </w:pPr>
    </w:p>
    <w:p w:rsidR="005726AF" w:rsidRPr="005E64AB" w:rsidRDefault="005726AF" w:rsidP="005E64AB">
      <w:pPr>
        <w:shd w:val="clear" w:color="auto" w:fill="FFFFFF" w:themeFill="background1"/>
        <w:ind w:firstLine="851"/>
        <w:jc w:val="both"/>
        <w:rPr>
          <w:rFonts w:ascii="Times New Roman" w:eastAsia="Arial" w:hAnsi="Times New Roman" w:cs="Times New Roman"/>
        </w:rPr>
      </w:pPr>
      <w:r w:rsidRPr="005E64AB">
        <w:rPr>
          <w:rFonts w:ascii="Times New Roman" w:eastAsia="Arial" w:hAnsi="Times New Roman" w:cs="Times New Roman"/>
        </w:rPr>
        <w:t>2.1.</w:t>
      </w:r>
      <w:r w:rsidRPr="005E64AB">
        <w:rPr>
          <w:rFonts w:ascii="Times New Roman" w:eastAsia="Arial" w:hAnsi="Times New Roman" w:cs="Times New Roman"/>
        </w:rPr>
        <w:tab/>
        <w:t>В соответствии с настоящим Порядком на Аллеях почетных захоронений на кладбищах, находящихся на территории города Тирасполь, могут быть захоронены умершие (погибшие) лица, являвшихся при жизни:</w:t>
      </w:r>
    </w:p>
    <w:p w:rsidR="005726AF" w:rsidRPr="005E64AB" w:rsidRDefault="005726AF" w:rsidP="005E64AB">
      <w:pPr>
        <w:pStyle w:val="20"/>
        <w:numPr>
          <w:ilvl w:val="0"/>
          <w:numId w:val="6"/>
        </w:numPr>
        <w:shd w:val="clear" w:color="auto" w:fill="FFFFFF" w:themeFill="background1"/>
        <w:spacing w:after="0" w:line="240" w:lineRule="auto"/>
        <w:ind w:left="177" w:firstLine="284"/>
        <w:rPr>
          <w:rFonts w:ascii="Times New Roman" w:hAnsi="Times New Roman" w:cs="Times New Roman"/>
          <w:sz w:val="24"/>
          <w:szCs w:val="24"/>
        </w:rPr>
      </w:pPr>
      <w:r w:rsidRPr="005E64AB">
        <w:rPr>
          <w:rFonts w:ascii="Times New Roman" w:hAnsi="Times New Roman" w:cs="Times New Roman"/>
          <w:sz w:val="24"/>
          <w:szCs w:val="24"/>
        </w:rPr>
        <w:t>почетными гражданами города Тирасполь;</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r w:rsidRPr="005E64AB">
        <w:rPr>
          <w:rFonts w:ascii="Times New Roman" w:hAnsi="Times New Roman" w:cs="Times New Roman"/>
          <w:sz w:val="24"/>
          <w:szCs w:val="24"/>
        </w:rPr>
        <w:t>Героями Советского Союза;</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r w:rsidRPr="005E64AB">
        <w:rPr>
          <w:rFonts w:ascii="Times New Roman" w:hAnsi="Times New Roman" w:cs="Times New Roman"/>
          <w:sz w:val="24"/>
          <w:szCs w:val="24"/>
        </w:rPr>
        <w:t>Героями Социалистического Труда;</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Славы трех степеней, орденом Трудовой Славы трех степеней СССР;</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Республики;</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Ленина;</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«За личное мужество» Приднестровской Молдавской Республики;</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Почета Приднестровской Молдавской Республики, орденом «Знак Почета» СССР;</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Славы II степени, награжденными орденом Славы III степени;</w:t>
      </w:r>
    </w:p>
    <w:p w:rsidR="005726AF" w:rsidRPr="005E64AB" w:rsidRDefault="005726AF" w:rsidP="005E64AB">
      <w:pPr>
        <w:pStyle w:val="a9"/>
        <w:numPr>
          <w:ilvl w:val="0"/>
          <w:numId w:val="6"/>
        </w:numPr>
        <w:shd w:val="clear" w:color="auto" w:fill="FFFFFF" w:themeFill="background1"/>
        <w:autoSpaceDE w:val="0"/>
        <w:autoSpaceDN w:val="0"/>
        <w:adjustRightInd w:val="0"/>
        <w:ind w:left="177" w:firstLine="284"/>
        <w:jc w:val="both"/>
        <w:rPr>
          <w:rFonts w:ascii="Times New Roman" w:hAnsi="Times New Roman" w:cs="Times New Roman"/>
        </w:rPr>
      </w:pPr>
      <w:proofErr w:type="gramStart"/>
      <w:r w:rsidRPr="005E64AB">
        <w:rPr>
          <w:rFonts w:ascii="Times New Roman" w:hAnsi="Times New Roman" w:cs="Times New Roman"/>
        </w:rPr>
        <w:t>награжденными</w:t>
      </w:r>
      <w:proofErr w:type="gramEnd"/>
      <w:r w:rsidRPr="005E64AB">
        <w:rPr>
          <w:rFonts w:ascii="Times New Roman" w:hAnsi="Times New Roman" w:cs="Times New Roman"/>
        </w:rPr>
        <w:t xml:space="preserve"> орденом «Трудовая Слава» Приднестровской Молдавской Республики, награжденными орденом Трудовой Славы II степени СССР, орденом Трудовой Славы </w:t>
      </w:r>
      <w:r w:rsidRPr="005E64AB">
        <w:rPr>
          <w:rFonts w:ascii="Times New Roman" w:hAnsi="Times New Roman" w:cs="Times New Roman"/>
          <w:lang w:val="en-US"/>
        </w:rPr>
        <w:t>III</w:t>
      </w:r>
      <w:r w:rsidRPr="005E64AB">
        <w:rPr>
          <w:rFonts w:ascii="Times New Roman" w:hAnsi="Times New Roman" w:cs="Times New Roman"/>
        </w:rPr>
        <w:t xml:space="preserve"> степени СССР;</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lastRenderedPageBreak/>
        <w:t>награжденными</w:t>
      </w:r>
      <w:proofErr w:type="gramEnd"/>
      <w:r w:rsidRPr="005E64AB">
        <w:rPr>
          <w:rFonts w:ascii="Times New Roman" w:hAnsi="Times New Roman" w:cs="Times New Roman"/>
          <w:sz w:val="24"/>
          <w:szCs w:val="24"/>
        </w:rPr>
        <w:t xml:space="preserve"> орденом «За службу Родине в Вооруженных Силах Приднестровской Молдавской Республики» трех степеней, орденом «За службу Родине в Вооруженных Силах СССР» трех степеней;</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«За заслуги» Приднестровской Молдавской Республики двух степеней;</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Суворова </w:t>
      </w:r>
      <w:r w:rsidRPr="005E64AB">
        <w:rPr>
          <w:rFonts w:ascii="Times New Roman" w:hAnsi="Times New Roman" w:cs="Times New Roman"/>
          <w:sz w:val="24"/>
          <w:szCs w:val="24"/>
          <w:lang w:val="en-US"/>
        </w:rPr>
        <w:t>I</w:t>
      </w:r>
      <w:r w:rsidRPr="005E64AB">
        <w:rPr>
          <w:rFonts w:ascii="Times New Roman" w:hAnsi="Times New Roman" w:cs="Times New Roman"/>
          <w:sz w:val="24"/>
          <w:szCs w:val="24"/>
        </w:rPr>
        <w:t xml:space="preserve"> степени Приднестровской Молдавской Республики; награжденными орденом Суворова </w:t>
      </w:r>
      <w:r w:rsidRPr="005E64AB">
        <w:rPr>
          <w:rFonts w:ascii="Times New Roman" w:hAnsi="Times New Roman" w:cs="Times New Roman"/>
          <w:sz w:val="24"/>
          <w:szCs w:val="24"/>
          <w:lang w:val="en-US"/>
        </w:rPr>
        <w:t>II</w:t>
      </w:r>
      <w:r w:rsidRPr="005E64AB">
        <w:rPr>
          <w:rFonts w:ascii="Times New Roman" w:hAnsi="Times New Roman" w:cs="Times New Roman"/>
          <w:sz w:val="24"/>
          <w:szCs w:val="24"/>
        </w:rPr>
        <w:t xml:space="preserve"> степени Приднестровской Молдавской Республики;</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Красного Знамени;</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Трудового Красного Знамени;</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Дружбы народов;</w:t>
      </w:r>
    </w:p>
    <w:p w:rsidR="005726AF" w:rsidRPr="005E64AB" w:rsidRDefault="005726AF" w:rsidP="005E64AB">
      <w:pPr>
        <w:pStyle w:val="a9"/>
        <w:numPr>
          <w:ilvl w:val="0"/>
          <w:numId w:val="6"/>
        </w:numPr>
        <w:shd w:val="clear" w:color="auto" w:fill="FFFFFF" w:themeFill="background1"/>
        <w:ind w:left="177" w:firstLine="284"/>
        <w:jc w:val="both"/>
        <w:rPr>
          <w:rFonts w:ascii="Times New Roman" w:hAnsi="Times New Roman" w:cs="Times New Roman"/>
        </w:rPr>
      </w:pPr>
      <w:proofErr w:type="gramStart"/>
      <w:r w:rsidRPr="005E64AB">
        <w:rPr>
          <w:rFonts w:ascii="Times New Roman" w:hAnsi="Times New Roman" w:cs="Times New Roman"/>
        </w:rPr>
        <w:t>награжденными</w:t>
      </w:r>
      <w:proofErr w:type="gramEnd"/>
      <w:r w:rsidRPr="005E64AB">
        <w:rPr>
          <w:rFonts w:ascii="Times New Roman" w:hAnsi="Times New Roman" w:cs="Times New Roman"/>
        </w:rPr>
        <w:t xml:space="preserve"> орденом Отечественной войны I степени;</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Отечественной войны II степени;</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Красной Звезды;</w:t>
      </w:r>
    </w:p>
    <w:p w:rsidR="005726AF" w:rsidRPr="005E64AB" w:rsidRDefault="005726AF" w:rsidP="005E64AB">
      <w:pPr>
        <w:pStyle w:val="a7"/>
        <w:numPr>
          <w:ilvl w:val="0"/>
          <w:numId w:val="6"/>
        </w:numPr>
        <w:shd w:val="clear" w:color="auto" w:fill="FFFFFF" w:themeFill="background1"/>
        <w:ind w:left="177" w:firstLine="284"/>
        <w:jc w:val="both"/>
        <w:rPr>
          <w:rFonts w:ascii="Times New Roman" w:hAnsi="Times New Roman" w:cs="Times New Roman"/>
          <w:sz w:val="24"/>
          <w:szCs w:val="24"/>
        </w:rPr>
      </w:pPr>
      <w:proofErr w:type="gramStart"/>
      <w:r w:rsidRPr="005E64AB">
        <w:rPr>
          <w:rFonts w:ascii="Times New Roman" w:hAnsi="Times New Roman" w:cs="Times New Roman"/>
          <w:sz w:val="24"/>
          <w:szCs w:val="24"/>
        </w:rPr>
        <w:t>награжденными</w:t>
      </w:r>
      <w:proofErr w:type="gramEnd"/>
      <w:r w:rsidRPr="005E64AB">
        <w:rPr>
          <w:rFonts w:ascii="Times New Roman" w:hAnsi="Times New Roman" w:cs="Times New Roman"/>
          <w:sz w:val="24"/>
          <w:szCs w:val="24"/>
        </w:rPr>
        <w:t xml:space="preserve"> орденом Октябрьской Революции;</w:t>
      </w:r>
    </w:p>
    <w:p w:rsidR="005726AF" w:rsidRPr="005E64AB" w:rsidRDefault="005726AF" w:rsidP="00105E68">
      <w:pPr>
        <w:pStyle w:val="a7"/>
        <w:numPr>
          <w:ilvl w:val="0"/>
          <w:numId w:val="6"/>
        </w:numPr>
        <w:shd w:val="clear" w:color="auto" w:fill="FFFFFF" w:themeFill="background1"/>
        <w:ind w:left="0" w:firstLine="461"/>
        <w:jc w:val="both"/>
        <w:rPr>
          <w:rFonts w:ascii="Times New Roman" w:hAnsi="Times New Roman" w:cs="Times New Roman"/>
          <w:sz w:val="24"/>
          <w:szCs w:val="24"/>
        </w:rPr>
      </w:pPr>
      <w:r w:rsidRPr="005E64AB">
        <w:rPr>
          <w:rFonts w:ascii="Times New Roman" w:hAnsi="Times New Roman" w:cs="Times New Roman"/>
          <w:sz w:val="24"/>
          <w:szCs w:val="24"/>
        </w:rPr>
        <w:t>лауреатам</w:t>
      </w:r>
      <w:r w:rsidR="00105E68">
        <w:rPr>
          <w:rFonts w:ascii="Times New Roman" w:hAnsi="Times New Roman" w:cs="Times New Roman"/>
          <w:sz w:val="24"/>
          <w:szCs w:val="24"/>
        </w:rPr>
        <w:t>и</w:t>
      </w:r>
      <w:r w:rsidRPr="005E64AB">
        <w:rPr>
          <w:rFonts w:ascii="Times New Roman" w:hAnsi="Times New Roman" w:cs="Times New Roman"/>
          <w:sz w:val="24"/>
          <w:szCs w:val="24"/>
        </w:rPr>
        <w:t xml:space="preserve"> государственных премий Приднестровской Молдавской Республики, лауреатам Ленинской премии, лауреатам государственных премий СССР, лауреатам государственных премий МССР;</w:t>
      </w:r>
    </w:p>
    <w:p w:rsidR="00105E68" w:rsidRPr="00105E68" w:rsidRDefault="005726AF" w:rsidP="00105E68">
      <w:pPr>
        <w:pStyle w:val="a9"/>
        <w:numPr>
          <w:ilvl w:val="0"/>
          <w:numId w:val="6"/>
        </w:numPr>
        <w:shd w:val="clear" w:color="auto" w:fill="FFFFFF" w:themeFill="background1"/>
        <w:ind w:left="0" w:right="20" w:firstLine="461"/>
        <w:jc w:val="both"/>
        <w:rPr>
          <w:rFonts w:ascii="Times New Roman" w:eastAsia="Times New Roman" w:hAnsi="Times New Roman" w:cs="Times New Roman"/>
        </w:rPr>
      </w:pPr>
      <w:r w:rsidRPr="00105E68">
        <w:rPr>
          <w:rFonts w:ascii="Times New Roman" w:hAnsi="Times New Roman" w:cs="Times New Roman"/>
        </w:rPr>
        <w:t>чемпионам</w:t>
      </w:r>
      <w:r w:rsidR="00105E68" w:rsidRPr="00105E68">
        <w:rPr>
          <w:rFonts w:ascii="Times New Roman" w:hAnsi="Times New Roman" w:cs="Times New Roman"/>
        </w:rPr>
        <w:t>и</w:t>
      </w:r>
      <w:r w:rsidRPr="00105E68">
        <w:rPr>
          <w:rFonts w:ascii="Times New Roman" w:hAnsi="Times New Roman" w:cs="Times New Roman"/>
        </w:rPr>
        <w:t xml:space="preserve"> Олимпийских игр, чемпионам Параолимпийских игр, чемпионам</w:t>
      </w:r>
      <w:r w:rsidR="00105E68" w:rsidRPr="00105E68">
        <w:rPr>
          <w:rFonts w:ascii="Times New Roman" w:hAnsi="Times New Roman" w:cs="Times New Roman"/>
        </w:rPr>
        <w:t>и</w:t>
      </w:r>
      <w:r w:rsidRPr="00105E68">
        <w:rPr>
          <w:rFonts w:ascii="Times New Roman" w:hAnsi="Times New Roman" w:cs="Times New Roman"/>
        </w:rPr>
        <w:t xml:space="preserve"> </w:t>
      </w:r>
      <w:proofErr w:type="spellStart"/>
      <w:r w:rsidRPr="00105E68">
        <w:rPr>
          <w:rFonts w:ascii="Times New Roman" w:hAnsi="Times New Roman" w:cs="Times New Roman"/>
        </w:rPr>
        <w:t>Сурдоолимпийских</w:t>
      </w:r>
      <w:proofErr w:type="spellEnd"/>
      <w:r w:rsidRPr="00105E68">
        <w:rPr>
          <w:rFonts w:ascii="Times New Roman" w:hAnsi="Times New Roman" w:cs="Times New Roman"/>
        </w:rPr>
        <w:t xml:space="preserve"> игр, чемпионам мира</w:t>
      </w:r>
      <w:r w:rsidR="00105E68" w:rsidRPr="00105E68">
        <w:rPr>
          <w:rFonts w:ascii="Times New Roman" w:hAnsi="Times New Roman" w:cs="Times New Roman"/>
        </w:rPr>
        <w:t>;</w:t>
      </w:r>
    </w:p>
    <w:p w:rsidR="005726AF" w:rsidRPr="00105E68" w:rsidRDefault="005726AF" w:rsidP="00105E68">
      <w:pPr>
        <w:pStyle w:val="a9"/>
        <w:numPr>
          <w:ilvl w:val="0"/>
          <w:numId w:val="6"/>
        </w:numPr>
        <w:shd w:val="clear" w:color="auto" w:fill="FFFFFF" w:themeFill="background1"/>
        <w:ind w:left="0" w:right="20" w:firstLine="461"/>
        <w:jc w:val="both"/>
        <w:rPr>
          <w:rFonts w:ascii="Times New Roman" w:eastAsia="Times New Roman" w:hAnsi="Times New Roman" w:cs="Times New Roman"/>
        </w:rPr>
      </w:pPr>
      <w:r w:rsidRPr="00105E68">
        <w:rPr>
          <w:rFonts w:ascii="Times New Roman" w:eastAsia="Times New Roman" w:hAnsi="Times New Roman" w:cs="Times New Roman"/>
        </w:rPr>
        <w:t>руководителями органов государственной власти и управления, руководителями органов местного самоуправления Приднестровской Молдавской Республики, находившиеся в должности не менее 5-ти (пяти) лет;</w:t>
      </w:r>
    </w:p>
    <w:p w:rsidR="005726AF" w:rsidRDefault="005726AF" w:rsidP="00105E68">
      <w:pPr>
        <w:widowControl/>
        <w:numPr>
          <w:ilvl w:val="0"/>
          <w:numId w:val="7"/>
        </w:numPr>
        <w:tabs>
          <w:tab w:val="left" w:pos="815"/>
        </w:tabs>
        <w:ind w:right="20" w:firstLine="461"/>
        <w:jc w:val="both"/>
        <w:rPr>
          <w:rFonts w:ascii="Times New Roman" w:eastAsia="Times New Roman" w:hAnsi="Times New Roman" w:cs="Times New Roman"/>
        </w:rPr>
      </w:pPr>
      <w:r w:rsidRPr="005E64AB">
        <w:rPr>
          <w:rFonts w:ascii="Times New Roman" w:eastAsia="Times New Roman" w:hAnsi="Times New Roman" w:cs="Times New Roman"/>
        </w:rPr>
        <w:t>выдающимися деятелями Советского Союза и Приднестровской Молдавской Республики (культуры, искусства, образования, здравоохранения, отраслей народного хозяйства, спорта)</w:t>
      </w:r>
      <w:r w:rsidR="00105E68">
        <w:rPr>
          <w:rFonts w:ascii="Times New Roman" w:eastAsia="Times New Roman" w:hAnsi="Times New Roman" w:cs="Times New Roman"/>
        </w:rPr>
        <w:t>.</w:t>
      </w:r>
    </w:p>
    <w:p w:rsidR="005726AF" w:rsidRPr="00105E68" w:rsidRDefault="00105E68" w:rsidP="00105E68">
      <w:pPr>
        <w:shd w:val="clear" w:color="auto" w:fill="FFFFFF" w:themeFill="background1"/>
        <w:ind w:firstLine="851"/>
        <w:jc w:val="both"/>
        <w:rPr>
          <w:rFonts w:ascii="Times New Roman" w:hAnsi="Times New Roman" w:cs="Times New Roman"/>
        </w:rPr>
      </w:pPr>
      <w:r w:rsidRPr="00105E68">
        <w:rPr>
          <w:rFonts w:ascii="Times New Roman" w:eastAsia="Times New Roman" w:hAnsi="Times New Roman" w:cs="Times New Roman"/>
          <w:color w:val="auto"/>
          <w:lang w:bidi="ar-SA"/>
        </w:rPr>
        <w:t xml:space="preserve">По </w:t>
      </w:r>
      <w:r w:rsidR="005726AF" w:rsidRPr="00105E68">
        <w:rPr>
          <w:rFonts w:ascii="Times New Roman" w:eastAsia="Times New Roman" w:hAnsi="Times New Roman" w:cs="Times New Roman"/>
          <w:color w:val="auto"/>
          <w:lang w:bidi="ar-SA"/>
        </w:rPr>
        <w:t xml:space="preserve">решению </w:t>
      </w:r>
      <w:r w:rsidR="005C65A7" w:rsidRPr="00105E68">
        <w:rPr>
          <w:rFonts w:ascii="Times New Roman" w:eastAsia="Times New Roman" w:hAnsi="Times New Roman" w:cs="Times New Roman"/>
          <w:color w:val="auto"/>
          <w:lang w:bidi="ar-SA"/>
        </w:rPr>
        <w:t xml:space="preserve">Главы </w:t>
      </w:r>
      <w:r w:rsidR="005726AF" w:rsidRPr="00105E68">
        <w:rPr>
          <w:rFonts w:ascii="Times New Roman" w:eastAsia="Times New Roman" w:hAnsi="Times New Roman" w:cs="Times New Roman"/>
          <w:color w:val="auto"/>
          <w:lang w:bidi="ar-SA"/>
        </w:rPr>
        <w:t xml:space="preserve">Государственной администрации города Тирасполь и города Днестровск либо Председателя Тираспольского городского Совета народных депутатов </w:t>
      </w:r>
      <w:r w:rsidR="005C65A7">
        <w:rPr>
          <w:rFonts w:ascii="Times New Roman" w:eastAsia="Times New Roman" w:hAnsi="Times New Roman" w:cs="Times New Roman"/>
          <w:color w:val="auto"/>
          <w:lang w:bidi="ar-SA"/>
        </w:rPr>
        <w:t xml:space="preserve">на </w:t>
      </w:r>
      <w:r w:rsidRPr="005E64AB">
        <w:rPr>
          <w:rFonts w:ascii="Times New Roman" w:eastAsia="Arial" w:hAnsi="Times New Roman" w:cs="Times New Roman"/>
        </w:rPr>
        <w:t xml:space="preserve">Аллее почетных захоронений </w:t>
      </w:r>
      <w:r>
        <w:rPr>
          <w:rFonts w:ascii="Times New Roman" w:eastAsia="Arial" w:hAnsi="Times New Roman" w:cs="Times New Roman"/>
        </w:rPr>
        <w:t xml:space="preserve">могут быть захоронены </w:t>
      </w:r>
      <w:r w:rsidR="005726AF" w:rsidRPr="00105E68">
        <w:rPr>
          <w:rFonts w:ascii="Times New Roman" w:eastAsia="Times New Roman" w:hAnsi="Times New Roman" w:cs="Times New Roman"/>
          <w:color w:val="auto"/>
          <w:lang w:bidi="ar-SA"/>
        </w:rPr>
        <w:t>ины</w:t>
      </w:r>
      <w:r w:rsidR="005C65A7">
        <w:rPr>
          <w:rFonts w:ascii="Times New Roman" w:eastAsia="Times New Roman" w:hAnsi="Times New Roman" w:cs="Times New Roman"/>
          <w:color w:val="auto"/>
          <w:lang w:bidi="ar-SA"/>
        </w:rPr>
        <w:t>е</w:t>
      </w:r>
      <w:r w:rsidR="005726AF" w:rsidRPr="00105E68">
        <w:rPr>
          <w:rFonts w:ascii="Times New Roman" w:eastAsia="Times New Roman" w:hAnsi="Times New Roman" w:cs="Times New Roman"/>
          <w:color w:val="auto"/>
          <w:lang w:bidi="ar-SA"/>
        </w:rPr>
        <w:t xml:space="preserve"> категории граждан, внесши</w:t>
      </w:r>
      <w:r w:rsidR="005C65A7">
        <w:rPr>
          <w:rFonts w:ascii="Times New Roman" w:eastAsia="Times New Roman" w:hAnsi="Times New Roman" w:cs="Times New Roman"/>
          <w:color w:val="auto"/>
          <w:lang w:bidi="ar-SA"/>
        </w:rPr>
        <w:t>е</w:t>
      </w:r>
      <w:r w:rsidR="005726AF" w:rsidRPr="00105E68">
        <w:rPr>
          <w:rFonts w:ascii="Times New Roman" w:eastAsia="Times New Roman" w:hAnsi="Times New Roman" w:cs="Times New Roman"/>
          <w:color w:val="auto"/>
          <w:lang w:bidi="ar-SA"/>
        </w:rPr>
        <w:t xml:space="preserve"> значительный вклад в развитие и становление г. Тирасполя и Приднестровской Молдавской Республики</w:t>
      </w:r>
    </w:p>
    <w:p w:rsidR="00DC1F5A" w:rsidRPr="005E64AB" w:rsidRDefault="00DC1F5A" w:rsidP="005E64AB">
      <w:pPr>
        <w:shd w:val="clear" w:color="auto" w:fill="FFFFFF" w:themeFill="background1"/>
        <w:ind w:firstLine="851"/>
        <w:jc w:val="both"/>
        <w:rPr>
          <w:rFonts w:ascii="Times New Roman" w:eastAsia="Arial" w:hAnsi="Times New Roman" w:cs="Times New Roman"/>
        </w:rPr>
      </w:pPr>
      <w:r w:rsidRPr="005E64AB">
        <w:rPr>
          <w:rFonts w:ascii="Times New Roman" w:eastAsia="Arial" w:hAnsi="Times New Roman" w:cs="Times New Roman"/>
        </w:rPr>
        <w:t>2.</w:t>
      </w:r>
      <w:r w:rsidR="005371B1" w:rsidRPr="005E64AB">
        <w:rPr>
          <w:rFonts w:ascii="Times New Roman" w:eastAsia="Arial" w:hAnsi="Times New Roman" w:cs="Times New Roman"/>
        </w:rPr>
        <w:t>2</w:t>
      </w:r>
      <w:r w:rsidRPr="005E64AB">
        <w:rPr>
          <w:rFonts w:ascii="Times New Roman" w:eastAsia="Arial" w:hAnsi="Times New Roman" w:cs="Times New Roman"/>
        </w:rPr>
        <w:t>.</w:t>
      </w:r>
      <w:r w:rsidRPr="005E64AB">
        <w:rPr>
          <w:rFonts w:ascii="Times New Roman" w:eastAsia="Arial" w:hAnsi="Times New Roman" w:cs="Times New Roman"/>
        </w:rPr>
        <w:tab/>
        <w:t xml:space="preserve">Захоронение на </w:t>
      </w:r>
      <w:r w:rsidR="005371B1" w:rsidRPr="005E64AB">
        <w:rPr>
          <w:rFonts w:ascii="Times New Roman" w:eastAsia="Arial" w:hAnsi="Times New Roman" w:cs="Times New Roman"/>
        </w:rPr>
        <w:t xml:space="preserve">Аллее почетных захоронений </w:t>
      </w:r>
      <w:r w:rsidRPr="005E64AB">
        <w:rPr>
          <w:rFonts w:ascii="Times New Roman" w:eastAsia="Arial" w:hAnsi="Times New Roman" w:cs="Times New Roman"/>
        </w:rPr>
        <w:t>возможно, если это не противоречит волеизъявлению умершего (погибшего) при жизни или пожеланиям его супруга, близких родственников, иных родственников либо лиц, взявших на себя обязательство осуществить погребение умершего (погибшего).</w:t>
      </w:r>
    </w:p>
    <w:p w:rsidR="005371B1" w:rsidRPr="005E64AB" w:rsidRDefault="005371B1" w:rsidP="005E64AB">
      <w:pPr>
        <w:shd w:val="clear" w:color="auto" w:fill="FFFFFF" w:themeFill="background1"/>
        <w:ind w:firstLine="851"/>
        <w:jc w:val="both"/>
        <w:rPr>
          <w:rFonts w:ascii="Times New Roman" w:eastAsia="Arial" w:hAnsi="Times New Roman" w:cs="Times New Roman"/>
        </w:rPr>
      </w:pPr>
    </w:p>
    <w:p w:rsidR="00DC1F5A" w:rsidRPr="005E64AB" w:rsidRDefault="00DC1F5A" w:rsidP="005E64AB">
      <w:pPr>
        <w:shd w:val="clear" w:color="auto" w:fill="FFFFFF" w:themeFill="background1"/>
        <w:ind w:firstLine="851"/>
        <w:jc w:val="center"/>
        <w:rPr>
          <w:rFonts w:ascii="Times New Roman" w:eastAsia="Arial" w:hAnsi="Times New Roman" w:cs="Times New Roman"/>
          <w:b/>
        </w:rPr>
      </w:pPr>
      <w:r w:rsidRPr="005E64AB">
        <w:rPr>
          <w:rFonts w:ascii="Times New Roman" w:eastAsia="Arial" w:hAnsi="Times New Roman" w:cs="Times New Roman"/>
          <w:b/>
        </w:rPr>
        <w:t>3.</w:t>
      </w:r>
      <w:r w:rsidRPr="005E64AB">
        <w:rPr>
          <w:rFonts w:ascii="Times New Roman" w:eastAsia="Arial" w:hAnsi="Times New Roman" w:cs="Times New Roman"/>
          <w:b/>
        </w:rPr>
        <w:tab/>
        <w:t xml:space="preserve">Порядок принятия решений о даче согласия на погребение умершего (погибшего) на </w:t>
      </w:r>
      <w:r w:rsidR="005371B1" w:rsidRPr="005E64AB">
        <w:rPr>
          <w:rFonts w:ascii="Times New Roman" w:eastAsia="Arial" w:hAnsi="Times New Roman" w:cs="Times New Roman"/>
          <w:b/>
        </w:rPr>
        <w:t>Аллее почетных захоронений</w:t>
      </w:r>
    </w:p>
    <w:p w:rsidR="00DC1F5A" w:rsidRPr="005E64AB" w:rsidRDefault="00DC1F5A" w:rsidP="005E64AB">
      <w:pPr>
        <w:shd w:val="clear" w:color="auto" w:fill="FFFFFF" w:themeFill="background1"/>
        <w:ind w:firstLine="851"/>
        <w:jc w:val="both"/>
        <w:rPr>
          <w:rFonts w:ascii="Times New Roman" w:eastAsia="Arial" w:hAnsi="Times New Roman" w:cs="Times New Roman"/>
        </w:rPr>
      </w:pPr>
      <w:r w:rsidRPr="005E64AB">
        <w:rPr>
          <w:rFonts w:ascii="Times New Roman" w:eastAsia="Arial" w:hAnsi="Times New Roman" w:cs="Times New Roman"/>
        </w:rPr>
        <w:t xml:space="preserve"> </w:t>
      </w:r>
    </w:p>
    <w:p w:rsidR="00D652EB" w:rsidRPr="005E64AB" w:rsidRDefault="00DC1F5A" w:rsidP="005E64AB">
      <w:pPr>
        <w:pStyle w:val="HTML"/>
        <w:shd w:val="clear" w:color="auto" w:fill="FFFFFF" w:themeFill="background1"/>
        <w:ind w:firstLine="709"/>
        <w:jc w:val="both"/>
        <w:rPr>
          <w:rFonts w:ascii="Times New Roman" w:eastAsia="Arial" w:hAnsi="Times New Roman" w:cs="Times New Roman"/>
          <w:sz w:val="24"/>
          <w:szCs w:val="24"/>
        </w:rPr>
      </w:pPr>
      <w:r w:rsidRPr="005E64AB">
        <w:rPr>
          <w:rFonts w:ascii="Times New Roman" w:eastAsia="Arial" w:hAnsi="Times New Roman" w:cs="Times New Roman"/>
          <w:sz w:val="24"/>
          <w:szCs w:val="24"/>
        </w:rPr>
        <w:t>3.1.</w:t>
      </w:r>
      <w:r w:rsidRPr="005E64AB">
        <w:rPr>
          <w:rFonts w:ascii="Times New Roman" w:eastAsia="Arial" w:hAnsi="Times New Roman" w:cs="Times New Roman"/>
          <w:sz w:val="24"/>
          <w:szCs w:val="24"/>
        </w:rPr>
        <w:tab/>
        <w:t xml:space="preserve">Отведение участков земли на Аллеях почетных захоронений под захоронение (перезахоронение) производится в соответствии с </w:t>
      </w:r>
      <w:r w:rsidR="00D652EB" w:rsidRPr="005E64AB">
        <w:rPr>
          <w:rFonts w:ascii="Times New Roman" w:hAnsi="Times New Roman" w:cs="Times New Roman"/>
          <w:sz w:val="24"/>
          <w:szCs w:val="24"/>
        </w:rPr>
        <w:t>Положением об организации похоронного дела и содержании мест погребений (кладбищ) на территории города Тирасполь, утвержденного решением Тираспольского городского Совета народных депутатов № 36 от 01.06.2017 г.</w:t>
      </w:r>
      <w:r w:rsidR="00C54CCE" w:rsidRPr="005E64AB">
        <w:rPr>
          <w:rFonts w:ascii="Times New Roman" w:hAnsi="Times New Roman" w:cs="Times New Roman"/>
          <w:sz w:val="24"/>
          <w:szCs w:val="24"/>
        </w:rPr>
        <w:t xml:space="preserve"> (далее - Положение)</w:t>
      </w:r>
    </w:p>
    <w:p w:rsidR="00DC1F5A" w:rsidRPr="005E64AB" w:rsidRDefault="00DC1F5A" w:rsidP="005E64AB">
      <w:pPr>
        <w:shd w:val="clear" w:color="auto" w:fill="FFFFFF" w:themeFill="background1"/>
        <w:ind w:firstLine="709"/>
        <w:jc w:val="both"/>
        <w:rPr>
          <w:rFonts w:ascii="Times New Roman" w:eastAsia="Arial" w:hAnsi="Times New Roman" w:cs="Times New Roman"/>
        </w:rPr>
      </w:pPr>
      <w:r w:rsidRPr="005E64AB">
        <w:rPr>
          <w:rFonts w:ascii="Times New Roman" w:eastAsia="Arial" w:hAnsi="Times New Roman" w:cs="Times New Roman"/>
        </w:rPr>
        <w:t>Захоронение умершего (погибшего) гражданина на Аллее почетных захоронений возлагается на супруга, близких родственников либо иного лица, взявшего на себя обязанность осуществить погребение умершего (погибшего) (далее - лицо, взявшее на себя обязанность осуществить погребение умершего (погибшего)).</w:t>
      </w:r>
    </w:p>
    <w:p w:rsidR="005726AF" w:rsidRPr="005E64AB" w:rsidRDefault="005726AF" w:rsidP="005E64AB">
      <w:pPr>
        <w:shd w:val="clear" w:color="auto" w:fill="FFFFFF" w:themeFill="background1"/>
        <w:ind w:firstLine="709"/>
        <w:jc w:val="both"/>
        <w:rPr>
          <w:rFonts w:ascii="Times New Roman" w:eastAsia="Arial" w:hAnsi="Times New Roman" w:cs="Times New Roman"/>
        </w:rPr>
      </w:pPr>
      <w:r w:rsidRPr="005E64AB">
        <w:rPr>
          <w:rFonts w:ascii="Times New Roman" w:eastAsia="Arial" w:hAnsi="Times New Roman" w:cs="Times New Roman"/>
        </w:rPr>
        <w:t>3.2.</w:t>
      </w:r>
      <w:r w:rsidRPr="005E64AB">
        <w:rPr>
          <w:rFonts w:ascii="Times New Roman" w:eastAsia="Arial" w:hAnsi="Times New Roman" w:cs="Times New Roman"/>
        </w:rPr>
        <w:tab/>
      </w:r>
      <w:proofErr w:type="gramStart"/>
      <w:r w:rsidRPr="005E64AB">
        <w:rPr>
          <w:rFonts w:ascii="Times New Roman" w:eastAsia="Arial" w:hAnsi="Times New Roman" w:cs="Times New Roman"/>
        </w:rPr>
        <w:t xml:space="preserve">Решение о даче согласия на захоронение тела (останков) умершего (погибшего) на Аллее почетных захоронений принимается Главой </w:t>
      </w:r>
      <w:r w:rsidRPr="005E64AB">
        <w:rPr>
          <w:rFonts w:ascii="Times New Roman" w:hAnsi="Times New Roman" w:cs="Times New Roman"/>
        </w:rPr>
        <w:t xml:space="preserve">Государственной администрации города Тирасполь и города Днестровск по обращению предприятий, организаций, физических лиц, при обосновании и подтверждении заслуг умершего (копии </w:t>
      </w:r>
      <w:r w:rsidRPr="005E64AB">
        <w:rPr>
          <w:rFonts w:ascii="Times New Roman" w:eastAsia="Arial" w:hAnsi="Times New Roman" w:cs="Times New Roman"/>
        </w:rPr>
        <w:lastRenderedPageBreak/>
        <w:t>документов, подтверждающих принадлежность умершего (погибшего) к категории граждан, перечисленных в пунктах 2.1 раздела 2 настоящего Порядка, приобщаются к обращению)</w:t>
      </w:r>
      <w:r w:rsidRPr="005E64AB">
        <w:rPr>
          <w:rFonts w:ascii="Times New Roman" w:hAnsi="Times New Roman" w:cs="Times New Roman"/>
        </w:rPr>
        <w:t xml:space="preserve">. </w:t>
      </w:r>
      <w:proofErr w:type="gramEnd"/>
    </w:p>
    <w:p w:rsidR="005726AF" w:rsidRPr="005E64AB" w:rsidRDefault="005726AF" w:rsidP="005E64AB">
      <w:pPr>
        <w:shd w:val="clear" w:color="auto" w:fill="FFFFFF" w:themeFill="background1"/>
        <w:ind w:firstLine="709"/>
        <w:jc w:val="both"/>
        <w:rPr>
          <w:rFonts w:ascii="Times New Roman" w:eastAsia="Arial" w:hAnsi="Times New Roman" w:cs="Times New Roman"/>
        </w:rPr>
      </w:pPr>
      <w:r w:rsidRPr="005E64AB">
        <w:rPr>
          <w:rFonts w:ascii="Times New Roman" w:hAnsi="Times New Roman" w:cs="Times New Roman"/>
        </w:rPr>
        <w:t xml:space="preserve">3.3. Решение о </w:t>
      </w:r>
      <w:r w:rsidRPr="005E64AB">
        <w:rPr>
          <w:rFonts w:ascii="Times New Roman" w:eastAsia="Arial" w:hAnsi="Times New Roman" w:cs="Times New Roman"/>
        </w:rPr>
        <w:t xml:space="preserve">даче согласия </w:t>
      </w:r>
      <w:r w:rsidRPr="005E64AB">
        <w:rPr>
          <w:rFonts w:ascii="Times New Roman" w:hAnsi="Times New Roman" w:cs="Times New Roman"/>
        </w:rPr>
        <w:t xml:space="preserve">(отказе) места для почетного захоронения принимается </w:t>
      </w:r>
      <w:r w:rsidRPr="005E64AB">
        <w:rPr>
          <w:rFonts w:ascii="Times New Roman" w:eastAsia="Arial" w:hAnsi="Times New Roman" w:cs="Times New Roman"/>
        </w:rPr>
        <w:t xml:space="preserve">Главой </w:t>
      </w:r>
      <w:r w:rsidRPr="005E64AB">
        <w:rPr>
          <w:rFonts w:ascii="Times New Roman" w:hAnsi="Times New Roman" w:cs="Times New Roman"/>
        </w:rPr>
        <w:t>Государственной администрации города Тирасполь и города Днестровск в течение 2 (двух) дней с момента  обращения, о чем делается запись в заявлении. В случае отказа указывается причина отказа.</w:t>
      </w:r>
    </w:p>
    <w:p w:rsidR="00C54CCE" w:rsidRPr="005E64AB" w:rsidRDefault="00C54CCE" w:rsidP="005E64AB">
      <w:pPr>
        <w:shd w:val="clear" w:color="auto" w:fill="FFFFFF" w:themeFill="background1"/>
        <w:ind w:firstLine="709"/>
        <w:jc w:val="both"/>
        <w:rPr>
          <w:rFonts w:ascii="Times New Roman" w:eastAsia="Arial" w:hAnsi="Times New Roman" w:cs="Times New Roman"/>
        </w:rPr>
      </w:pPr>
    </w:p>
    <w:p w:rsidR="00C54CCE" w:rsidRPr="005E64AB" w:rsidRDefault="00011B84" w:rsidP="005E64AB">
      <w:pPr>
        <w:pStyle w:val="ConsPlusNormal"/>
        <w:widowControl/>
        <w:shd w:val="clear" w:color="auto" w:fill="FFFFFF" w:themeFill="background1"/>
        <w:ind w:firstLine="709"/>
        <w:jc w:val="center"/>
        <w:rPr>
          <w:rFonts w:ascii="Times New Roman" w:hAnsi="Times New Roman" w:cs="Times New Roman"/>
          <w:b/>
          <w:caps/>
          <w:sz w:val="24"/>
          <w:szCs w:val="24"/>
        </w:rPr>
      </w:pPr>
      <w:r w:rsidRPr="005E64AB">
        <w:rPr>
          <w:rFonts w:ascii="Times New Roman" w:hAnsi="Times New Roman" w:cs="Times New Roman"/>
          <w:b/>
          <w:caps/>
          <w:sz w:val="24"/>
          <w:szCs w:val="24"/>
        </w:rPr>
        <w:t>4</w:t>
      </w:r>
      <w:r w:rsidR="00C54CCE" w:rsidRPr="005E64AB">
        <w:rPr>
          <w:rFonts w:ascii="Times New Roman" w:hAnsi="Times New Roman" w:cs="Times New Roman"/>
          <w:b/>
          <w:caps/>
          <w:sz w:val="24"/>
          <w:szCs w:val="24"/>
        </w:rPr>
        <w:t xml:space="preserve">. </w:t>
      </w:r>
      <w:r w:rsidR="00FA6449" w:rsidRPr="005E64AB">
        <w:rPr>
          <w:rFonts w:ascii="Times New Roman" w:hAnsi="Times New Roman" w:cs="Times New Roman"/>
          <w:b/>
          <w:sz w:val="24"/>
          <w:szCs w:val="24"/>
        </w:rPr>
        <w:t xml:space="preserve">Содержание мест захоронения на Аллее </w:t>
      </w:r>
      <w:r w:rsidR="00FD7D59" w:rsidRPr="005E64AB">
        <w:rPr>
          <w:rFonts w:ascii="Times New Roman" w:eastAsia="Arial" w:hAnsi="Times New Roman" w:cs="Times New Roman"/>
          <w:b/>
          <w:sz w:val="24"/>
          <w:szCs w:val="24"/>
        </w:rPr>
        <w:t>почетных захоронений</w:t>
      </w:r>
    </w:p>
    <w:p w:rsidR="005E64AB" w:rsidRPr="00EC4FCF" w:rsidRDefault="005E64AB" w:rsidP="005E64AB">
      <w:pPr>
        <w:pStyle w:val="ConsPlusNormal"/>
        <w:widowControl/>
        <w:shd w:val="clear" w:color="auto" w:fill="FFFFFF" w:themeFill="background1"/>
        <w:ind w:firstLine="709"/>
        <w:jc w:val="both"/>
        <w:rPr>
          <w:rFonts w:ascii="Times New Roman" w:hAnsi="Times New Roman" w:cs="Times New Roman"/>
          <w:sz w:val="24"/>
          <w:szCs w:val="24"/>
        </w:rPr>
      </w:pPr>
    </w:p>
    <w:p w:rsidR="005726AF" w:rsidRPr="005E64AB" w:rsidRDefault="005726AF" w:rsidP="005E64AB">
      <w:pPr>
        <w:pStyle w:val="ConsPlusNormal"/>
        <w:widowControl/>
        <w:shd w:val="clear" w:color="auto" w:fill="FFFFFF" w:themeFill="background1"/>
        <w:ind w:firstLine="709"/>
        <w:jc w:val="both"/>
        <w:rPr>
          <w:rFonts w:ascii="Times New Roman" w:hAnsi="Times New Roman" w:cs="Times New Roman"/>
          <w:sz w:val="24"/>
          <w:szCs w:val="24"/>
        </w:rPr>
      </w:pPr>
      <w:r w:rsidRPr="005E64AB">
        <w:rPr>
          <w:rFonts w:ascii="Times New Roman" w:hAnsi="Times New Roman" w:cs="Times New Roman"/>
          <w:sz w:val="24"/>
          <w:szCs w:val="24"/>
        </w:rPr>
        <w:t xml:space="preserve">4.1. Схема расположения земельного участка для Аллеи почетных захоронений в местах погребений (кладбищ), находящегося на территории города Тирасполь, план </w:t>
      </w:r>
      <w:r w:rsidR="00DB13FF" w:rsidRPr="005E64AB">
        <w:rPr>
          <w:rFonts w:ascii="Times New Roman" w:hAnsi="Times New Roman" w:cs="Times New Roman"/>
          <w:sz w:val="24"/>
          <w:szCs w:val="24"/>
        </w:rPr>
        <w:t>Аллеи</w:t>
      </w:r>
      <w:r w:rsidRPr="005E64AB">
        <w:rPr>
          <w:rFonts w:ascii="Times New Roman" w:hAnsi="Times New Roman" w:cs="Times New Roman"/>
          <w:sz w:val="24"/>
          <w:szCs w:val="24"/>
        </w:rPr>
        <w:t>, эскиз памятника утвержда</w:t>
      </w:r>
      <w:r w:rsidR="00DB13FF">
        <w:rPr>
          <w:rFonts w:ascii="Times New Roman" w:hAnsi="Times New Roman" w:cs="Times New Roman"/>
          <w:sz w:val="24"/>
          <w:szCs w:val="24"/>
        </w:rPr>
        <w:t>ю</w:t>
      </w:r>
      <w:r w:rsidRPr="005E64AB">
        <w:rPr>
          <w:rFonts w:ascii="Times New Roman" w:hAnsi="Times New Roman" w:cs="Times New Roman"/>
          <w:sz w:val="24"/>
          <w:szCs w:val="24"/>
        </w:rPr>
        <w:t>тся Решением Главы Государственной администрации города Тирасполь и города Днестровск. Памятники должны быть единообразны в соответствии с утвержденным эскизом.</w:t>
      </w:r>
    </w:p>
    <w:p w:rsidR="005726AF" w:rsidRPr="005E64AB" w:rsidRDefault="00011B84" w:rsidP="005E64AB">
      <w:pPr>
        <w:pStyle w:val="a7"/>
        <w:ind w:firstLine="709"/>
        <w:outlineLvl w:val="0"/>
        <w:rPr>
          <w:rFonts w:ascii="Times New Roman" w:hAnsi="Times New Roman" w:cs="Times New Roman"/>
          <w:sz w:val="24"/>
          <w:szCs w:val="24"/>
        </w:rPr>
      </w:pPr>
      <w:r w:rsidRPr="005E64AB">
        <w:rPr>
          <w:rFonts w:ascii="Times New Roman" w:hAnsi="Times New Roman" w:cs="Times New Roman"/>
          <w:sz w:val="24"/>
          <w:szCs w:val="24"/>
        </w:rPr>
        <w:t>4</w:t>
      </w:r>
      <w:r w:rsidR="00C54CCE" w:rsidRPr="005E64AB">
        <w:rPr>
          <w:rFonts w:ascii="Times New Roman" w:hAnsi="Times New Roman" w:cs="Times New Roman"/>
          <w:sz w:val="24"/>
          <w:szCs w:val="24"/>
        </w:rPr>
        <w:t>.2. </w:t>
      </w:r>
      <w:r w:rsidR="005726AF" w:rsidRPr="005E64AB">
        <w:rPr>
          <w:rFonts w:ascii="Times New Roman" w:hAnsi="Times New Roman" w:cs="Times New Roman"/>
          <w:sz w:val="24"/>
          <w:szCs w:val="24"/>
        </w:rPr>
        <w:t xml:space="preserve">В соответствии с настоящим </w:t>
      </w:r>
      <w:proofErr w:type="gramStart"/>
      <w:r w:rsidR="005726AF" w:rsidRPr="005E64AB">
        <w:rPr>
          <w:rFonts w:ascii="Times New Roman" w:hAnsi="Times New Roman" w:cs="Times New Roman"/>
          <w:sz w:val="24"/>
          <w:szCs w:val="24"/>
        </w:rPr>
        <w:t>Порядком</w:t>
      </w:r>
      <w:proofErr w:type="gramEnd"/>
      <w:r w:rsidR="005726AF" w:rsidRPr="005E64AB">
        <w:rPr>
          <w:rFonts w:ascii="Times New Roman" w:hAnsi="Times New Roman" w:cs="Times New Roman"/>
          <w:sz w:val="24"/>
          <w:szCs w:val="24"/>
        </w:rPr>
        <w:t xml:space="preserve"> следующим категориям граждан могут быть установлены памятные плиты за счет средств местного бюджета:</w:t>
      </w:r>
    </w:p>
    <w:p w:rsidR="005726AF" w:rsidRPr="005E64AB" w:rsidRDefault="005726AF" w:rsidP="005E64AB">
      <w:pPr>
        <w:pStyle w:val="a7"/>
        <w:ind w:firstLine="709"/>
        <w:outlineLvl w:val="0"/>
        <w:rPr>
          <w:rFonts w:ascii="Times New Roman" w:hAnsi="Times New Roman" w:cs="Times New Roman"/>
          <w:sz w:val="24"/>
          <w:szCs w:val="24"/>
        </w:rPr>
      </w:pPr>
      <w:r w:rsidRPr="005E64AB">
        <w:rPr>
          <w:rFonts w:ascii="Times New Roman" w:hAnsi="Times New Roman" w:cs="Times New Roman"/>
          <w:sz w:val="24"/>
          <w:szCs w:val="24"/>
        </w:rPr>
        <w:t>- ветеранам ВОВ;</w:t>
      </w:r>
    </w:p>
    <w:p w:rsidR="005726AF" w:rsidRPr="005E64AB" w:rsidRDefault="005726AF" w:rsidP="005E64AB">
      <w:pPr>
        <w:pStyle w:val="a7"/>
        <w:ind w:firstLine="709"/>
        <w:outlineLvl w:val="0"/>
        <w:rPr>
          <w:rFonts w:ascii="Times New Roman" w:hAnsi="Times New Roman" w:cs="Times New Roman"/>
          <w:sz w:val="24"/>
          <w:szCs w:val="24"/>
        </w:rPr>
      </w:pPr>
      <w:r w:rsidRPr="005E64AB">
        <w:rPr>
          <w:rFonts w:ascii="Times New Roman" w:hAnsi="Times New Roman" w:cs="Times New Roman"/>
          <w:sz w:val="24"/>
          <w:szCs w:val="24"/>
        </w:rPr>
        <w:t>- почетным гражданам города Тирасполь;</w:t>
      </w:r>
    </w:p>
    <w:p w:rsidR="005726AF" w:rsidRPr="005E64AB" w:rsidRDefault="005726AF" w:rsidP="005E64AB">
      <w:pPr>
        <w:pStyle w:val="a7"/>
        <w:ind w:firstLine="709"/>
        <w:outlineLvl w:val="0"/>
        <w:rPr>
          <w:rFonts w:ascii="Times New Roman" w:hAnsi="Times New Roman" w:cs="Times New Roman"/>
          <w:sz w:val="24"/>
          <w:szCs w:val="24"/>
        </w:rPr>
      </w:pPr>
      <w:r w:rsidRPr="005E64AB">
        <w:rPr>
          <w:rFonts w:ascii="Times New Roman" w:hAnsi="Times New Roman" w:cs="Times New Roman"/>
          <w:sz w:val="24"/>
          <w:szCs w:val="24"/>
        </w:rPr>
        <w:t>- Героям Советского Союза;</w:t>
      </w:r>
    </w:p>
    <w:p w:rsidR="005726AF" w:rsidRPr="005E64AB" w:rsidRDefault="005726AF" w:rsidP="005E64AB">
      <w:pPr>
        <w:pStyle w:val="a7"/>
        <w:ind w:firstLine="709"/>
        <w:outlineLvl w:val="0"/>
        <w:rPr>
          <w:rFonts w:ascii="Times New Roman" w:hAnsi="Times New Roman" w:cs="Times New Roman"/>
          <w:sz w:val="24"/>
          <w:szCs w:val="24"/>
        </w:rPr>
      </w:pPr>
      <w:r w:rsidRPr="005E64AB">
        <w:rPr>
          <w:rFonts w:ascii="Times New Roman" w:hAnsi="Times New Roman" w:cs="Times New Roman"/>
          <w:sz w:val="24"/>
          <w:szCs w:val="24"/>
        </w:rPr>
        <w:t>- Героям Социалистического Труда;</w:t>
      </w:r>
    </w:p>
    <w:p w:rsidR="005726AF" w:rsidRPr="005E64AB" w:rsidRDefault="005726AF" w:rsidP="005E64AB">
      <w:pPr>
        <w:pStyle w:val="a7"/>
        <w:ind w:firstLine="709"/>
        <w:outlineLvl w:val="0"/>
        <w:rPr>
          <w:rFonts w:ascii="Times New Roman" w:hAnsi="Times New Roman" w:cs="Times New Roman"/>
          <w:sz w:val="24"/>
          <w:szCs w:val="24"/>
        </w:rPr>
      </w:pPr>
      <w:r w:rsidRPr="005E64AB">
        <w:rPr>
          <w:rFonts w:ascii="Times New Roman" w:hAnsi="Times New Roman" w:cs="Times New Roman"/>
          <w:sz w:val="24"/>
          <w:szCs w:val="24"/>
        </w:rPr>
        <w:t>- награжденным орденом Славы трех степеней, орденом Трудовой Славы трех степеней СССР;</w:t>
      </w:r>
    </w:p>
    <w:p w:rsidR="005726AF" w:rsidRPr="005E64AB" w:rsidRDefault="005726AF" w:rsidP="005E64AB">
      <w:pPr>
        <w:pStyle w:val="a7"/>
        <w:ind w:firstLine="709"/>
        <w:outlineLvl w:val="0"/>
        <w:rPr>
          <w:rFonts w:ascii="Times New Roman" w:hAnsi="Times New Roman" w:cs="Times New Roman"/>
          <w:sz w:val="24"/>
          <w:szCs w:val="24"/>
        </w:rPr>
      </w:pPr>
      <w:r w:rsidRPr="005E64AB">
        <w:rPr>
          <w:rFonts w:ascii="Times New Roman" w:hAnsi="Times New Roman" w:cs="Times New Roman"/>
          <w:sz w:val="24"/>
          <w:szCs w:val="24"/>
        </w:rPr>
        <w:t>- иным лицам, иным категориям граждан, внесшим значительный вклад в развитие и становление г. Тирасполя и Приднестровской Молдавской Республики по совместному распоряжению Главы Государственной администрации города Тирасполь и города Днестровск и Председателя Тираспольского городского Совета народных депутатов</w:t>
      </w:r>
    </w:p>
    <w:p w:rsidR="00C54CCE" w:rsidRPr="005E64AB" w:rsidRDefault="005726AF" w:rsidP="005E64AB">
      <w:pPr>
        <w:pStyle w:val="ConsPlusNormal"/>
        <w:widowControl/>
        <w:shd w:val="clear" w:color="auto" w:fill="FFFFFF" w:themeFill="background1"/>
        <w:ind w:firstLine="709"/>
        <w:jc w:val="both"/>
        <w:rPr>
          <w:rFonts w:ascii="Times New Roman" w:hAnsi="Times New Roman" w:cs="Times New Roman"/>
          <w:sz w:val="24"/>
          <w:szCs w:val="24"/>
        </w:rPr>
      </w:pPr>
      <w:r w:rsidRPr="005E64AB">
        <w:rPr>
          <w:rFonts w:ascii="Times New Roman" w:hAnsi="Times New Roman" w:cs="Times New Roman"/>
          <w:sz w:val="24"/>
          <w:szCs w:val="24"/>
        </w:rPr>
        <w:t xml:space="preserve">4.3. </w:t>
      </w:r>
      <w:r w:rsidR="00C54CCE" w:rsidRPr="005E64AB">
        <w:rPr>
          <w:rFonts w:ascii="Times New Roman" w:hAnsi="Times New Roman" w:cs="Times New Roman"/>
          <w:sz w:val="24"/>
          <w:szCs w:val="24"/>
        </w:rPr>
        <w:t xml:space="preserve">Уход и текущее содержание могил на </w:t>
      </w:r>
      <w:r w:rsidR="00011B84" w:rsidRPr="005E64AB">
        <w:rPr>
          <w:rFonts w:ascii="Times New Roman" w:hAnsi="Times New Roman" w:cs="Times New Roman"/>
          <w:sz w:val="24"/>
          <w:szCs w:val="24"/>
        </w:rPr>
        <w:t xml:space="preserve">Аллее </w:t>
      </w:r>
      <w:r w:rsidR="00011B84" w:rsidRPr="005E64AB">
        <w:rPr>
          <w:rFonts w:ascii="Times New Roman" w:eastAsia="Arial" w:hAnsi="Times New Roman" w:cs="Times New Roman"/>
          <w:sz w:val="24"/>
          <w:szCs w:val="24"/>
        </w:rPr>
        <w:t xml:space="preserve">почетных захоронений </w:t>
      </w:r>
      <w:r w:rsidR="00C54CCE" w:rsidRPr="005E64AB">
        <w:rPr>
          <w:rFonts w:ascii="Times New Roman" w:hAnsi="Times New Roman" w:cs="Times New Roman"/>
          <w:sz w:val="24"/>
          <w:szCs w:val="24"/>
        </w:rPr>
        <w:t>возлагается на родственников умершего или лицо, на имя которого выдано удостоверение владельца захоронении, а при их отсутствии – на специализированную службу по похоронному делу.</w:t>
      </w:r>
    </w:p>
    <w:p w:rsidR="005726AF" w:rsidRPr="005E64AB" w:rsidRDefault="005726AF" w:rsidP="005E64AB">
      <w:pPr>
        <w:pStyle w:val="ConsPlusNormal"/>
        <w:widowControl/>
        <w:shd w:val="clear" w:color="auto" w:fill="FFFFFF" w:themeFill="background1"/>
        <w:ind w:firstLine="709"/>
        <w:jc w:val="both"/>
        <w:rPr>
          <w:rFonts w:ascii="Times New Roman" w:hAnsi="Times New Roman" w:cs="Times New Roman"/>
          <w:sz w:val="24"/>
          <w:szCs w:val="24"/>
        </w:rPr>
      </w:pPr>
      <w:r w:rsidRPr="005E64AB">
        <w:rPr>
          <w:rFonts w:ascii="Times New Roman" w:hAnsi="Times New Roman" w:cs="Times New Roman"/>
          <w:sz w:val="24"/>
          <w:szCs w:val="24"/>
        </w:rPr>
        <w:t>4.4. На Аллее почетных захоронений не допускаются родственные захоронения (</w:t>
      </w:r>
      <w:proofErr w:type="spellStart"/>
      <w:r w:rsidRPr="005E64AB">
        <w:rPr>
          <w:rFonts w:ascii="Times New Roman" w:hAnsi="Times New Roman" w:cs="Times New Roman"/>
          <w:sz w:val="24"/>
          <w:szCs w:val="24"/>
        </w:rPr>
        <w:t>подзахоронения</w:t>
      </w:r>
      <w:proofErr w:type="spellEnd"/>
      <w:r w:rsidRPr="005E64AB">
        <w:rPr>
          <w:rFonts w:ascii="Times New Roman" w:hAnsi="Times New Roman" w:cs="Times New Roman"/>
          <w:sz w:val="24"/>
          <w:szCs w:val="24"/>
        </w:rPr>
        <w:t>).</w:t>
      </w:r>
    </w:p>
    <w:p w:rsidR="00C54CCE" w:rsidRPr="005E64AB" w:rsidRDefault="00FD7D59" w:rsidP="005E64AB">
      <w:pPr>
        <w:pStyle w:val="ConsPlusNormal"/>
        <w:widowControl/>
        <w:shd w:val="clear" w:color="auto" w:fill="FFFFFF" w:themeFill="background1"/>
        <w:ind w:firstLine="709"/>
        <w:jc w:val="both"/>
        <w:rPr>
          <w:rFonts w:ascii="Times New Roman" w:hAnsi="Times New Roman" w:cs="Times New Roman"/>
          <w:sz w:val="24"/>
          <w:szCs w:val="24"/>
        </w:rPr>
      </w:pPr>
      <w:r w:rsidRPr="005E64AB">
        <w:rPr>
          <w:rFonts w:ascii="Times New Roman" w:hAnsi="Times New Roman" w:cs="Times New Roman"/>
          <w:sz w:val="24"/>
          <w:szCs w:val="24"/>
        </w:rPr>
        <w:t>4</w:t>
      </w:r>
      <w:r w:rsidR="00C54CCE" w:rsidRPr="005E64AB">
        <w:rPr>
          <w:rFonts w:ascii="Times New Roman" w:hAnsi="Times New Roman" w:cs="Times New Roman"/>
          <w:sz w:val="24"/>
          <w:szCs w:val="24"/>
        </w:rPr>
        <w:t>.</w:t>
      </w:r>
      <w:r w:rsidR="005726AF" w:rsidRPr="005E64AB">
        <w:rPr>
          <w:rFonts w:ascii="Times New Roman" w:hAnsi="Times New Roman" w:cs="Times New Roman"/>
          <w:sz w:val="24"/>
          <w:szCs w:val="24"/>
        </w:rPr>
        <w:t>5</w:t>
      </w:r>
      <w:r w:rsidR="00C54CCE" w:rsidRPr="005E64AB">
        <w:rPr>
          <w:rFonts w:ascii="Times New Roman" w:hAnsi="Times New Roman" w:cs="Times New Roman"/>
          <w:sz w:val="24"/>
          <w:szCs w:val="24"/>
        </w:rPr>
        <w:t>. </w:t>
      </w:r>
      <w:r w:rsidRPr="005E64AB">
        <w:rPr>
          <w:rFonts w:ascii="Times New Roman" w:hAnsi="Times New Roman" w:cs="Times New Roman"/>
          <w:sz w:val="24"/>
          <w:szCs w:val="24"/>
        </w:rPr>
        <w:t>Захоронения ведутся по мере заполнения ряда в хронологической последовательности.</w:t>
      </w:r>
    </w:p>
    <w:p w:rsidR="005726AF" w:rsidRPr="005E64AB" w:rsidRDefault="005726AF" w:rsidP="005E64AB">
      <w:pPr>
        <w:pStyle w:val="ConsPlusNormal"/>
        <w:widowControl/>
        <w:shd w:val="clear" w:color="auto" w:fill="FFFFFF" w:themeFill="background1"/>
        <w:ind w:firstLine="709"/>
        <w:jc w:val="both"/>
        <w:rPr>
          <w:rFonts w:ascii="Times New Roman" w:hAnsi="Times New Roman" w:cs="Times New Roman"/>
          <w:sz w:val="24"/>
          <w:szCs w:val="24"/>
        </w:rPr>
      </w:pPr>
      <w:r w:rsidRPr="005E64AB">
        <w:rPr>
          <w:rFonts w:ascii="Times New Roman" w:hAnsi="Times New Roman" w:cs="Times New Roman"/>
          <w:sz w:val="24"/>
          <w:szCs w:val="24"/>
        </w:rPr>
        <w:t>4.6. Установка столов, лавочек</w:t>
      </w:r>
      <w:r w:rsidR="00EC4FCF">
        <w:rPr>
          <w:rFonts w:ascii="Times New Roman" w:hAnsi="Times New Roman" w:cs="Times New Roman"/>
          <w:sz w:val="24"/>
          <w:szCs w:val="24"/>
        </w:rPr>
        <w:t>,</w:t>
      </w:r>
      <w:r w:rsidRPr="005E64AB">
        <w:rPr>
          <w:rFonts w:ascii="Times New Roman" w:hAnsi="Times New Roman" w:cs="Times New Roman"/>
          <w:sz w:val="24"/>
          <w:szCs w:val="24"/>
        </w:rPr>
        <w:t xml:space="preserve"> оград</w:t>
      </w:r>
      <w:r w:rsidR="00EC4FCF">
        <w:rPr>
          <w:rFonts w:ascii="Times New Roman" w:hAnsi="Times New Roman" w:cs="Times New Roman"/>
          <w:sz w:val="24"/>
          <w:szCs w:val="24"/>
        </w:rPr>
        <w:t>,</w:t>
      </w:r>
      <w:r w:rsidRPr="005E64AB">
        <w:rPr>
          <w:rFonts w:ascii="Times New Roman" w:hAnsi="Times New Roman" w:cs="Times New Roman"/>
          <w:sz w:val="24"/>
          <w:szCs w:val="24"/>
        </w:rPr>
        <w:t xml:space="preserve"> </w:t>
      </w:r>
      <w:r w:rsidR="00EC4FCF">
        <w:rPr>
          <w:rFonts w:ascii="Times New Roman" w:hAnsi="Times New Roman" w:cs="Times New Roman"/>
          <w:sz w:val="24"/>
          <w:szCs w:val="24"/>
        </w:rPr>
        <w:t xml:space="preserve">а также иных малых архитектурных форм </w:t>
      </w:r>
      <w:r w:rsidRPr="005E64AB">
        <w:rPr>
          <w:rFonts w:ascii="Times New Roman" w:hAnsi="Times New Roman" w:cs="Times New Roman"/>
          <w:sz w:val="24"/>
          <w:szCs w:val="24"/>
        </w:rPr>
        <w:t>на Аллее почетных захоронений не допускается.</w:t>
      </w:r>
    </w:p>
    <w:p w:rsidR="005726AF" w:rsidRPr="005E64AB" w:rsidRDefault="00FD7D59" w:rsidP="005E64AB">
      <w:pPr>
        <w:pStyle w:val="ConsPlusNormal"/>
        <w:widowControl/>
        <w:shd w:val="clear" w:color="auto" w:fill="FFFFFF" w:themeFill="background1"/>
        <w:ind w:firstLine="709"/>
        <w:jc w:val="both"/>
        <w:rPr>
          <w:rFonts w:ascii="Times New Roman" w:hAnsi="Times New Roman" w:cs="Times New Roman"/>
          <w:sz w:val="24"/>
          <w:szCs w:val="24"/>
        </w:rPr>
      </w:pPr>
      <w:r w:rsidRPr="005E64AB">
        <w:rPr>
          <w:rFonts w:ascii="Times New Roman" w:hAnsi="Times New Roman" w:cs="Times New Roman"/>
          <w:sz w:val="24"/>
          <w:szCs w:val="24"/>
        </w:rPr>
        <w:t>4</w:t>
      </w:r>
      <w:r w:rsidR="00C54CCE" w:rsidRPr="005E64AB">
        <w:rPr>
          <w:rFonts w:ascii="Times New Roman" w:hAnsi="Times New Roman" w:cs="Times New Roman"/>
          <w:sz w:val="24"/>
          <w:szCs w:val="24"/>
        </w:rPr>
        <w:t>.</w:t>
      </w:r>
      <w:r w:rsidR="005726AF" w:rsidRPr="005E64AB">
        <w:rPr>
          <w:rFonts w:ascii="Times New Roman" w:hAnsi="Times New Roman" w:cs="Times New Roman"/>
          <w:sz w:val="24"/>
          <w:szCs w:val="24"/>
        </w:rPr>
        <w:t>7</w:t>
      </w:r>
      <w:r w:rsidR="00C54CCE" w:rsidRPr="005E64AB">
        <w:rPr>
          <w:rFonts w:ascii="Times New Roman" w:hAnsi="Times New Roman" w:cs="Times New Roman"/>
          <w:sz w:val="24"/>
          <w:szCs w:val="24"/>
        </w:rPr>
        <w:t>. </w:t>
      </w:r>
      <w:r w:rsidRPr="005E64AB">
        <w:rPr>
          <w:rFonts w:ascii="Times New Roman" w:hAnsi="Times New Roman" w:cs="Times New Roman"/>
          <w:sz w:val="24"/>
          <w:szCs w:val="24"/>
        </w:rPr>
        <w:t>Высаживание кустарников</w:t>
      </w:r>
      <w:r w:rsidR="00BC4FBC">
        <w:rPr>
          <w:rFonts w:ascii="Times New Roman" w:hAnsi="Times New Roman" w:cs="Times New Roman"/>
          <w:sz w:val="24"/>
          <w:szCs w:val="24"/>
        </w:rPr>
        <w:t xml:space="preserve">, </w:t>
      </w:r>
      <w:r w:rsidR="00BC4FBC" w:rsidRPr="005E64AB">
        <w:rPr>
          <w:rFonts w:ascii="Times New Roman" w:hAnsi="Times New Roman" w:cs="Times New Roman"/>
          <w:sz w:val="24"/>
          <w:szCs w:val="24"/>
        </w:rPr>
        <w:t xml:space="preserve">деревьев </w:t>
      </w:r>
      <w:r w:rsidR="00BC4FBC">
        <w:rPr>
          <w:rFonts w:ascii="Times New Roman" w:hAnsi="Times New Roman" w:cs="Times New Roman"/>
          <w:sz w:val="24"/>
          <w:szCs w:val="24"/>
        </w:rPr>
        <w:t xml:space="preserve">и иных зеленых насаждений </w:t>
      </w:r>
      <w:r w:rsidRPr="005E64AB">
        <w:rPr>
          <w:rFonts w:ascii="Times New Roman" w:hAnsi="Times New Roman" w:cs="Times New Roman"/>
          <w:sz w:val="24"/>
          <w:szCs w:val="24"/>
        </w:rPr>
        <w:t xml:space="preserve"> на Аллее </w:t>
      </w:r>
      <w:r w:rsidRPr="005E64AB">
        <w:rPr>
          <w:rFonts w:ascii="Times New Roman" w:eastAsia="Arial" w:hAnsi="Times New Roman" w:cs="Times New Roman"/>
          <w:sz w:val="24"/>
          <w:szCs w:val="24"/>
        </w:rPr>
        <w:t>почетных захоронений</w:t>
      </w:r>
      <w:r w:rsidR="00DB13FF">
        <w:rPr>
          <w:rFonts w:ascii="Times New Roman" w:eastAsia="Arial" w:hAnsi="Times New Roman" w:cs="Times New Roman"/>
          <w:sz w:val="24"/>
          <w:szCs w:val="24"/>
        </w:rPr>
        <w:t xml:space="preserve"> производится </w:t>
      </w:r>
      <w:proofErr w:type="gramStart"/>
      <w:r w:rsidR="00DB13FF">
        <w:rPr>
          <w:rFonts w:ascii="Times New Roman" w:eastAsia="Arial" w:hAnsi="Times New Roman" w:cs="Times New Roman"/>
          <w:sz w:val="24"/>
          <w:szCs w:val="24"/>
        </w:rPr>
        <w:t xml:space="preserve">согласно </w:t>
      </w:r>
      <w:r w:rsidR="00DB13FF" w:rsidRPr="005E64AB">
        <w:rPr>
          <w:rFonts w:ascii="Times New Roman" w:hAnsi="Times New Roman" w:cs="Times New Roman"/>
          <w:sz w:val="24"/>
          <w:szCs w:val="24"/>
        </w:rPr>
        <w:t>план</w:t>
      </w:r>
      <w:r w:rsidR="00DB13FF">
        <w:rPr>
          <w:rFonts w:ascii="Times New Roman" w:hAnsi="Times New Roman" w:cs="Times New Roman"/>
          <w:sz w:val="24"/>
          <w:szCs w:val="24"/>
        </w:rPr>
        <w:t>а</w:t>
      </w:r>
      <w:proofErr w:type="gramEnd"/>
      <w:r w:rsidR="00DB13FF" w:rsidRPr="005E64AB">
        <w:rPr>
          <w:rFonts w:ascii="Times New Roman" w:hAnsi="Times New Roman" w:cs="Times New Roman"/>
          <w:sz w:val="24"/>
          <w:szCs w:val="24"/>
        </w:rPr>
        <w:t xml:space="preserve"> Аллеи</w:t>
      </w:r>
      <w:r w:rsidR="00DB13FF">
        <w:rPr>
          <w:rFonts w:ascii="Times New Roman" w:hAnsi="Times New Roman" w:cs="Times New Roman"/>
          <w:sz w:val="24"/>
          <w:szCs w:val="24"/>
        </w:rPr>
        <w:t xml:space="preserve">, утвержденного </w:t>
      </w:r>
      <w:r w:rsidR="00DB13FF" w:rsidRPr="005E64AB">
        <w:rPr>
          <w:rFonts w:ascii="Times New Roman" w:hAnsi="Times New Roman" w:cs="Times New Roman"/>
          <w:sz w:val="24"/>
          <w:szCs w:val="24"/>
        </w:rPr>
        <w:t>Решением Главы Государственной администрации города Тирасполь и города Днестровск</w:t>
      </w:r>
      <w:r w:rsidR="00DB13FF">
        <w:rPr>
          <w:rFonts w:ascii="Times New Roman" w:hAnsi="Times New Roman" w:cs="Times New Roman"/>
          <w:sz w:val="24"/>
          <w:szCs w:val="24"/>
        </w:rPr>
        <w:t xml:space="preserve">. </w:t>
      </w:r>
      <w:r w:rsidR="00DB13FF">
        <w:rPr>
          <w:rFonts w:ascii="Times New Roman" w:eastAsia="Arial" w:hAnsi="Times New Roman" w:cs="Times New Roman"/>
          <w:sz w:val="24"/>
          <w:szCs w:val="24"/>
        </w:rPr>
        <w:t>Иное в</w:t>
      </w:r>
      <w:r w:rsidR="00DB13FF" w:rsidRPr="005E64AB">
        <w:rPr>
          <w:rFonts w:ascii="Times New Roman" w:hAnsi="Times New Roman" w:cs="Times New Roman"/>
          <w:sz w:val="24"/>
          <w:szCs w:val="24"/>
        </w:rPr>
        <w:t>ысаживание кустарников</w:t>
      </w:r>
      <w:r w:rsidR="00DB13FF">
        <w:rPr>
          <w:rFonts w:ascii="Times New Roman" w:hAnsi="Times New Roman" w:cs="Times New Roman"/>
          <w:sz w:val="24"/>
          <w:szCs w:val="24"/>
        </w:rPr>
        <w:t xml:space="preserve">, </w:t>
      </w:r>
      <w:r w:rsidR="00DB13FF" w:rsidRPr="005E64AB">
        <w:rPr>
          <w:rFonts w:ascii="Times New Roman" w:hAnsi="Times New Roman" w:cs="Times New Roman"/>
          <w:sz w:val="24"/>
          <w:szCs w:val="24"/>
        </w:rPr>
        <w:t xml:space="preserve">деревьев </w:t>
      </w:r>
      <w:r w:rsidR="00DB13FF">
        <w:rPr>
          <w:rFonts w:ascii="Times New Roman" w:hAnsi="Times New Roman" w:cs="Times New Roman"/>
          <w:sz w:val="24"/>
          <w:szCs w:val="24"/>
        </w:rPr>
        <w:t xml:space="preserve">и </w:t>
      </w:r>
      <w:r w:rsidR="005C65A7">
        <w:rPr>
          <w:rFonts w:ascii="Times New Roman" w:hAnsi="Times New Roman" w:cs="Times New Roman"/>
          <w:sz w:val="24"/>
          <w:szCs w:val="24"/>
        </w:rPr>
        <w:t xml:space="preserve">других </w:t>
      </w:r>
      <w:r w:rsidR="00DB13FF">
        <w:rPr>
          <w:rFonts w:ascii="Times New Roman" w:hAnsi="Times New Roman" w:cs="Times New Roman"/>
          <w:sz w:val="24"/>
          <w:szCs w:val="24"/>
        </w:rPr>
        <w:t xml:space="preserve"> зеленых насаждений </w:t>
      </w:r>
      <w:r w:rsidR="00DB13FF" w:rsidRPr="005E64AB">
        <w:rPr>
          <w:rFonts w:ascii="Times New Roman" w:hAnsi="Times New Roman" w:cs="Times New Roman"/>
          <w:sz w:val="24"/>
          <w:szCs w:val="24"/>
        </w:rPr>
        <w:t xml:space="preserve"> на Аллее </w:t>
      </w:r>
      <w:r w:rsidR="00DB13FF" w:rsidRPr="005E64AB">
        <w:rPr>
          <w:rFonts w:ascii="Times New Roman" w:eastAsia="Arial" w:hAnsi="Times New Roman" w:cs="Times New Roman"/>
          <w:sz w:val="24"/>
          <w:szCs w:val="24"/>
        </w:rPr>
        <w:t>почетных захоронений</w:t>
      </w:r>
      <w:r w:rsidR="00DB13FF">
        <w:rPr>
          <w:rFonts w:ascii="Times New Roman" w:eastAsia="Arial" w:hAnsi="Times New Roman" w:cs="Times New Roman"/>
          <w:sz w:val="24"/>
          <w:szCs w:val="24"/>
        </w:rPr>
        <w:t xml:space="preserve"> </w:t>
      </w:r>
      <w:r w:rsidR="005726AF" w:rsidRPr="005E64AB">
        <w:rPr>
          <w:rFonts w:ascii="Times New Roman" w:hAnsi="Times New Roman" w:cs="Times New Roman"/>
          <w:sz w:val="24"/>
          <w:szCs w:val="24"/>
        </w:rPr>
        <w:t>не допускается</w:t>
      </w:r>
      <w:r w:rsidR="00C52A1B">
        <w:rPr>
          <w:rFonts w:ascii="Times New Roman" w:hAnsi="Times New Roman" w:cs="Times New Roman"/>
          <w:sz w:val="24"/>
          <w:szCs w:val="24"/>
        </w:rPr>
        <w:t>.</w:t>
      </w:r>
      <w:r w:rsidR="005726AF" w:rsidRPr="005E64AB">
        <w:rPr>
          <w:rFonts w:ascii="Times New Roman" w:hAnsi="Times New Roman" w:cs="Times New Roman"/>
          <w:sz w:val="24"/>
          <w:szCs w:val="24"/>
        </w:rPr>
        <w:t xml:space="preserve"> </w:t>
      </w:r>
    </w:p>
    <w:p w:rsidR="00C54CCE" w:rsidRPr="005E64AB" w:rsidRDefault="005726AF" w:rsidP="005E64AB">
      <w:pPr>
        <w:pStyle w:val="ConsPlusNormal"/>
        <w:widowControl/>
        <w:shd w:val="clear" w:color="auto" w:fill="FFFFFF" w:themeFill="background1"/>
        <w:ind w:firstLine="709"/>
        <w:jc w:val="both"/>
        <w:rPr>
          <w:rFonts w:ascii="Times New Roman" w:hAnsi="Times New Roman" w:cs="Times New Roman"/>
          <w:sz w:val="24"/>
          <w:szCs w:val="24"/>
        </w:rPr>
      </w:pPr>
      <w:r w:rsidRPr="005E64AB">
        <w:rPr>
          <w:rFonts w:ascii="Times New Roman" w:hAnsi="Times New Roman" w:cs="Times New Roman"/>
          <w:sz w:val="24"/>
          <w:szCs w:val="24"/>
        </w:rPr>
        <w:t xml:space="preserve">4.8. В случае исчерпания площади почетных захоронений на Аллее </w:t>
      </w:r>
      <w:r w:rsidRPr="005E64AB">
        <w:rPr>
          <w:rFonts w:ascii="Times New Roman" w:eastAsia="Arial" w:hAnsi="Times New Roman" w:cs="Times New Roman"/>
          <w:sz w:val="24"/>
          <w:szCs w:val="24"/>
        </w:rPr>
        <w:t xml:space="preserve">почетных захоронений </w:t>
      </w:r>
      <w:r w:rsidRPr="005E64AB">
        <w:rPr>
          <w:rFonts w:ascii="Times New Roman" w:hAnsi="Times New Roman" w:cs="Times New Roman"/>
          <w:sz w:val="24"/>
          <w:szCs w:val="24"/>
        </w:rPr>
        <w:t xml:space="preserve">выносится Решение  </w:t>
      </w:r>
      <w:r w:rsidRPr="005E64AB">
        <w:rPr>
          <w:rFonts w:ascii="Times New Roman" w:eastAsia="Arial" w:hAnsi="Times New Roman" w:cs="Times New Roman"/>
          <w:sz w:val="24"/>
          <w:szCs w:val="24"/>
        </w:rPr>
        <w:t xml:space="preserve">Главы </w:t>
      </w:r>
      <w:r w:rsidRPr="005E64AB">
        <w:rPr>
          <w:rFonts w:ascii="Times New Roman" w:hAnsi="Times New Roman" w:cs="Times New Roman"/>
          <w:sz w:val="24"/>
          <w:szCs w:val="24"/>
        </w:rPr>
        <w:t>Государственной администрации города Тирасполь и города Днестровск о закрытии участка захоронений и открытии нового участка.</w:t>
      </w:r>
    </w:p>
    <w:p w:rsidR="00C54CCE" w:rsidRPr="00FA6449" w:rsidRDefault="00C54CCE" w:rsidP="00FA6449">
      <w:pPr>
        <w:shd w:val="clear" w:color="auto" w:fill="FFFFFF" w:themeFill="background1"/>
        <w:ind w:firstLine="851"/>
        <w:rPr>
          <w:rFonts w:ascii="Times New Roman" w:eastAsia="Arial" w:hAnsi="Times New Roman" w:cs="Times New Roman"/>
        </w:rPr>
      </w:pPr>
    </w:p>
    <w:p w:rsidR="00FD7D59" w:rsidRPr="00FA6449" w:rsidRDefault="00FD7D59" w:rsidP="00FA6449">
      <w:pPr>
        <w:shd w:val="clear" w:color="auto" w:fill="FFFFFF" w:themeFill="background1"/>
        <w:ind w:firstLine="851"/>
        <w:rPr>
          <w:rFonts w:ascii="Times New Roman" w:eastAsia="Arial" w:hAnsi="Times New Roman" w:cs="Times New Roman"/>
        </w:rPr>
      </w:pPr>
    </w:p>
    <w:p w:rsidR="00C54CCE" w:rsidRPr="00FA6449" w:rsidRDefault="00C54CCE" w:rsidP="00FA6449">
      <w:pPr>
        <w:shd w:val="clear" w:color="auto" w:fill="FFFFFF" w:themeFill="background1"/>
        <w:ind w:firstLine="851"/>
        <w:rPr>
          <w:rFonts w:ascii="Times New Roman" w:eastAsia="Arial" w:hAnsi="Times New Roman" w:cs="Times New Roman"/>
        </w:rPr>
      </w:pPr>
    </w:p>
    <w:p w:rsidR="00C54CCE" w:rsidRPr="00FA6449" w:rsidRDefault="00C54CCE" w:rsidP="00FA6449">
      <w:pPr>
        <w:shd w:val="clear" w:color="auto" w:fill="FFFFFF" w:themeFill="background1"/>
        <w:ind w:firstLine="851"/>
        <w:rPr>
          <w:rFonts w:ascii="Times New Roman" w:eastAsia="Arial" w:hAnsi="Times New Roman" w:cs="Times New Roman"/>
        </w:rPr>
      </w:pPr>
    </w:p>
    <w:p w:rsidR="00571BFB" w:rsidRPr="00FA6449" w:rsidRDefault="00571BFB" w:rsidP="00FA6449">
      <w:pPr>
        <w:shd w:val="clear" w:color="auto" w:fill="FFFFFF" w:themeFill="background1"/>
        <w:ind w:firstLine="851"/>
        <w:rPr>
          <w:rFonts w:ascii="Times New Roman" w:eastAsia="Arial" w:hAnsi="Times New Roman" w:cs="Times New Roman"/>
        </w:rPr>
      </w:pPr>
    </w:p>
    <w:p w:rsidR="00571BFB" w:rsidRPr="00FA6449" w:rsidRDefault="00571BFB" w:rsidP="00FA6449">
      <w:pPr>
        <w:shd w:val="clear" w:color="auto" w:fill="FFFFFF" w:themeFill="background1"/>
        <w:ind w:firstLine="851"/>
        <w:rPr>
          <w:rFonts w:ascii="Times New Roman" w:eastAsia="Arial" w:hAnsi="Times New Roman" w:cs="Times New Roman"/>
        </w:rPr>
      </w:pPr>
    </w:p>
    <w:sectPr w:rsidR="00571BFB" w:rsidRPr="00FA6449" w:rsidSect="009C1701">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F4" w:rsidRDefault="00987FF4" w:rsidP="00265CD8">
      <w:r>
        <w:separator/>
      </w:r>
    </w:p>
  </w:endnote>
  <w:endnote w:type="continuationSeparator" w:id="0">
    <w:p w:rsidR="00987FF4" w:rsidRDefault="00987FF4" w:rsidP="0026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F4" w:rsidRDefault="00987FF4"/>
  </w:footnote>
  <w:footnote w:type="continuationSeparator" w:id="0">
    <w:p w:rsidR="00987FF4" w:rsidRDefault="00987F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3"/>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04380D93"/>
    <w:multiLevelType w:val="multilevel"/>
    <w:tmpl w:val="07A462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3105E"/>
    <w:multiLevelType w:val="multilevel"/>
    <w:tmpl w:val="2A901F86"/>
    <w:lvl w:ilvl="0">
      <w:start w:val="1"/>
      <w:numFmt w:val="decimal"/>
      <w:lvlText w:val="%1."/>
      <w:lvlJc w:val="left"/>
      <w:rPr>
        <w:rFonts w:ascii="Arial" w:eastAsia="Arial" w:hAnsi="Arial" w:cs="Arial"/>
        <w:b/>
        <w:bCs/>
        <w:i w:val="0"/>
        <w:iCs w:val="0"/>
        <w:smallCaps w:val="0"/>
        <w:strike w:val="0"/>
        <w:color w:val="000000"/>
        <w:spacing w:val="0"/>
        <w:w w:val="100"/>
        <w:position w:val="0"/>
        <w:sz w:val="36"/>
        <w:szCs w:val="3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3B65AB"/>
    <w:multiLevelType w:val="hybridMultilevel"/>
    <w:tmpl w:val="30AE0528"/>
    <w:lvl w:ilvl="0" w:tplc="AB7666BC">
      <w:start w:val="5"/>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A714E9"/>
    <w:multiLevelType w:val="multilevel"/>
    <w:tmpl w:val="B8565086"/>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E26BCC"/>
    <w:multiLevelType w:val="multilevel"/>
    <w:tmpl w:val="75F4722A"/>
    <w:lvl w:ilvl="0">
      <w:start w:val="1"/>
      <w:numFmt w:val="decimal"/>
      <w:lvlText w:val="%1."/>
      <w:lvlJc w:val="left"/>
      <w:rPr>
        <w:rFonts w:ascii="Arial" w:eastAsia="Arial" w:hAnsi="Arial" w:cs="Arial"/>
        <w:b/>
        <w:bCs/>
        <w:i w:val="0"/>
        <w:iCs w:val="0"/>
        <w:smallCaps w:val="0"/>
        <w:strike w:val="0"/>
        <w:color w:val="000000"/>
        <w:spacing w:val="0"/>
        <w:w w:val="100"/>
        <w:position w:val="0"/>
        <w:sz w:val="36"/>
        <w:szCs w:val="3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F14DBC"/>
    <w:multiLevelType w:val="multilevel"/>
    <w:tmpl w:val="CC64A04C"/>
    <w:lvl w:ilvl="0">
      <w:start w:val="1"/>
      <w:numFmt w:val="decimal"/>
      <w:lvlText w:val="2.2.%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D8"/>
    <w:rsid w:val="00011B84"/>
    <w:rsid w:val="000256E8"/>
    <w:rsid w:val="00105197"/>
    <w:rsid w:val="00105E68"/>
    <w:rsid w:val="00133973"/>
    <w:rsid w:val="001878CB"/>
    <w:rsid w:val="001B20F4"/>
    <w:rsid w:val="001E7ED8"/>
    <w:rsid w:val="00265CD8"/>
    <w:rsid w:val="00274B1C"/>
    <w:rsid w:val="002C7189"/>
    <w:rsid w:val="002E7822"/>
    <w:rsid w:val="00313BD0"/>
    <w:rsid w:val="003613B8"/>
    <w:rsid w:val="00437842"/>
    <w:rsid w:val="00515482"/>
    <w:rsid w:val="005371B1"/>
    <w:rsid w:val="00571BFB"/>
    <w:rsid w:val="005726AF"/>
    <w:rsid w:val="00574DA9"/>
    <w:rsid w:val="005C65A7"/>
    <w:rsid w:val="005E64AB"/>
    <w:rsid w:val="00627A44"/>
    <w:rsid w:val="00627AFA"/>
    <w:rsid w:val="006B0890"/>
    <w:rsid w:val="006C319A"/>
    <w:rsid w:val="006E7B8C"/>
    <w:rsid w:val="00723814"/>
    <w:rsid w:val="007C1143"/>
    <w:rsid w:val="00947F6A"/>
    <w:rsid w:val="00957F4A"/>
    <w:rsid w:val="00987FF4"/>
    <w:rsid w:val="009900BD"/>
    <w:rsid w:val="009B5767"/>
    <w:rsid w:val="009B5B63"/>
    <w:rsid w:val="009C1701"/>
    <w:rsid w:val="00A26753"/>
    <w:rsid w:val="00A83901"/>
    <w:rsid w:val="00AC3D14"/>
    <w:rsid w:val="00BB31E9"/>
    <w:rsid w:val="00BC4FBC"/>
    <w:rsid w:val="00BD6137"/>
    <w:rsid w:val="00C126EB"/>
    <w:rsid w:val="00C52A1B"/>
    <w:rsid w:val="00C54CCE"/>
    <w:rsid w:val="00C85748"/>
    <w:rsid w:val="00CC725B"/>
    <w:rsid w:val="00D374EB"/>
    <w:rsid w:val="00D652EB"/>
    <w:rsid w:val="00D8143E"/>
    <w:rsid w:val="00DB13FF"/>
    <w:rsid w:val="00DB5044"/>
    <w:rsid w:val="00DC1F5A"/>
    <w:rsid w:val="00DD2009"/>
    <w:rsid w:val="00E12509"/>
    <w:rsid w:val="00E34A6B"/>
    <w:rsid w:val="00E86BCB"/>
    <w:rsid w:val="00EC4FCF"/>
    <w:rsid w:val="00ED0EA6"/>
    <w:rsid w:val="00F33600"/>
    <w:rsid w:val="00F9225C"/>
    <w:rsid w:val="00FA6449"/>
    <w:rsid w:val="00FD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BF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5CD8"/>
    <w:rPr>
      <w:color w:val="0066CC"/>
      <w:u w:val="single"/>
    </w:rPr>
  </w:style>
  <w:style w:type="character" w:customStyle="1" w:styleId="2">
    <w:name w:val="Основной текст (2)_"/>
    <w:basedOn w:val="a0"/>
    <w:link w:val="20"/>
    <w:rsid w:val="00265CD8"/>
    <w:rPr>
      <w:rFonts w:ascii="Arial" w:eastAsia="Arial" w:hAnsi="Arial" w:cs="Arial"/>
      <w:b w:val="0"/>
      <w:bCs w:val="0"/>
      <w:i w:val="0"/>
      <w:iCs w:val="0"/>
      <w:smallCaps w:val="0"/>
      <w:strike w:val="0"/>
      <w:sz w:val="28"/>
      <w:szCs w:val="28"/>
      <w:u w:val="none"/>
    </w:rPr>
  </w:style>
  <w:style w:type="character" w:customStyle="1" w:styleId="21">
    <w:name w:val="Основной текст (2)"/>
    <w:basedOn w:val="2"/>
    <w:rsid w:val="00265CD8"/>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265CD8"/>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265CD8"/>
    <w:rPr>
      <w:rFonts w:ascii="Arial" w:eastAsia="Arial" w:hAnsi="Arial" w:cs="Arial"/>
      <w:b/>
      <w:bCs/>
      <w:i w:val="0"/>
      <w:iCs w:val="0"/>
      <w:smallCaps w:val="0"/>
      <w:strike w:val="0"/>
      <w:sz w:val="46"/>
      <w:szCs w:val="46"/>
      <w:u w:val="none"/>
    </w:rPr>
  </w:style>
  <w:style w:type="character" w:customStyle="1" w:styleId="1">
    <w:name w:val="Заголовок №1_"/>
    <w:basedOn w:val="a0"/>
    <w:link w:val="10"/>
    <w:rsid w:val="00265CD8"/>
    <w:rPr>
      <w:rFonts w:ascii="Arial" w:eastAsia="Arial" w:hAnsi="Arial" w:cs="Arial"/>
      <w:b/>
      <w:bCs/>
      <w:i w:val="0"/>
      <w:iCs w:val="0"/>
      <w:smallCaps w:val="0"/>
      <w:strike w:val="0"/>
      <w:sz w:val="36"/>
      <w:szCs w:val="36"/>
      <w:u w:val="none"/>
    </w:rPr>
  </w:style>
  <w:style w:type="character" w:customStyle="1" w:styleId="a4">
    <w:name w:val="Колонтитул_"/>
    <w:basedOn w:val="a0"/>
    <w:link w:val="a5"/>
    <w:rsid w:val="00265CD8"/>
    <w:rPr>
      <w:rFonts w:ascii="Arial" w:eastAsia="Arial" w:hAnsi="Arial" w:cs="Arial"/>
      <w:b w:val="0"/>
      <w:bCs w:val="0"/>
      <w:i w:val="0"/>
      <w:iCs w:val="0"/>
      <w:smallCaps w:val="0"/>
      <w:strike w:val="0"/>
      <w:sz w:val="28"/>
      <w:szCs w:val="28"/>
      <w:u w:val="none"/>
    </w:rPr>
  </w:style>
  <w:style w:type="paragraph" w:customStyle="1" w:styleId="20">
    <w:name w:val="Основной текст (2)"/>
    <w:basedOn w:val="a"/>
    <w:link w:val="2"/>
    <w:rsid w:val="00265CD8"/>
    <w:pPr>
      <w:shd w:val="clear" w:color="auto" w:fill="FFFFFF"/>
      <w:spacing w:after="420" w:line="0" w:lineRule="atLeast"/>
      <w:jc w:val="both"/>
    </w:pPr>
    <w:rPr>
      <w:rFonts w:ascii="Arial" w:eastAsia="Arial" w:hAnsi="Arial" w:cs="Arial"/>
      <w:sz w:val="28"/>
      <w:szCs w:val="28"/>
    </w:rPr>
  </w:style>
  <w:style w:type="paragraph" w:customStyle="1" w:styleId="30">
    <w:name w:val="Основной текст (3)"/>
    <w:basedOn w:val="a"/>
    <w:link w:val="3"/>
    <w:rsid w:val="00265CD8"/>
    <w:pPr>
      <w:shd w:val="clear" w:color="auto" w:fill="FFFFFF"/>
      <w:spacing w:before="480" w:after="900" w:line="538" w:lineRule="exact"/>
    </w:pPr>
    <w:rPr>
      <w:rFonts w:ascii="Arial" w:eastAsia="Arial" w:hAnsi="Arial" w:cs="Arial"/>
      <w:b/>
      <w:bCs/>
      <w:sz w:val="46"/>
      <w:szCs w:val="46"/>
    </w:rPr>
  </w:style>
  <w:style w:type="paragraph" w:customStyle="1" w:styleId="10">
    <w:name w:val="Заголовок №1"/>
    <w:basedOn w:val="a"/>
    <w:link w:val="1"/>
    <w:rsid w:val="00265CD8"/>
    <w:pPr>
      <w:shd w:val="clear" w:color="auto" w:fill="FFFFFF"/>
      <w:spacing w:before="360" w:line="0" w:lineRule="atLeast"/>
      <w:jc w:val="both"/>
      <w:outlineLvl w:val="0"/>
    </w:pPr>
    <w:rPr>
      <w:rFonts w:ascii="Arial" w:eastAsia="Arial" w:hAnsi="Arial" w:cs="Arial"/>
      <w:b/>
      <w:bCs/>
      <w:sz w:val="36"/>
      <w:szCs w:val="36"/>
    </w:rPr>
  </w:style>
  <w:style w:type="paragraph" w:customStyle="1" w:styleId="a5">
    <w:name w:val="Колонтитул"/>
    <w:basedOn w:val="a"/>
    <w:link w:val="a4"/>
    <w:rsid w:val="00265CD8"/>
    <w:pPr>
      <w:shd w:val="clear" w:color="auto" w:fill="FFFFFF"/>
      <w:spacing w:line="0" w:lineRule="atLeast"/>
    </w:pPr>
    <w:rPr>
      <w:rFonts w:ascii="Arial" w:eastAsia="Arial" w:hAnsi="Arial" w:cs="Arial"/>
      <w:sz w:val="28"/>
      <w:szCs w:val="28"/>
    </w:rPr>
  </w:style>
  <w:style w:type="paragraph" w:styleId="HTML">
    <w:name w:val="HTML Preformatted"/>
    <w:basedOn w:val="a"/>
    <w:link w:val="HTML0"/>
    <w:unhideWhenUsed/>
    <w:rsid w:val="00723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723814"/>
    <w:rPr>
      <w:rFonts w:ascii="Courier New" w:eastAsia="Times New Roman" w:hAnsi="Courier New" w:cs="Courier New"/>
      <w:sz w:val="20"/>
      <w:szCs w:val="20"/>
      <w:lang w:bidi="ar-SA"/>
    </w:rPr>
  </w:style>
  <w:style w:type="table" w:styleId="a6">
    <w:name w:val="Table Grid"/>
    <w:basedOn w:val="a1"/>
    <w:uiPriority w:val="59"/>
    <w:rsid w:val="006B08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Plain Text"/>
    <w:aliases w:val=" Знак,Знак,Текст Знак1, Знак Знак Знак,Знак Знак Знак,Текст Знак1 Знак,Текст Знак Знак Знак, Знак Знак Знак Знак,Знак Знак Знак Знак,Текст Знак2 Знак,Текст Знак1 Знак1 Знак,Текст Знак Знак Знак1 Знак,Текст Знак1 Знак Знак Знак Знак, Зна"/>
    <w:basedOn w:val="a"/>
    <w:link w:val="23"/>
    <w:rsid w:val="006B0890"/>
    <w:pPr>
      <w:widowControl/>
    </w:pPr>
    <w:rPr>
      <w:rFonts w:ascii="Courier New" w:eastAsia="Times New Roman" w:hAnsi="Courier New" w:cs="Courier New"/>
      <w:color w:val="auto"/>
      <w:sz w:val="20"/>
      <w:szCs w:val="20"/>
      <w:lang w:bidi="ar-SA"/>
    </w:rPr>
  </w:style>
  <w:style w:type="character" w:customStyle="1" w:styleId="a8">
    <w:name w:val="Текст Знак"/>
    <w:basedOn w:val="a0"/>
    <w:uiPriority w:val="99"/>
    <w:semiHidden/>
    <w:rsid w:val="006B0890"/>
    <w:rPr>
      <w:rFonts w:ascii="Consolas" w:hAnsi="Consolas" w:cs="Consolas"/>
      <w:color w:val="000000"/>
      <w:sz w:val="21"/>
      <w:szCs w:val="21"/>
    </w:rPr>
  </w:style>
  <w:style w:type="character" w:customStyle="1" w:styleId="23">
    <w:name w:val="Текст Знак2"/>
    <w:aliases w:val=" Знак Знак,Знак Знак,Текст Знак1 Знак1, Знак Знак Знак Знак1,Знак Знак Знак Знак1,Текст Знак1 Знак Знак,Текст Знак Знак Знак Знак, Знак Знак Знак Знак Знак,Знак Знак Знак Знак Знак,Текст Знак2 Знак Знак,Текст Знак1 Знак1 Знак Знак, Зна Знак"/>
    <w:link w:val="a7"/>
    <w:rsid w:val="006B0890"/>
    <w:rPr>
      <w:rFonts w:ascii="Courier New" w:eastAsia="Times New Roman" w:hAnsi="Courier New" w:cs="Courier New"/>
      <w:sz w:val="20"/>
      <w:szCs w:val="20"/>
      <w:lang w:bidi="ar-SA"/>
    </w:rPr>
  </w:style>
  <w:style w:type="paragraph" w:customStyle="1" w:styleId="ConsPlusNormal">
    <w:name w:val="ConsPlusNormal"/>
    <w:rsid w:val="00BD6137"/>
    <w:pPr>
      <w:autoSpaceDE w:val="0"/>
      <w:autoSpaceDN w:val="0"/>
      <w:adjustRightInd w:val="0"/>
      <w:ind w:firstLine="720"/>
    </w:pPr>
    <w:rPr>
      <w:rFonts w:ascii="Arial" w:eastAsia="Times New Roman" w:hAnsi="Arial" w:cs="Arial"/>
      <w:sz w:val="20"/>
      <w:szCs w:val="20"/>
      <w:lang w:bidi="ar-SA"/>
    </w:rPr>
  </w:style>
  <w:style w:type="paragraph" w:styleId="a9">
    <w:name w:val="List Paragraph"/>
    <w:basedOn w:val="a"/>
    <w:uiPriority w:val="34"/>
    <w:qFormat/>
    <w:rsid w:val="001B20F4"/>
    <w:pPr>
      <w:ind w:left="720"/>
      <w:contextualSpacing/>
    </w:pPr>
  </w:style>
  <w:style w:type="paragraph" w:styleId="aa">
    <w:name w:val="No Spacing"/>
    <w:uiPriority w:val="1"/>
    <w:qFormat/>
    <w:rsid w:val="00D652EB"/>
    <w:pPr>
      <w:widowControl/>
    </w:pPr>
    <w:rPr>
      <w:rFonts w:ascii="Calibri" w:eastAsia="Times New Roman" w:hAnsi="Calibri"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BF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5CD8"/>
    <w:rPr>
      <w:color w:val="0066CC"/>
      <w:u w:val="single"/>
    </w:rPr>
  </w:style>
  <w:style w:type="character" w:customStyle="1" w:styleId="2">
    <w:name w:val="Основной текст (2)_"/>
    <w:basedOn w:val="a0"/>
    <w:link w:val="20"/>
    <w:rsid w:val="00265CD8"/>
    <w:rPr>
      <w:rFonts w:ascii="Arial" w:eastAsia="Arial" w:hAnsi="Arial" w:cs="Arial"/>
      <w:b w:val="0"/>
      <w:bCs w:val="0"/>
      <w:i w:val="0"/>
      <w:iCs w:val="0"/>
      <w:smallCaps w:val="0"/>
      <w:strike w:val="0"/>
      <w:sz w:val="28"/>
      <w:szCs w:val="28"/>
      <w:u w:val="none"/>
    </w:rPr>
  </w:style>
  <w:style w:type="character" w:customStyle="1" w:styleId="21">
    <w:name w:val="Основной текст (2)"/>
    <w:basedOn w:val="2"/>
    <w:rsid w:val="00265CD8"/>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265CD8"/>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265CD8"/>
    <w:rPr>
      <w:rFonts w:ascii="Arial" w:eastAsia="Arial" w:hAnsi="Arial" w:cs="Arial"/>
      <w:b/>
      <w:bCs/>
      <w:i w:val="0"/>
      <w:iCs w:val="0"/>
      <w:smallCaps w:val="0"/>
      <w:strike w:val="0"/>
      <w:sz w:val="46"/>
      <w:szCs w:val="46"/>
      <w:u w:val="none"/>
    </w:rPr>
  </w:style>
  <w:style w:type="character" w:customStyle="1" w:styleId="1">
    <w:name w:val="Заголовок №1_"/>
    <w:basedOn w:val="a0"/>
    <w:link w:val="10"/>
    <w:rsid w:val="00265CD8"/>
    <w:rPr>
      <w:rFonts w:ascii="Arial" w:eastAsia="Arial" w:hAnsi="Arial" w:cs="Arial"/>
      <w:b/>
      <w:bCs/>
      <w:i w:val="0"/>
      <w:iCs w:val="0"/>
      <w:smallCaps w:val="0"/>
      <w:strike w:val="0"/>
      <w:sz w:val="36"/>
      <w:szCs w:val="36"/>
      <w:u w:val="none"/>
    </w:rPr>
  </w:style>
  <w:style w:type="character" w:customStyle="1" w:styleId="a4">
    <w:name w:val="Колонтитул_"/>
    <w:basedOn w:val="a0"/>
    <w:link w:val="a5"/>
    <w:rsid w:val="00265CD8"/>
    <w:rPr>
      <w:rFonts w:ascii="Arial" w:eastAsia="Arial" w:hAnsi="Arial" w:cs="Arial"/>
      <w:b w:val="0"/>
      <w:bCs w:val="0"/>
      <w:i w:val="0"/>
      <w:iCs w:val="0"/>
      <w:smallCaps w:val="0"/>
      <w:strike w:val="0"/>
      <w:sz w:val="28"/>
      <w:szCs w:val="28"/>
      <w:u w:val="none"/>
    </w:rPr>
  </w:style>
  <w:style w:type="paragraph" w:customStyle="1" w:styleId="20">
    <w:name w:val="Основной текст (2)"/>
    <w:basedOn w:val="a"/>
    <w:link w:val="2"/>
    <w:rsid w:val="00265CD8"/>
    <w:pPr>
      <w:shd w:val="clear" w:color="auto" w:fill="FFFFFF"/>
      <w:spacing w:after="420" w:line="0" w:lineRule="atLeast"/>
      <w:jc w:val="both"/>
    </w:pPr>
    <w:rPr>
      <w:rFonts w:ascii="Arial" w:eastAsia="Arial" w:hAnsi="Arial" w:cs="Arial"/>
      <w:sz w:val="28"/>
      <w:szCs w:val="28"/>
    </w:rPr>
  </w:style>
  <w:style w:type="paragraph" w:customStyle="1" w:styleId="30">
    <w:name w:val="Основной текст (3)"/>
    <w:basedOn w:val="a"/>
    <w:link w:val="3"/>
    <w:rsid w:val="00265CD8"/>
    <w:pPr>
      <w:shd w:val="clear" w:color="auto" w:fill="FFFFFF"/>
      <w:spacing w:before="480" w:after="900" w:line="538" w:lineRule="exact"/>
    </w:pPr>
    <w:rPr>
      <w:rFonts w:ascii="Arial" w:eastAsia="Arial" w:hAnsi="Arial" w:cs="Arial"/>
      <w:b/>
      <w:bCs/>
      <w:sz w:val="46"/>
      <w:szCs w:val="46"/>
    </w:rPr>
  </w:style>
  <w:style w:type="paragraph" w:customStyle="1" w:styleId="10">
    <w:name w:val="Заголовок №1"/>
    <w:basedOn w:val="a"/>
    <w:link w:val="1"/>
    <w:rsid w:val="00265CD8"/>
    <w:pPr>
      <w:shd w:val="clear" w:color="auto" w:fill="FFFFFF"/>
      <w:spacing w:before="360" w:line="0" w:lineRule="atLeast"/>
      <w:jc w:val="both"/>
      <w:outlineLvl w:val="0"/>
    </w:pPr>
    <w:rPr>
      <w:rFonts w:ascii="Arial" w:eastAsia="Arial" w:hAnsi="Arial" w:cs="Arial"/>
      <w:b/>
      <w:bCs/>
      <w:sz w:val="36"/>
      <w:szCs w:val="36"/>
    </w:rPr>
  </w:style>
  <w:style w:type="paragraph" w:customStyle="1" w:styleId="a5">
    <w:name w:val="Колонтитул"/>
    <w:basedOn w:val="a"/>
    <w:link w:val="a4"/>
    <w:rsid w:val="00265CD8"/>
    <w:pPr>
      <w:shd w:val="clear" w:color="auto" w:fill="FFFFFF"/>
      <w:spacing w:line="0" w:lineRule="atLeast"/>
    </w:pPr>
    <w:rPr>
      <w:rFonts w:ascii="Arial" w:eastAsia="Arial" w:hAnsi="Arial" w:cs="Arial"/>
      <w:sz w:val="28"/>
      <w:szCs w:val="28"/>
    </w:rPr>
  </w:style>
  <w:style w:type="paragraph" w:styleId="HTML">
    <w:name w:val="HTML Preformatted"/>
    <w:basedOn w:val="a"/>
    <w:link w:val="HTML0"/>
    <w:unhideWhenUsed/>
    <w:rsid w:val="00723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723814"/>
    <w:rPr>
      <w:rFonts w:ascii="Courier New" w:eastAsia="Times New Roman" w:hAnsi="Courier New" w:cs="Courier New"/>
      <w:sz w:val="20"/>
      <w:szCs w:val="20"/>
      <w:lang w:bidi="ar-SA"/>
    </w:rPr>
  </w:style>
  <w:style w:type="table" w:styleId="a6">
    <w:name w:val="Table Grid"/>
    <w:basedOn w:val="a1"/>
    <w:uiPriority w:val="59"/>
    <w:rsid w:val="006B08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Plain Text"/>
    <w:aliases w:val=" Знак,Знак,Текст Знак1, Знак Знак Знак,Знак Знак Знак,Текст Знак1 Знак,Текст Знак Знак Знак, Знак Знак Знак Знак,Знак Знак Знак Знак,Текст Знак2 Знак,Текст Знак1 Знак1 Знак,Текст Знак Знак Знак1 Знак,Текст Знак1 Знак Знак Знак Знак, Зна"/>
    <w:basedOn w:val="a"/>
    <w:link w:val="23"/>
    <w:rsid w:val="006B0890"/>
    <w:pPr>
      <w:widowControl/>
    </w:pPr>
    <w:rPr>
      <w:rFonts w:ascii="Courier New" w:eastAsia="Times New Roman" w:hAnsi="Courier New" w:cs="Courier New"/>
      <w:color w:val="auto"/>
      <w:sz w:val="20"/>
      <w:szCs w:val="20"/>
      <w:lang w:bidi="ar-SA"/>
    </w:rPr>
  </w:style>
  <w:style w:type="character" w:customStyle="1" w:styleId="a8">
    <w:name w:val="Текст Знак"/>
    <w:basedOn w:val="a0"/>
    <w:uiPriority w:val="99"/>
    <w:semiHidden/>
    <w:rsid w:val="006B0890"/>
    <w:rPr>
      <w:rFonts w:ascii="Consolas" w:hAnsi="Consolas" w:cs="Consolas"/>
      <w:color w:val="000000"/>
      <w:sz w:val="21"/>
      <w:szCs w:val="21"/>
    </w:rPr>
  </w:style>
  <w:style w:type="character" w:customStyle="1" w:styleId="23">
    <w:name w:val="Текст Знак2"/>
    <w:aliases w:val=" Знак Знак,Знак Знак,Текст Знак1 Знак1, Знак Знак Знак Знак1,Знак Знак Знак Знак1,Текст Знак1 Знак Знак,Текст Знак Знак Знак Знак, Знак Знак Знак Знак Знак,Знак Знак Знак Знак Знак,Текст Знак2 Знак Знак,Текст Знак1 Знак1 Знак Знак, Зна Знак"/>
    <w:link w:val="a7"/>
    <w:rsid w:val="006B0890"/>
    <w:rPr>
      <w:rFonts w:ascii="Courier New" w:eastAsia="Times New Roman" w:hAnsi="Courier New" w:cs="Courier New"/>
      <w:sz w:val="20"/>
      <w:szCs w:val="20"/>
      <w:lang w:bidi="ar-SA"/>
    </w:rPr>
  </w:style>
  <w:style w:type="paragraph" w:customStyle="1" w:styleId="ConsPlusNormal">
    <w:name w:val="ConsPlusNormal"/>
    <w:rsid w:val="00BD6137"/>
    <w:pPr>
      <w:autoSpaceDE w:val="0"/>
      <w:autoSpaceDN w:val="0"/>
      <w:adjustRightInd w:val="0"/>
      <w:ind w:firstLine="720"/>
    </w:pPr>
    <w:rPr>
      <w:rFonts w:ascii="Arial" w:eastAsia="Times New Roman" w:hAnsi="Arial" w:cs="Arial"/>
      <w:sz w:val="20"/>
      <w:szCs w:val="20"/>
      <w:lang w:bidi="ar-SA"/>
    </w:rPr>
  </w:style>
  <w:style w:type="paragraph" w:styleId="a9">
    <w:name w:val="List Paragraph"/>
    <w:basedOn w:val="a"/>
    <w:uiPriority w:val="34"/>
    <w:qFormat/>
    <w:rsid w:val="001B20F4"/>
    <w:pPr>
      <w:ind w:left="720"/>
      <w:contextualSpacing/>
    </w:pPr>
  </w:style>
  <w:style w:type="paragraph" w:styleId="aa">
    <w:name w:val="No Spacing"/>
    <w:uiPriority w:val="1"/>
    <w:qFormat/>
    <w:rsid w:val="00D652EB"/>
    <w:pPr>
      <w:widowControl/>
    </w:pPr>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2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2</cp:revision>
  <cp:lastPrinted>2022-02-11T11:11:00Z</cp:lastPrinted>
  <dcterms:created xsi:type="dcterms:W3CDTF">2022-02-17T09:00:00Z</dcterms:created>
  <dcterms:modified xsi:type="dcterms:W3CDTF">2022-02-17T09:00:00Z</dcterms:modified>
</cp:coreProperties>
</file>