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7" w:rsidRPr="00E933AE" w:rsidRDefault="001B6D97" w:rsidP="001B6D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3AE">
        <w:rPr>
          <w:rFonts w:ascii="Times New Roman" w:eastAsia="Times New Roman" w:hAnsi="Times New Roman" w:cs="Times New Roman"/>
          <w:sz w:val="24"/>
          <w:szCs w:val="24"/>
        </w:rPr>
        <w:t xml:space="preserve">Текст нижеприведенной редакции </w:t>
      </w:r>
      <w:r w:rsidRPr="00E933AE">
        <w:rPr>
          <w:rFonts w:ascii="Times New Roman" w:hAnsi="Times New Roman" w:cs="Times New Roman"/>
          <w:sz w:val="24"/>
          <w:szCs w:val="24"/>
        </w:rPr>
        <w:t>Решения №8 от  4 июня 2015 г. «</w:t>
      </w:r>
      <w:r w:rsidRPr="00E933AE">
        <w:rPr>
          <w:rFonts w:ascii="Times New Roman" w:eastAsia="Calibri" w:hAnsi="Times New Roman" w:cs="Times New Roman"/>
          <w:sz w:val="24"/>
          <w:szCs w:val="24"/>
        </w:rPr>
        <w:t>Об утверждении Положения «Об установлении размеров, порядка исчисления и уплаты сбора за распространение наружной рекламы на территории Тираспольского городского Совета</w:t>
      </w:r>
    </w:p>
    <w:p w:rsidR="001B6D97" w:rsidRPr="00E933AE" w:rsidRDefault="001B6D97" w:rsidP="001B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3AE">
        <w:rPr>
          <w:rFonts w:ascii="Times New Roman" w:eastAsia="Calibri" w:hAnsi="Times New Roman" w:cs="Times New Roman"/>
          <w:sz w:val="24"/>
          <w:szCs w:val="24"/>
        </w:rPr>
        <w:t xml:space="preserve">народных депутатов» </w:t>
      </w:r>
    </w:p>
    <w:p w:rsidR="001B6D97" w:rsidRPr="00E933AE" w:rsidRDefault="001B6D97" w:rsidP="001B6D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6D97" w:rsidRPr="00E933AE" w:rsidRDefault="001B6D97" w:rsidP="001B6D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33AE">
        <w:rPr>
          <w:rFonts w:ascii="Times New Roman" w:eastAsia="Times New Roman" w:hAnsi="Times New Roman" w:cs="Times New Roman"/>
          <w:sz w:val="24"/>
          <w:szCs w:val="24"/>
        </w:rPr>
        <w:t>(Редакция подготовлена Аппаратом Тираспольского городского Совета народных депутатов с учетом изменений, внесенных Решениями Тираспольского городского Совета народных депутатов №7 от</w:t>
      </w:r>
      <w:r w:rsidRPr="00E93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33AE">
        <w:rPr>
          <w:rFonts w:ascii="Times New Roman" w:eastAsia="Times New Roman" w:hAnsi="Times New Roman" w:cs="Times New Roman"/>
          <w:sz w:val="24"/>
          <w:szCs w:val="24"/>
        </w:rPr>
        <w:t xml:space="preserve">12 октября </w:t>
      </w:r>
      <w:r w:rsidRPr="00E933AE">
        <w:rPr>
          <w:rFonts w:ascii="Times New Roman" w:hAnsi="Times New Roman" w:cs="Times New Roman"/>
          <w:sz w:val="24"/>
          <w:szCs w:val="24"/>
        </w:rPr>
        <w:t>2017</w:t>
      </w:r>
      <w:r w:rsidRPr="00E933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3A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933AE" w:rsidRPr="00E933AE">
        <w:rPr>
          <w:rFonts w:ascii="Times New Roman" w:eastAsia="Times New Roman" w:hAnsi="Times New Roman" w:cs="Times New Roman"/>
          <w:sz w:val="24"/>
          <w:szCs w:val="24"/>
        </w:rPr>
        <w:t>,№33</w:t>
      </w:r>
      <w:proofErr w:type="spellEnd"/>
      <w:r w:rsidR="00E933AE" w:rsidRPr="00E933AE">
        <w:rPr>
          <w:rFonts w:ascii="Times New Roman" w:eastAsia="Times New Roman" w:hAnsi="Times New Roman" w:cs="Times New Roman"/>
          <w:sz w:val="24"/>
          <w:szCs w:val="24"/>
        </w:rPr>
        <w:t xml:space="preserve"> от 21 марта 2019 г</w:t>
      </w:r>
      <w:r w:rsidR="006171C9">
        <w:rPr>
          <w:rFonts w:ascii="Times New Roman" w:eastAsia="Times New Roman" w:hAnsi="Times New Roman" w:cs="Times New Roman"/>
          <w:sz w:val="24"/>
          <w:szCs w:val="24"/>
        </w:rPr>
        <w:t>, №56 от 23 ноября 2021 г.</w:t>
      </w:r>
      <w:r w:rsidRPr="00E933A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2E0F3E" w:rsidRDefault="002E0F3E" w:rsidP="002E0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E31" w:rsidRDefault="009A5E31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31" w:rsidRDefault="009A5E31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31" w:rsidRDefault="009A5E31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31" w:rsidRPr="009A5E31" w:rsidRDefault="009A5E31" w:rsidP="002E0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№ 8</w:t>
      </w:r>
    </w:p>
    <w:p w:rsidR="009A5E31" w:rsidRDefault="009A5E31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3E" w:rsidRDefault="009A5E31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21-я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50C7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BE51CB">
        <w:rPr>
          <w:rFonts w:ascii="Times New Roman" w:hAnsi="Times New Roman" w:cs="Times New Roman"/>
          <w:sz w:val="24"/>
          <w:szCs w:val="24"/>
        </w:rPr>
        <w:t>2015 г.</w:t>
      </w:r>
      <w:r w:rsidR="00BE51CB">
        <w:rPr>
          <w:rFonts w:ascii="Times New Roman" w:hAnsi="Times New Roman" w:cs="Times New Roman"/>
          <w:sz w:val="24"/>
          <w:szCs w:val="24"/>
        </w:rPr>
        <w:tab/>
      </w:r>
      <w:r w:rsidR="00BE51CB">
        <w:rPr>
          <w:rFonts w:ascii="Times New Roman" w:hAnsi="Times New Roman" w:cs="Times New Roman"/>
          <w:sz w:val="24"/>
          <w:szCs w:val="24"/>
        </w:rPr>
        <w:tab/>
      </w:r>
      <w:r w:rsidR="00BE51CB">
        <w:rPr>
          <w:rFonts w:ascii="Times New Roman" w:hAnsi="Times New Roman" w:cs="Times New Roman"/>
          <w:sz w:val="24"/>
          <w:szCs w:val="24"/>
        </w:rPr>
        <w:tab/>
      </w:r>
      <w:r w:rsidR="00BE51CB">
        <w:rPr>
          <w:rFonts w:ascii="Times New Roman" w:hAnsi="Times New Roman" w:cs="Times New Roman"/>
          <w:sz w:val="24"/>
          <w:szCs w:val="24"/>
        </w:rPr>
        <w:tab/>
      </w:r>
      <w:r w:rsidR="00BE51CB">
        <w:rPr>
          <w:rFonts w:ascii="Times New Roman" w:hAnsi="Times New Roman" w:cs="Times New Roman"/>
          <w:sz w:val="24"/>
          <w:szCs w:val="24"/>
        </w:rPr>
        <w:tab/>
      </w:r>
      <w:r w:rsidR="00AC50C7">
        <w:rPr>
          <w:rFonts w:ascii="Times New Roman" w:hAnsi="Times New Roman" w:cs="Times New Roman"/>
          <w:sz w:val="24"/>
          <w:szCs w:val="24"/>
        </w:rPr>
        <w:tab/>
      </w:r>
      <w:r w:rsidR="00AC50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31" w:rsidRDefault="002E0F3E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0F3E" w:rsidRDefault="002E0F3E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B3B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</w:t>
      </w:r>
      <w:r w:rsidR="00D24ECB">
        <w:rPr>
          <w:rFonts w:ascii="Times New Roman" w:eastAsia="Calibri" w:hAnsi="Times New Roman" w:cs="Times New Roman"/>
          <w:sz w:val="24"/>
          <w:szCs w:val="24"/>
        </w:rPr>
        <w:t>«Об</w:t>
      </w:r>
    </w:p>
    <w:p w:rsidR="00072928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размеров,</w:t>
      </w:r>
      <w:r w:rsidR="00D24ECB" w:rsidRPr="00D2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ECB">
        <w:rPr>
          <w:rFonts w:ascii="Times New Roman" w:eastAsia="Calibri" w:hAnsi="Times New Roman" w:cs="Times New Roman"/>
          <w:sz w:val="24"/>
          <w:szCs w:val="24"/>
        </w:rPr>
        <w:t>порядка исчисления</w:t>
      </w:r>
    </w:p>
    <w:p w:rsidR="000B1B3B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уплаты</w:t>
      </w:r>
      <w:r w:rsidR="00D24ECB" w:rsidRPr="00D2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ECB">
        <w:rPr>
          <w:rFonts w:ascii="Times New Roman" w:eastAsia="Calibri" w:hAnsi="Times New Roman" w:cs="Times New Roman"/>
          <w:sz w:val="24"/>
          <w:szCs w:val="24"/>
        </w:rPr>
        <w:t>сбора за распространение</w:t>
      </w:r>
    </w:p>
    <w:p w:rsidR="000B1B3B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наружной рекламы на</w:t>
      </w:r>
      <w:r w:rsidR="00D24ECB" w:rsidRPr="00D2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ECB">
        <w:rPr>
          <w:rFonts w:ascii="Times New Roman" w:eastAsia="Calibri" w:hAnsi="Times New Roman" w:cs="Times New Roman"/>
          <w:sz w:val="24"/>
          <w:szCs w:val="24"/>
        </w:rPr>
        <w:t>территории</w:t>
      </w:r>
    </w:p>
    <w:p w:rsidR="000B1B3B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Тираспольского</w:t>
      </w:r>
      <w:r w:rsidR="00D24ECB" w:rsidRPr="00D2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ECB">
        <w:rPr>
          <w:rFonts w:ascii="Times New Roman" w:eastAsia="Calibri" w:hAnsi="Times New Roman" w:cs="Times New Roman"/>
          <w:sz w:val="24"/>
          <w:szCs w:val="24"/>
        </w:rPr>
        <w:t>городского Совета</w:t>
      </w:r>
    </w:p>
    <w:p w:rsidR="00D24ECB" w:rsidRPr="00537643" w:rsidRDefault="000B1B3B" w:rsidP="00D24E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народных</w:t>
      </w:r>
      <w:r w:rsidR="00D24ECB" w:rsidRPr="00D24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ECB">
        <w:rPr>
          <w:rFonts w:ascii="Times New Roman" w:eastAsia="Calibri" w:hAnsi="Times New Roman" w:cs="Times New Roman"/>
          <w:sz w:val="24"/>
          <w:szCs w:val="24"/>
        </w:rPr>
        <w:t>депутатов»</w:t>
      </w:r>
    </w:p>
    <w:p w:rsidR="000B1B3B" w:rsidRDefault="000B1B3B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5E" w:rsidRPr="00537643" w:rsidRDefault="0093235E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5E" w:rsidRPr="00537643" w:rsidRDefault="0093235E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6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A07C2">
        <w:rPr>
          <w:rFonts w:ascii="Times New Roman" w:eastAsia="Calibri" w:hAnsi="Times New Roman" w:cs="Times New Roman"/>
          <w:sz w:val="24"/>
          <w:szCs w:val="24"/>
        </w:rPr>
        <w:t>Рассмотрев обращение Государственной администрации г. Тирасполя и                                     г. Днестровска об утверждении Положения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депутатов», в соответствии с Законами Приднестровской Молдавской Республики «О рекламе», «Об основах налоговой системы в Приднестровской Молдавской Республике», «Об органах местной власти,  местного самоуправления и государственной администрации в Приднестровской Молдавской Республике»</w:t>
      </w:r>
      <w:r w:rsidRPr="00537643">
        <w:rPr>
          <w:rFonts w:ascii="Times New Roman" w:eastAsia="Calibri" w:hAnsi="Times New Roman" w:cs="Times New Roman"/>
          <w:sz w:val="24"/>
          <w:szCs w:val="24"/>
        </w:rPr>
        <w:t>, Тираспольский городской Совет народных депутатов</w:t>
      </w:r>
    </w:p>
    <w:p w:rsidR="0093235E" w:rsidRPr="00537643" w:rsidRDefault="0093235E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5E" w:rsidRPr="00537643" w:rsidRDefault="0093235E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64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93235E" w:rsidRPr="00537643" w:rsidRDefault="0093235E" w:rsidP="009323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F3E" w:rsidRDefault="0024657B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A07C2">
        <w:rPr>
          <w:rFonts w:ascii="Times New Roman" w:eastAsia="Calibri" w:hAnsi="Times New Roman" w:cs="Times New Roman"/>
          <w:sz w:val="24"/>
          <w:szCs w:val="24"/>
        </w:rPr>
        <w:t>Утвердить Положение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 (Приложение № 1).</w:t>
      </w:r>
    </w:p>
    <w:p w:rsidR="005A07C2" w:rsidRDefault="005A07C2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C2" w:rsidRDefault="005A07C2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Установить на территории Тираспольского городского Совета народных депутатов сбор за распространение наружной рекламы в размере 0,25 РУ</w:t>
      </w:r>
      <w:r w:rsidRPr="005A0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МЗП</w:t>
      </w:r>
      <w:r w:rsidRPr="005A0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1 квадратный метр в месяц, исходя из количества месяцев, на которые выдается разрешение, начиная со дня выдачи разрешения.</w:t>
      </w:r>
    </w:p>
    <w:p w:rsidR="005A07C2" w:rsidRDefault="005A07C2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C2" w:rsidRDefault="005A07C2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Отменить Решение Тираспольского городского Совета народных депутатов № </w:t>
      </w:r>
      <w:r w:rsidR="00623FCE">
        <w:rPr>
          <w:rFonts w:ascii="Times New Roman" w:eastAsia="Calibri" w:hAnsi="Times New Roman" w:cs="Times New Roman"/>
          <w:sz w:val="24"/>
          <w:szCs w:val="24"/>
        </w:rPr>
        <w:t xml:space="preserve">6 «Об установлении сбора за распространение наружной рекламы», принятое на 19-й сессии </w:t>
      </w:r>
      <w:r w:rsidR="00623FCE">
        <w:rPr>
          <w:rFonts w:ascii="Times New Roman" w:eastAsia="Calibri" w:hAnsi="Times New Roman" w:cs="Times New Roman"/>
          <w:sz w:val="24"/>
          <w:szCs w:val="24"/>
          <w:lang w:val="en-US"/>
        </w:rPr>
        <w:t>XXIV</w:t>
      </w:r>
      <w:r w:rsidR="00623FCE">
        <w:rPr>
          <w:rFonts w:ascii="Times New Roman" w:eastAsia="Calibri" w:hAnsi="Times New Roman" w:cs="Times New Roman"/>
          <w:sz w:val="24"/>
          <w:szCs w:val="24"/>
        </w:rPr>
        <w:t xml:space="preserve"> созыва 25.09.2014 г.</w:t>
      </w:r>
    </w:p>
    <w:p w:rsidR="00623FCE" w:rsidRDefault="00623FCE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FCE" w:rsidRDefault="00623FCE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Опубликовать Решение Тираспольского городского Совета народных депутатов «Об утверждении Положения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 в газете «Днестровская Правда».</w:t>
      </w:r>
    </w:p>
    <w:p w:rsidR="00623FCE" w:rsidRDefault="00623FCE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FCE" w:rsidRPr="00623FCE" w:rsidRDefault="00623FCE" w:rsidP="00191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Ввести в действие настоящее Решение в соответствии с действующим законодательством Приднестровской Молдавской Республики.</w:t>
      </w:r>
    </w:p>
    <w:p w:rsidR="00191D5E" w:rsidRDefault="00191D5E" w:rsidP="0019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3E" w:rsidRDefault="00623FCE" w:rsidP="0062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F3E" w:rsidRPr="00712BAB">
        <w:rPr>
          <w:rFonts w:ascii="Times New Roman" w:hAnsi="Times New Roman" w:cs="Times New Roman"/>
          <w:sz w:val="24"/>
          <w:szCs w:val="24"/>
        </w:rPr>
        <w:t xml:space="preserve">. </w:t>
      </w:r>
      <w:r w:rsidR="00712BAB" w:rsidRPr="00712BA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- Земляков В.С.).</w:t>
      </w:r>
    </w:p>
    <w:p w:rsidR="00623FCE" w:rsidRDefault="00623FCE" w:rsidP="0062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ECB" w:rsidRPr="00B3411C" w:rsidRDefault="00D24ECB" w:rsidP="0062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F3E" w:rsidRPr="00B3411C" w:rsidRDefault="002E0F3E" w:rsidP="002E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3E" w:rsidRDefault="002E0F3E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1C">
        <w:rPr>
          <w:rFonts w:ascii="Times New Roman" w:hAnsi="Times New Roman" w:cs="Times New Roman"/>
          <w:sz w:val="24"/>
          <w:szCs w:val="24"/>
        </w:rPr>
        <w:t>Председате</w:t>
      </w:r>
      <w:r w:rsidR="009321AD">
        <w:rPr>
          <w:rFonts w:ascii="Times New Roman" w:hAnsi="Times New Roman" w:cs="Times New Roman"/>
          <w:sz w:val="24"/>
          <w:szCs w:val="24"/>
        </w:rPr>
        <w:t>ль городского Совета</w:t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</w:r>
      <w:r w:rsidR="009321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3411C">
        <w:rPr>
          <w:rFonts w:ascii="Times New Roman" w:hAnsi="Times New Roman" w:cs="Times New Roman"/>
          <w:sz w:val="24"/>
          <w:szCs w:val="24"/>
        </w:rPr>
        <w:t xml:space="preserve"> А.С.</w:t>
      </w:r>
      <w:r w:rsidR="009321AD">
        <w:rPr>
          <w:rFonts w:ascii="Times New Roman" w:hAnsi="Times New Roman" w:cs="Times New Roman"/>
          <w:sz w:val="24"/>
          <w:szCs w:val="24"/>
        </w:rPr>
        <w:t xml:space="preserve"> </w:t>
      </w:r>
      <w:r w:rsidRPr="00B3411C">
        <w:rPr>
          <w:rFonts w:ascii="Times New Roman" w:hAnsi="Times New Roman" w:cs="Times New Roman"/>
          <w:sz w:val="24"/>
          <w:szCs w:val="24"/>
        </w:rPr>
        <w:t>Щерба</w:t>
      </w:r>
    </w:p>
    <w:p w:rsidR="009321AD" w:rsidRDefault="009321AD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D" w:rsidRDefault="009321AD" w:rsidP="002E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D" w:rsidRDefault="009321A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9321AD" w:rsidRDefault="009321A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О.В. Соколенко </w:t>
      </w:r>
    </w:p>
    <w:p w:rsidR="009321AD" w:rsidRDefault="009321A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1AD" w:rsidRDefault="00AD4D7F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</w:t>
      </w:r>
      <w:bookmarkStart w:id="0" w:name="_GoBack"/>
      <w:bookmarkEnd w:id="0"/>
      <w:r w:rsidR="009321AD">
        <w:rPr>
          <w:rFonts w:ascii="Times New Roman" w:hAnsi="Times New Roman"/>
          <w:sz w:val="24"/>
          <w:szCs w:val="24"/>
        </w:rPr>
        <w:t>.2015 г.</w:t>
      </w: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D97" w:rsidRDefault="001B6D97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2: </w:t>
      </w:r>
      <w:r w:rsidRPr="00044349">
        <w:rPr>
          <w:rFonts w:ascii="Times New Roman" w:hAnsi="Times New Roman" w:cs="Times New Roman"/>
          <w:sz w:val="24"/>
          <w:szCs w:val="24"/>
        </w:rPr>
        <w:t>Решение 9-й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50">
        <w:t xml:space="preserve">Тираспольского городского совета народных депутатов </w:t>
      </w:r>
      <w:r>
        <w:rPr>
          <w:lang w:val="en-US"/>
        </w:rPr>
        <w:t>XXV</w:t>
      </w:r>
      <w:r w:rsidRPr="00B30DC7">
        <w:rPr>
          <w:color w:val="000000"/>
          <w:spacing w:val="-1"/>
        </w:rPr>
        <w:t xml:space="preserve"> </w:t>
      </w:r>
      <w:r w:rsidRPr="00291C50">
        <w:rPr>
          <w:color w:val="000000"/>
          <w:spacing w:val="-1"/>
        </w:rPr>
        <w:t xml:space="preserve">созыва </w:t>
      </w:r>
      <w:r>
        <w:rPr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9">
        <w:rPr>
          <w:rFonts w:ascii="Times New Roman" w:hAnsi="Times New Roman" w:cs="Times New Roman"/>
          <w:sz w:val="24"/>
          <w:szCs w:val="24"/>
        </w:rPr>
        <w:t>31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2017 г.</w:t>
      </w:r>
    </w:p>
    <w:p w:rsidR="00E933AE" w:rsidRDefault="00E933AE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3AE" w:rsidRDefault="00E933AE" w:rsidP="00E933AE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</w:rPr>
        <w:t xml:space="preserve">Редакция  3: </w:t>
      </w:r>
      <w:r>
        <w:t>Решение</w:t>
      </w:r>
      <w:r>
        <w:rPr>
          <w:b/>
        </w:rPr>
        <w:t xml:space="preserve"> </w:t>
      </w:r>
      <w:r>
        <w:rPr>
          <w:rFonts w:eastAsia="Batang"/>
        </w:rPr>
        <w:t>14-й сессии Тираспольского городского Совета народных депутатов XXV созыва №</w:t>
      </w:r>
      <w:r>
        <w:rPr>
          <w:rFonts w:eastAsia="Batang"/>
          <w:sz w:val="24"/>
          <w:szCs w:val="24"/>
        </w:rPr>
        <w:t>33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21 марта 2019 г.</w:t>
      </w:r>
      <w:r>
        <w:rPr>
          <w:rFonts w:eastAsia="Batang"/>
        </w:rPr>
        <w:t xml:space="preserve"> </w:t>
      </w:r>
    </w:p>
    <w:p w:rsidR="006171C9" w:rsidRDefault="006171C9" w:rsidP="006171C9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</w:rPr>
        <w:t xml:space="preserve">Редакция  4: </w:t>
      </w:r>
      <w:r>
        <w:t>Решение</w:t>
      </w:r>
      <w:r>
        <w:rPr>
          <w:b/>
        </w:rPr>
        <w:t xml:space="preserve"> 8</w:t>
      </w:r>
      <w:r>
        <w:rPr>
          <w:rFonts w:eastAsia="Batang"/>
        </w:rPr>
        <w:t>-й сессии Тираспольского городского Совета народных депутатов 26   созыва №</w:t>
      </w:r>
      <w:r>
        <w:rPr>
          <w:rFonts w:eastAsia="Batang"/>
          <w:sz w:val="24"/>
          <w:szCs w:val="24"/>
        </w:rPr>
        <w:t>56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23 ноября 2021 г.</w:t>
      </w:r>
      <w:r>
        <w:rPr>
          <w:rFonts w:eastAsia="Batang"/>
        </w:rPr>
        <w:t xml:space="preserve"> </w:t>
      </w:r>
    </w:p>
    <w:p w:rsidR="00E933AE" w:rsidRDefault="00E933AE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1C" w:rsidRDefault="007D1C1C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93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F2D" w:rsidRDefault="00471F2D" w:rsidP="00471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71F2D" w:rsidRDefault="00471F2D" w:rsidP="00471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Тираспольского городского Совета</w:t>
      </w:r>
    </w:p>
    <w:p w:rsidR="00FF1052" w:rsidRDefault="00471F2D" w:rsidP="00FF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депутатов</w:t>
      </w:r>
      <w:r w:rsidR="00FF1052">
        <w:rPr>
          <w:rFonts w:ascii="Times New Roman" w:hAnsi="Times New Roman"/>
          <w:sz w:val="24"/>
          <w:szCs w:val="24"/>
        </w:rPr>
        <w:t xml:space="preserve"> № 8 от 04.06.2015 г.</w:t>
      </w:r>
    </w:p>
    <w:p w:rsidR="00471F2D" w:rsidRDefault="00471F2D" w:rsidP="00471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D54" w:rsidRDefault="00D65D54" w:rsidP="00471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D54" w:rsidRDefault="00D65D54" w:rsidP="00471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D54" w:rsidRPr="0037037C" w:rsidRDefault="00D65D54" w:rsidP="00D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37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65D54" w:rsidRPr="0037037C" w:rsidRDefault="00D65D54" w:rsidP="00D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37C">
        <w:rPr>
          <w:rFonts w:ascii="Times New Roman" w:hAnsi="Times New Roman"/>
          <w:b/>
          <w:sz w:val="24"/>
          <w:szCs w:val="24"/>
        </w:rPr>
        <w:t>об установлении размеров, порядка исчисления и уплаты сбора</w:t>
      </w:r>
    </w:p>
    <w:p w:rsidR="00D65D54" w:rsidRPr="0037037C" w:rsidRDefault="00D65D54" w:rsidP="00D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37C">
        <w:rPr>
          <w:rFonts w:ascii="Times New Roman" w:hAnsi="Times New Roman"/>
          <w:b/>
          <w:sz w:val="24"/>
          <w:szCs w:val="24"/>
        </w:rPr>
        <w:t>за распространение наружной рекламы на территории</w:t>
      </w:r>
    </w:p>
    <w:p w:rsidR="00D65D54" w:rsidRPr="0037037C" w:rsidRDefault="00D65D54" w:rsidP="00D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37C">
        <w:rPr>
          <w:rFonts w:ascii="Times New Roman" w:hAnsi="Times New Roman"/>
          <w:b/>
          <w:sz w:val="24"/>
          <w:szCs w:val="24"/>
        </w:rPr>
        <w:t>Тираспольского городского Совета народных депутатов</w:t>
      </w:r>
    </w:p>
    <w:p w:rsidR="00BF1CA7" w:rsidRDefault="00BF1CA7" w:rsidP="00D65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CA7" w:rsidRPr="0040181F" w:rsidRDefault="00BF1CA7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18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181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F1CA7" w:rsidRDefault="00BF1CA7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 (далее – Положение) разработано в соответствии с Законом Приднестровской Молдавской Республики</w:t>
      </w:r>
      <w:r w:rsidR="00C415C5">
        <w:rPr>
          <w:rFonts w:ascii="Times New Roman" w:hAnsi="Times New Roman"/>
          <w:sz w:val="24"/>
          <w:szCs w:val="24"/>
        </w:rPr>
        <w:t xml:space="preserve"> «Об основах налоговой системы в Приднестровской Молдавской Республике»,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Законом Приднестровской Молдавской Республики «О рекламе» в целях определения размера сбора, порядка исчисления и уплаты сбора за распространение наружной рекламы на территории Тираспольского городского Совета народных депутатов.</w:t>
      </w:r>
    </w:p>
    <w:p w:rsidR="00C415C5" w:rsidRDefault="00C415C5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41419">
        <w:rPr>
          <w:rFonts w:ascii="Times New Roman" w:hAnsi="Times New Roman"/>
          <w:sz w:val="24"/>
          <w:szCs w:val="24"/>
        </w:rPr>
        <w:t>Действие настоящего Положения</w:t>
      </w:r>
      <w:r w:rsidR="00DC57A3">
        <w:rPr>
          <w:rFonts w:ascii="Times New Roman" w:hAnsi="Times New Roman"/>
          <w:sz w:val="24"/>
          <w:szCs w:val="24"/>
        </w:rPr>
        <w:t xml:space="preserve"> распространяется на организации, в том числе бюджетные, независимо от организационно-правовых форм и форм собственности, имеющие согласно гражданского законодательства Приднестровской Молдавской Республики статус юридического лица</w:t>
      </w:r>
      <w:r w:rsidR="0040181F">
        <w:rPr>
          <w:rFonts w:ascii="Times New Roman" w:hAnsi="Times New Roman"/>
          <w:sz w:val="24"/>
          <w:szCs w:val="24"/>
        </w:rPr>
        <w:t>, их представительства и филиалы, а также представительства и филиалы иностранных государств, некоммерческие организации, индивидуальных предпринимателей без образования юридического лица, осуществляющих распространение наружной рекламы на территории Тираспольского городского Совета народных депутатов.</w:t>
      </w:r>
    </w:p>
    <w:p w:rsidR="0040181F" w:rsidRDefault="0040181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Действие настоящего Положения не распространяется на юридических лиц и индивидуальных предпринимателей без образования юридического лица, осуществляющих деятельность по распространению социальной рекламы.</w:t>
      </w:r>
    </w:p>
    <w:p w:rsidR="0040181F" w:rsidRDefault="0040181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81F" w:rsidRPr="007E1E46" w:rsidRDefault="0040181F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1E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E1E46">
        <w:rPr>
          <w:rFonts w:ascii="Times New Roman" w:hAnsi="Times New Roman"/>
          <w:b/>
          <w:sz w:val="24"/>
          <w:szCs w:val="24"/>
        </w:rPr>
        <w:t>. Плательщики сбора</w:t>
      </w:r>
    </w:p>
    <w:p w:rsidR="0040181F" w:rsidRDefault="0040181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Плательщиками сбора являются лица, осуществляющие распространение наружной рекламы на территории Тираспольского городского Совета народных депутатов</w:t>
      </w:r>
      <w:r w:rsidR="007E1E46">
        <w:rPr>
          <w:rFonts w:ascii="Times New Roman" w:hAnsi="Times New Roman"/>
          <w:sz w:val="24"/>
          <w:szCs w:val="24"/>
        </w:rPr>
        <w:t>:</w:t>
      </w:r>
    </w:p>
    <w:p w:rsidR="007E1E46" w:rsidRDefault="007E1E46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организации</w:t>
      </w:r>
      <w:r w:rsidR="004572B7">
        <w:rPr>
          <w:rFonts w:ascii="Times New Roman" w:hAnsi="Times New Roman"/>
          <w:sz w:val="24"/>
          <w:szCs w:val="24"/>
        </w:rPr>
        <w:t>, в том числе бюджетные, независимо от организационно-правовых форм и форм собственности, имеющие в соответствии с гражданским законодательством Приднестровской Молдавской Республики статус юридического лица, их представительства и филиалы, а также представительства и филиалы иностранных государств;</w:t>
      </w:r>
    </w:p>
    <w:p w:rsidR="00AB596F" w:rsidRDefault="00AB596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некоммерческие организации;</w:t>
      </w:r>
    </w:p>
    <w:p w:rsidR="00AB596F" w:rsidRDefault="00AB596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физические лица, зарегистрированные в качестве индивидуальных предпринимателей без образования юридического лица.</w:t>
      </w:r>
    </w:p>
    <w:p w:rsidR="00AB596F" w:rsidRDefault="00AB596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6F" w:rsidRPr="00E84365" w:rsidRDefault="00AB596F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43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4365">
        <w:rPr>
          <w:rFonts w:ascii="Times New Roman" w:hAnsi="Times New Roman"/>
          <w:b/>
          <w:sz w:val="24"/>
          <w:szCs w:val="24"/>
        </w:rPr>
        <w:t>. Объекты налогообложения и ставки сбора</w:t>
      </w:r>
    </w:p>
    <w:p w:rsidR="00AB596F" w:rsidRDefault="00AB596F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="00E84365">
        <w:rPr>
          <w:rFonts w:ascii="Times New Roman" w:hAnsi="Times New Roman"/>
          <w:sz w:val="24"/>
          <w:szCs w:val="24"/>
        </w:rPr>
        <w:t>Для целей настоящего Положения объектом налогообложения является факт распространения наружной рекламы на территории Тираспольского городского Совета народных депутатов, за исключением факта распространения объектов социальной рекламы, подтвержденного органом исполнительной власти.</w:t>
      </w:r>
    </w:p>
    <w:p w:rsidR="00C644CC" w:rsidRDefault="00C644CC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наружной рекламы возможно только при наличии разрешения на распространение наружной рекламы, которое выдается в порядке, установленном исполнительным органом государственной власти.</w:t>
      </w:r>
    </w:p>
    <w:p w:rsidR="001B6D97" w:rsidRDefault="001B6D97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Ретроспектива изменений п.  3.2.</w:t>
      </w:r>
    </w:p>
    <w:p w:rsidR="001B6D97" w:rsidRDefault="001B6D97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2: </w:t>
      </w:r>
      <w:r w:rsidRPr="00044349">
        <w:rPr>
          <w:rFonts w:ascii="Times New Roman" w:hAnsi="Times New Roman" w:cs="Times New Roman"/>
          <w:sz w:val="24"/>
          <w:szCs w:val="24"/>
        </w:rPr>
        <w:t>Решение 9-й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50">
        <w:t xml:space="preserve">Тираспольского городского совета народных депутатов </w:t>
      </w:r>
      <w:r>
        <w:rPr>
          <w:lang w:val="en-US"/>
        </w:rPr>
        <w:t>XXV</w:t>
      </w:r>
      <w:r w:rsidRPr="00B30DC7">
        <w:rPr>
          <w:color w:val="000000"/>
          <w:spacing w:val="-1"/>
        </w:rPr>
        <w:t xml:space="preserve"> </w:t>
      </w:r>
      <w:r w:rsidRPr="00291C50">
        <w:rPr>
          <w:color w:val="000000"/>
          <w:spacing w:val="-1"/>
        </w:rPr>
        <w:t xml:space="preserve">созыва </w:t>
      </w:r>
      <w:r>
        <w:rPr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9">
        <w:rPr>
          <w:rFonts w:ascii="Times New Roman" w:hAnsi="Times New Roman" w:cs="Times New Roman"/>
          <w:sz w:val="24"/>
          <w:szCs w:val="24"/>
        </w:rPr>
        <w:t>31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2017 г.</w:t>
      </w:r>
    </w:p>
    <w:p w:rsidR="001B6D97" w:rsidRDefault="001B6D97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DAB" w:rsidRDefault="001B6D97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Ставки сбора за распространение наружной рекламы устанавливаются Решением Тираспольского городского Совета народных депутатов в зависимости от рекламных площадей рекламных конструкций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2DAB">
        <w:rPr>
          <w:rFonts w:ascii="Times New Roman" w:hAnsi="Times New Roman"/>
          <w:sz w:val="24"/>
          <w:szCs w:val="24"/>
        </w:rPr>
        <w:t>.</w:t>
      </w:r>
      <w:proofErr w:type="gramEnd"/>
    </w:p>
    <w:p w:rsidR="00622DAB" w:rsidRDefault="00622DAB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DAB" w:rsidRPr="00393DE1" w:rsidRDefault="00622DAB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3DE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3DE1">
        <w:rPr>
          <w:rFonts w:ascii="Times New Roman" w:hAnsi="Times New Roman"/>
          <w:b/>
          <w:sz w:val="24"/>
          <w:szCs w:val="24"/>
        </w:rPr>
        <w:t>. Порядок исчисления и уплаты сбора за распространение наружной рекламы</w:t>
      </w:r>
    </w:p>
    <w:p w:rsidR="001B6D97" w:rsidRDefault="001B6D97" w:rsidP="001B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1B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Ретроспектива изменений п.  4.1.</w:t>
      </w:r>
    </w:p>
    <w:p w:rsidR="001B6D97" w:rsidRDefault="001B6D97" w:rsidP="001B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97" w:rsidRDefault="001B6D97" w:rsidP="001B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2: </w:t>
      </w:r>
      <w:r w:rsidRPr="00044349">
        <w:rPr>
          <w:rFonts w:ascii="Times New Roman" w:hAnsi="Times New Roman" w:cs="Times New Roman"/>
          <w:sz w:val="24"/>
          <w:szCs w:val="24"/>
        </w:rPr>
        <w:t>Решение 9-й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50">
        <w:t xml:space="preserve">Тираспольского городского совета народных депутатов </w:t>
      </w:r>
      <w:r>
        <w:rPr>
          <w:lang w:val="en-US"/>
        </w:rPr>
        <w:t>XXV</w:t>
      </w:r>
      <w:r w:rsidRPr="00B30DC7">
        <w:rPr>
          <w:color w:val="000000"/>
          <w:spacing w:val="-1"/>
        </w:rPr>
        <w:t xml:space="preserve"> </w:t>
      </w:r>
      <w:r w:rsidRPr="00291C50">
        <w:rPr>
          <w:color w:val="000000"/>
          <w:spacing w:val="-1"/>
        </w:rPr>
        <w:t xml:space="preserve">созыва </w:t>
      </w:r>
      <w:r>
        <w:rPr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9">
        <w:rPr>
          <w:rFonts w:ascii="Times New Roman" w:hAnsi="Times New Roman" w:cs="Times New Roman"/>
          <w:sz w:val="24"/>
          <w:szCs w:val="24"/>
        </w:rPr>
        <w:t>31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2017 г.</w:t>
      </w:r>
    </w:p>
    <w:p w:rsidR="001B6D97" w:rsidRDefault="001B6D97" w:rsidP="001B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DAB" w:rsidRDefault="001B6D97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Сбор за распространение наружной рекламы уплачивают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ежеквартально на основании разрешения на установку рекламной конструкции, исходя из количества месяцев, на которые выдано разрешение</w:t>
      </w:r>
      <w:r w:rsidR="00622DAB">
        <w:rPr>
          <w:rFonts w:ascii="Times New Roman" w:hAnsi="Times New Roman"/>
          <w:sz w:val="24"/>
          <w:szCs w:val="24"/>
        </w:rPr>
        <w:t>.</w:t>
      </w:r>
    </w:p>
    <w:p w:rsidR="00622DAB" w:rsidRDefault="00622DAB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31B0D">
        <w:rPr>
          <w:rFonts w:ascii="Times New Roman" w:hAnsi="Times New Roman"/>
          <w:sz w:val="24"/>
          <w:szCs w:val="24"/>
        </w:rPr>
        <w:t>Сумма сбора (в рублях) рассчитывается налогоплательщиком самостоятельно исходя из рекламной площади, количества месяцев распространения наружной рекламы и установленной ставки за один квадратный метр рекламной площади.</w:t>
      </w:r>
    </w:p>
    <w:p w:rsidR="00151FF2" w:rsidRDefault="00151FF2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30522">
        <w:rPr>
          <w:rFonts w:ascii="Times New Roman" w:hAnsi="Times New Roman"/>
          <w:sz w:val="24"/>
          <w:szCs w:val="24"/>
        </w:rPr>
        <w:t>Организации, являющиеся плательщиками сбора за распространение наружной рекламы, представляют в налоговые органы по месту регистрации расчет по установленной форме (Приложение № 1 к Положению). Расчет сбора предоставляется налогоплательщиком в сроки, установленные для сдачи ежеквартальной налоговой отчетности.</w:t>
      </w:r>
    </w:p>
    <w:p w:rsidR="00130522" w:rsidRDefault="00130522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817411">
        <w:rPr>
          <w:rFonts w:ascii="Times New Roman" w:hAnsi="Times New Roman"/>
          <w:sz w:val="24"/>
          <w:szCs w:val="24"/>
        </w:rPr>
        <w:t>Сбор уплачивается ежеквартально по истечении пяти дней с установленного срока сдачи отчетности.</w:t>
      </w:r>
    </w:p>
    <w:p w:rsidR="00817411" w:rsidRDefault="0081741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Для организаций сумма уплаченного сбора относится на финансовые результаты организации.</w:t>
      </w:r>
    </w:p>
    <w:p w:rsidR="00817411" w:rsidRDefault="0081741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Сумма переплаты по сбору за распространение наружной рекламы подлежит зачету либо возврату в соответствии с действующим законодательством Приднестровской Молдавской Республики.</w:t>
      </w:r>
    </w:p>
    <w:p w:rsidR="00817411" w:rsidRDefault="0081741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164254">
        <w:rPr>
          <w:rFonts w:ascii="Times New Roman" w:hAnsi="Times New Roman"/>
          <w:sz w:val="24"/>
          <w:szCs w:val="24"/>
        </w:rPr>
        <w:t>Орган, осуществляющий выдачу разрешений на распространение наружной рекламы организациям и индивидуальным предпринимателям без образования юридического лица, предоставляет в налоговые органы экземпляр данного разрешения на распространение наружной рекламы с исходными данными о конструкции наружной рекламы, которые необходимы для расчета сбора за распространение рекламы и контроля уплаты данного сбора.</w:t>
      </w:r>
    </w:p>
    <w:p w:rsidR="00164254" w:rsidRDefault="00164254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Налоговый орган на основании сведений, необходимых для расчета сбора за распространение наружной рекламы, производит расчет и начисление суммы сбора,  </w:t>
      </w:r>
      <w:r>
        <w:rPr>
          <w:rFonts w:ascii="Times New Roman" w:hAnsi="Times New Roman"/>
          <w:sz w:val="24"/>
          <w:szCs w:val="24"/>
        </w:rPr>
        <w:lastRenderedPageBreak/>
        <w:t>подлежащего к уплате физическими лицами, зарегистрированными в качестве индивидуальных предпринимателей без образования юридического лица.</w:t>
      </w:r>
    </w:p>
    <w:p w:rsidR="00E933AE" w:rsidRDefault="00E933AE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3AE" w:rsidRDefault="00E933AE" w:rsidP="00E9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Ретроспектива изменений п.  4.8.</w:t>
      </w:r>
    </w:p>
    <w:p w:rsidR="00E933AE" w:rsidRDefault="00E933AE" w:rsidP="00E9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3AE" w:rsidRPr="00E933AE" w:rsidRDefault="00E933AE" w:rsidP="00E933AE">
      <w:pPr>
        <w:shd w:val="clear" w:color="auto" w:fill="FFFFFF"/>
        <w:tabs>
          <w:tab w:val="left" w:pos="734"/>
        </w:tabs>
        <w:spacing w:line="278" w:lineRule="exact"/>
        <w:ind w:right="1"/>
        <w:rPr>
          <w:rFonts w:ascii="Times New Roman" w:eastAsia="Batang" w:hAnsi="Times New Roman" w:cs="Times New Roman"/>
          <w:sz w:val="24"/>
          <w:szCs w:val="24"/>
        </w:rPr>
      </w:pPr>
      <w:r w:rsidRPr="00E933AE">
        <w:rPr>
          <w:rFonts w:ascii="Times New Roman" w:hAnsi="Times New Roman" w:cs="Times New Roman"/>
          <w:b/>
          <w:sz w:val="24"/>
          <w:szCs w:val="24"/>
        </w:rPr>
        <w:t xml:space="preserve">Редакция 3: </w:t>
      </w:r>
      <w:r w:rsidRPr="00E933AE">
        <w:rPr>
          <w:rFonts w:ascii="Times New Roman" w:hAnsi="Times New Roman" w:cs="Times New Roman"/>
          <w:sz w:val="24"/>
          <w:szCs w:val="24"/>
        </w:rPr>
        <w:t>Решение</w:t>
      </w:r>
      <w:r w:rsidRPr="00E9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3AE">
        <w:rPr>
          <w:rFonts w:ascii="Times New Roman" w:eastAsia="Batang" w:hAnsi="Times New Roman" w:cs="Times New Roman"/>
          <w:sz w:val="24"/>
          <w:szCs w:val="24"/>
        </w:rPr>
        <w:t xml:space="preserve">14-й сессии Тираспольского городского Совета народных депутатов XXV созыва №33 </w:t>
      </w:r>
      <w:r w:rsidRPr="00E933AE">
        <w:rPr>
          <w:rFonts w:ascii="Times New Roman" w:eastAsia="Batang" w:hAnsi="Times New Roman" w:cs="Times New Roman"/>
          <w:b/>
          <w:sz w:val="24"/>
          <w:szCs w:val="24"/>
        </w:rPr>
        <w:t xml:space="preserve">от  </w:t>
      </w:r>
      <w:r w:rsidRPr="00E933AE">
        <w:rPr>
          <w:rFonts w:ascii="Times New Roman" w:eastAsia="Batang" w:hAnsi="Times New Roman" w:cs="Times New Roman"/>
          <w:sz w:val="24"/>
          <w:szCs w:val="24"/>
        </w:rPr>
        <w:t xml:space="preserve">21 марта 2019 г. </w:t>
      </w:r>
    </w:p>
    <w:p w:rsidR="006171C9" w:rsidRDefault="006171C9" w:rsidP="006171C9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</w:rPr>
        <w:t xml:space="preserve">Редакция  7: </w:t>
      </w:r>
      <w:r>
        <w:t>Решение</w:t>
      </w:r>
      <w:r>
        <w:rPr>
          <w:b/>
        </w:rPr>
        <w:t xml:space="preserve"> 8</w:t>
      </w:r>
      <w:r>
        <w:rPr>
          <w:rFonts w:eastAsia="Batang"/>
        </w:rPr>
        <w:t>-й сессии Тираспольского городского Совета народных депутатов 26   созыва №</w:t>
      </w:r>
      <w:r>
        <w:rPr>
          <w:rFonts w:eastAsia="Batang"/>
          <w:sz w:val="24"/>
          <w:szCs w:val="24"/>
        </w:rPr>
        <w:t>56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23 ноября 2021 г.</w:t>
      </w:r>
      <w:r>
        <w:rPr>
          <w:rFonts w:eastAsia="Batang"/>
        </w:rPr>
        <w:t xml:space="preserve"> </w:t>
      </w:r>
    </w:p>
    <w:p w:rsidR="00E933AE" w:rsidRDefault="00E933AE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254" w:rsidRDefault="006171C9" w:rsidP="00BF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Предоставление отчетности в соответствии с настоящим Положением в электронном виде осуществляется посредством государственной информационной системы «Электронная отчетность»  по формам, размещенным на ресурсе системы</w:t>
      </w:r>
    </w:p>
    <w:p w:rsidR="006171C9" w:rsidRDefault="006171C9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254" w:rsidRPr="003945C1" w:rsidRDefault="00164254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45C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945C1">
        <w:rPr>
          <w:rFonts w:ascii="Times New Roman" w:hAnsi="Times New Roman"/>
          <w:b/>
          <w:sz w:val="24"/>
          <w:szCs w:val="24"/>
        </w:rPr>
        <w:t>. Освобождение от сбора</w:t>
      </w:r>
    </w:p>
    <w:p w:rsidR="00164254" w:rsidRDefault="00164254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945C1">
        <w:rPr>
          <w:rFonts w:ascii="Times New Roman" w:hAnsi="Times New Roman"/>
          <w:sz w:val="24"/>
          <w:szCs w:val="24"/>
        </w:rPr>
        <w:t xml:space="preserve">При распространении социальной рекламы </w:t>
      </w:r>
      <w:proofErr w:type="spellStart"/>
      <w:r w:rsidR="003945C1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="003945C1">
        <w:rPr>
          <w:rFonts w:ascii="Times New Roman" w:hAnsi="Times New Roman"/>
          <w:sz w:val="24"/>
          <w:szCs w:val="24"/>
        </w:rPr>
        <w:t xml:space="preserve"> вправе уменьшить сумму сбора за распространение наружной рекламы, на сумму, рассчитанную исходя из рекламной площади и периода размещения социальной рекламы.</w:t>
      </w:r>
    </w:p>
    <w:p w:rsidR="003945C1" w:rsidRDefault="003945C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подтверждением фактического распространения социальной рекламы служит документ, выданный уполномоченным органом исполнительной власти, ответственным за выдачу разрешения на распространение наружной рекламы. Данный документ должен содержать площадь социальной рекламы и период распространение наружной социальной рекламы.</w:t>
      </w:r>
    </w:p>
    <w:p w:rsidR="003945C1" w:rsidRDefault="003945C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45C1" w:rsidRPr="00534F7A" w:rsidRDefault="003945C1" w:rsidP="00BF1C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F7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34F7A">
        <w:rPr>
          <w:rFonts w:ascii="Times New Roman" w:hAnsi="Times New Roman"/>
          <w:b/>
          <w:sz w:val="24"/>
          <w:szCs w:val="24"/>
        </w:rPr>
        <w:t>. Ответственность и контроль</w:t>
      </w:r>
    </w:p>
    <w:p w:rsidR="003945C1" w:rsidRDefault="003945C1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534F7A">
        <w:rPr>
          <w:rFonts w:ascii="Times New Roman" w:hAnsi="Times New Roman"/>
          <w:sz w:val="24"/>
          <w:szCs w:val="24"/>
        </w:rPr>
        <w:t>На юридических лиц, являющихся</w:t>
      </w:r>
      <w:r w:rsidR="00637079">
        <w:rPr>
          <w:rFonts w:ascii="Times New Roman" w:hAnsi="Times New Roman"/>
          <w:sz w:val="24"/>
          <w:szCs w:val="24"/>
        </w:rPr>
        <w:t xml:space="preserve"> плательщиками сбора, возлагается ответственность за правильность исчисления, полноту и своевременность уплаты сбора в местный бюджет.</w:t>
      </w:r>
    </w:p>
    <w:p w:rsidR="00637079" w:rsidRDefault="00637079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физических лиц, зарегистрированных в качестве индивидуальных предпринимателей без образования юридического лица, являющихся плательщиками сбора, возлагается ответственность за полноту и своевременность уплаты сбора в местный бюджет.</w:t>
      </w:r>
    </w:p>
    <w:p w:rsidR="00637079" w:rsidRDefault="00637079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F311A">
        <w:rPr>
          <w:rFonts w:ascii="Times New Roman" w:hAnsi="Times New Roman"/>
          <w:sz w:val="24"/>
          <w:szCs w:val="24"/>
        </w:rPr>
        <w:t xml:space="preserve">При </w:t>
      </w:r>
      <w:r w:rsidR="002515C7">
        <w:rPr>
          <w:rFonts w:ascii="Times New Roman" w:hAnsi="Times New Roman"/>
          <w:sz w:val="24"/>
          <w:szCs w:val="24"/>
        </w:rPr>
        <w:t xml:space="preserve">установлении фактов неуплаты сбора, </w:t>
      </w:r>
      <w:r w:rsidR="002F7E5D">
        <w:rPr>
          <w:rFonts w:ascii="Times New Roman" w:hAnsi="Times New Roman"/>
          <w:sz w:val="24"/>
          <w:szCs w:val="24"/>
        </w:rPr>
        <w:t>несвоевременной уплаты или внесения его не в полном объеме применяются меры ответственности в соответствии с действующим законодательством Приднестровской Молдавской Республики.</w:t>
      </w:r>
    </w:p>
    <w:p w:rsidR="003B11F3" w:rsidRDefault="003B11F3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B9124F">
        <w:rPr>
          <w:rFonts w:ascii="Times New Roman" w:hAnsi="Times New Roman"/>
          <w:sz w:val="24"/>
          <w:szCs w:val="24"/>
        </w:rPr>
        <w:t>Контроль за полнотой, правильностью и своевременностью уплаты сбора за распространение наружной рекламы осуществляется Налоговой инспекцией по                             г. Тирасполю и уполномоченным органом исполнительной власти.</w:t>
      </w: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A30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309BA" w:rsidSect="009A5E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09BA" w:rsidRPr="002B1AA2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>В налоговую инспекцию по ________________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4"/>
          <w:szCs w:val="24"/>
        </w:rPr>
        <w:tab/>
        <w:t xml:space="preserve">       Приложение № 1</w:t>
      </w:r>
    </w:p>
    <w:p w:rsidR="00A309BA" w:rsidRPr="002B1AA2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  <w:t xml:space="preserve">        </w:t>
      </w:r>
      <w:r w:rsidR="00625192">
        <w:rPr>
          <w:rFonts w:ascii="Times New Roman" w:hAnsi="Times New Roman"/>
          <w:sz w:val="20"/>
          <w:szCs w:val="20"/>
        </w:rPr>
        <w:t xml:space="preserve"> </w:t>
      </w:r>
      <w:r w:rsidR="002B1AA2">
        <w:rPr>
          <w:rFonts w:ascii="Times New Roman" w:hAnsi="Times New Roman"/>
          <w:sz w:val="24"/>
          <w:szCs w:val="24"/>
        </w:rPr>
        <w:t>к проекту Положения «Об установлении</w:t>
      </w:r>
    </w:p>
    <w:p w:rsidR="00A309BA" w:rsidRPr="002B1AA2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(наименование плательщика)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4"/>
          <w:szCs w:val="24"/>
        </w:rPr>
        <w:t xml:space="preserve">       размеров, порядка исчисления и уплаты</w:t>
      </w:r>
    </w:p>
    <w:p w:rsidR="00A309BA" w:rsidRPr="002B1AA2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  <w:t xml:space="preserve">        </w:t>
      </w:r>
      <w:r w:rsidR="002B1AA2">
        <w:rPr>
          <w:rFonts w:ascii="Times New Roman" w:hAnsi="Times New Roman"/>
          <w:sz w:val="24"/>
          <w:szCs w:val="24"/>
        </w:rPr>
        <w:t>сбора за распространение наружной</w:t>
      </w:r>
    </w:p>
    <w:p w:rsidR="00A309BA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(Ф.И.О. и тел. </w:t>
      </w:r>
      <w:proofErr w:type="spellStart"/>
      <w:r>
        <w:rPr>
          <w:rFonts w:ascii="Times New Roman" w:hAnsi="Times New Roman"/>
          <w:sz w:val="20"/>
          <w:szCs w:val="20"/>
        </w:rPr>
        <w:t>ответств</w:t>
      </w:r>
      <w:proofErr w:type="spellEnd"/>
      <w:r>
        <w:rPr>
          <w:rFonts w:ascii="Times New Roman" w:hAnsi="Times New Roman"/>
          <w:sz w:val="20"/>
          <w:szCs w:val="20"/>
        </w:rPr>
        <w:t>. исполнителя)</w:t>
      </w:r>
      <w:r>
        <w:rPr>
          <w:rFonts w:ascii="Times New Roman" w:hAnsi="Times New Roman"/>
          <w:sz w:val="24"/>
          <w:szCs w:val="24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ab/>
        <w:t>Штамп или отметка</w:t>
      </w:r>
      <w:r>
        <w:rPr>
          <w:rFonts w:ascii="Times New Roman" w:hAnsi="Times New Roman"/>
          <w:sz w:val="24"/>
          <w:szCs w:val="24"/>
        </w:rPr>
        <w:tab/>
      </w:r>
      <w:r w:rsidR="002B1AA2">
        <w:rPr>
          <w:rFonts w:ascii="Times New Roman" w:hAnsi="Times New Roman"/>
          <w:sz w:val="24"/>
          <w:szCs w:val="24"/>
        </w:rPr>
        <w:tab/>
      </w:r>
      <w:r w:rsidR="002B1AA2">
        <w:rPr>
          <w:rFonts w:ascii="Times New Roman" w:hAnsi="Times New Roman"/>
          <w:sz w:val="24"/>
          <w:szCs w:val="24"/>
        </w:rPr>
        <w:tab/>
      </w:r>
      <w:r w:rsidR="002B1AA2">
        <w:rPr>
          <w:rFonts w:ascii="Times New Roman" w:hAnsi="Times New Roman"/>
          <w:sz w:val="24"/>
          <w:szCs w:val="24"/>
        </w:rPr>
        <w:tab/>
      </w:r>
      <w:r w:rsidR="00625192">
        <w:rPr>
          <w:rFonts w:ascii="Times New Roman" w:hAnsi="Times New Roman"/>
          <w:sz w:val="24"/>
          <w:szCs w:val="24"/>
        </w:rPr>
        <w:t xml:space="preserve">       рекламы на территории Тираспольского</w:t>
      </w:r>
    </w:p>
    <w:p w:rsidR="00A309BA" w:rsidRPr="00625192" w:rsidRDefault="00A309BA" w:rsidP="00A30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9BA">
        <w:rPr>
          <w:rFonts w:ascii="Times New Roman" w:hAnsi="Times New Roman"/>
          <w:sz w:val="20"/>
          <w:szCs w:val="20"/>
        </w:rPr>
        <w:t>Фискальный код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код______________________</w:t>
      </w:r>
      <w:proofErr w:type="spellEnd"/>
      <w:r w:rsidRPr="00A309BA">
        <w:rPr>
          <w:rFonts w:ascii="Times New Roman" w:hAnsi="Times New Roman"/>
          <w:sz w:val="20"/>
          <w:szCs w:val="20"/>
        </w:rPr>
        <w:tab/>
      </w:r>
      <w:r w:rsidRPr="00A309BA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>налогового органа</w:t>
      </w:r>
      <w:r w:rsidR="0062519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ab/>
        <w:t xml:space="preserve">        </w:t>
      </w:r>
      <w:r w:rsidR="00625192">
        <w:rPr>
          <w:rFonts w:ascii="Times New Roman" w:hAnsi="Times New Roman"/>
          <w:sz w:val="24"/>
          <w:szCs w:val="24"/>
        </w:rPr>
        <w:t>городского Совета народных депутатов»</w:t>
      </w:r>
    </w:p>
    <w:p w:rsidR="00A309BA" w:rsidRPr="00A309BA" w:rsidRDefault="00A309BA" w:rsidP="00A309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О</w:t>
      </w:r>
      <w:r w:rsidR="002B1AA2">
        <w:rPr>
          <w:rFonts w:ascii="Times New Roman" w:hAnsi="Times New Roman"/>
          <w:sz w:val="20"/>
          <w:szCs w:val="20"/>
        </w:rPr>
        <w:t>КОНХ</w:t>
      </w:r>
      <w:r w:rsidR="002B1AA2">
        <w:rPr>
          <w:rFonts w:ascii="Times New Roman" w:hAnsi="Times New Roman"/>
          <w:sz w:val="20"/>
          <w:szCs w:val="20"/>
        </w:rPr>
        <w:tab/>
      </w:r>
      <w:r w:rsidR="006251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Получено «___»___________________</w:t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</w:r>
      <w:r w:rsidR="002B1AA2">
        <w:rPr>
          <w:rFonts w:ascii="Times New Roman" w:hAnsi="Times New Roman"/>
          <w:sz w:val="20"/>
          <w:szCs w:val="20"/>
        </w:rPr>
        <w:tab/>
        <w:t xml:space="preserve">             </w:t>
      </w:r>
      <w:r w:rsidR="00C144F7">
        <w:rPr>
          <w:rFonts w:ascii="Times New Roman" w:hAnsi="Times New Roman"/>
          <w:sz w:val="20"/>
          <w:szCs w:val="20"/>
        </w:rPr>
        <w:tab/>
      </w:r>
      <w:r w:rsidR="00C144F7">
        <w:rPr>
          <w:rFonts w:ascii="Times New Roman" w:hAnsi="Times New Roman"/>
          <w:sz w:val="20"/>
          <w:szCs w:val="20"/>
        </w:rPr>
        <w:tab/>
      </w:r>
    </w:p>
    <w:p w:rsidR="00A309BA" w:rsidRDefault="00A309BA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BA" w:rsidRDefault="00A309BA" w:rsidP="00BF1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9BA" w:rsidRPr="00880775" w:rsidRDefault="00880775" w:rsidP="008807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80775">
        <w:rPr>
          <w:rFonts w:ascii="Times New Roman" w:hAnsi="Times New Roman"/>
          <w:sz w:val="24"/>
          <w:szCs w:val="24"/>
        </w:rPr>
        <w:t>Расчет</w:t>
      </w:r>
    </w:p>
    <w:p w:rsidR="00880775" w:rsidRDefault="00880775" w:rsidP="008807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80775">
        <w:rPr>
          <w:rFonts w:ascii="Times New Roman" w:hAnsi="Times New Roman"/>
          <w:sz w:val="24"/>
          <w:szCs w:val="24"/>
        </w:rPr>
        <w:t>сбора за распространение наружной рекламы</w:t>
      </w:r>
    </w:p>
    <w:p w:rsidR="00C467E3" w:rsidRDefault="00C467E3" w:rsidP="008807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_____________20____год</w:t>
      </w:r>
    </w:p>
    <w:p w:rsidR="00C467E3" w:rsidRDefault="00C467E3" w:rsidP="008807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67E3" w:rsidRDefault="00C467E3" w:rsidP="00C467E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разрешения (Решения) Главы Государственной администрации _________________</w:t>
      </w:r>
      <w:r w:rsidR="0097060D">
        <w:rPr>
          <w:rFonts w:ascii="Times New Roman" w:hAnsi="Times New Roman"/>
          <w:sz w:val="24"/>
          <w:szCs w:val="24"/>
        </w:rPr>
        <w:t>_____ от ______________ №______</w:t>
      </w:r>
    </w:p>
    <w:p w:rsidR="0097060D" w:rsidRDefault="0097060D" w:rsidP="00970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2693"/>
        <w:gridCol w:w="2127"/>
        <w:gridCol w:w="1417"/>
        <w:gridCol w:w="2268"/>
        <w:gridCol w:w="1075"/>
        <w:gridCol w:w="971"/>
        <w:gridCol w:w="1816"/>
        <w:gridCol w:w="1489"/>
      </w:tblGrid>
      <w:tr w:rsidR="0097060D" w:rsidTr="0097060D">
        <w:trPr>
          <w:trHeight w:val="233"/>
        </w:trPr>
        <w:tc>
          <w:tcPr>
            <w:tcW w:w="704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Адрес (место)</w:t>
            </w:r>
          </w:p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Размеры, кв.м</w:t>
            </w:r>
          </w:p>
        </w:tc>
        <w:tc>
          <w:tcPr>
            <w:tcW w:w="2268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Период размещения, мес.</w:t>
            </w:r>
          </w:p>
        </w:tc>
        <w:tc>
          <w:tcPr>
            <w:tcW w:w="2046" w:type="dxa"/>
            <w:gridSpan w:val="2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Ставка сбора</w:t>
            </w:r>
          </w:p>
        </w:tc>
        <w:tc>
          <w:tcPr>
            <w:tcW w:w="1816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Сумма предоставленных льгот, руб.</w:t>
            </w:r>
          </w:p>
        </w:tc>
        <w:tc>
          <w:tcPr>
            <w:tcW w:w="1489" w:type="dxa"/>
            <w:vMerge w:val="restart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Сумма сбора, руб.</w:t>
            </w:r>
          </w:p>
        </w:tc>
      </w:tr>
      <w:tr w:rsidR="0097060D" w:rsidTr="0097060D">
        <w:trPr>
          <w:trHeight w:val="232"/>
        </w:trPr>
        <w:tc>
          <w:tcPr>
            <w:tcW w:w="704" w:type="dxa"/>
            <w:vMerge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РУ</w:t>
            </w:r>
            <w:r w:rsidRPr="009706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МЗП</w:t>
            </w:r>
          </w:p>
        </w:tc>
        <w:tc>
          <w:tcPr>
            <w:tcW w:w="971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0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16" w:type="dxa"/>
            <w:vMerge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60D" w:rsidTr="0097060D">
        <w:trPr>
          <w:trHeight w:val="232"/>
        </w:trPr>
        <w:tc>
          <w:tcPr>
            <w:tcW w:w="704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60D" w:rsidTr="0097060D">
        <w:trPr>
          <w:trHeight w:val="232"/>
        </w:trPr>
        <w:tc>
          <w:tcPr>
            <w:tcW w:w="704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60D" w:rsidTr="0097060D">
        <w:trPr>
          <w:trHeight w:val="232"/>
        </w:trPr>
        <w:tc>
          <w:tcPr>
            <w:tcW w:w="704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60D" w:rsidTr="0097060D">
        <w:trPr>
          <w:trHeight w:val="232"/>
        </w:trPr>
        <w:tc>
          <w:tcPr>
            <w:tcW w:w="704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7060D" w:rsidRDefault="0097060D" w:rsidP="00970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подлежит к уплате</w:t>
            </w:r>
          </w:p>
        </w:tc>
        <w:tc>
          <w:tcPr>
            <w:tcW w:w="2127" w:type="dxa"/>
          </w:tcPr>
          <w:p w:rsid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0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0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5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0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1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0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16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7060D" w:rsidRPr="0097060D" w:rsidRDefault="0097060D" w:rsidP="00970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60D" w:rsidRDefault="0097060D" w:rsidP="00970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60D" w:rsidRDefault="0097060D" w:rsidP="00970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F3E" w:rsidRDefault="0097060D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060D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97060D" w:rsidRDefault="0097060D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</w:t>
      </w:r>
    </w:p>
    <w:p w:rsidR="0097060D" w:rsidRDefault="0097060D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ФИО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(подпись)</w:t>
      </w:r>
    </w:p>
    <w:p w:rsidR="0097060D" w:rsidRDefault="0097060D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Главный </w:t>
      </w:r>
      <w:r w:rsidR="00F6584E">
        <w:rPr>
          <w:rFonts w:ascii="Times New Roman" w:hAnsi="Times New Roman"/>
          <w:sz w:val="20"/>
          <w:szCs w:val="20"/>
        </w:rPr>
        <w:t>бухгалтер</w:t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</w:p>
    <w:p w:rsidR="0097060D" w:rsidRDefault="0097060D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________________________</w:t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</w:r>
      <w:r w:rsidR="00F6584E">
        <w:rPr>
          <w:rFonts w:ascii="Times New Roman" w:hAnsi="Times New Roman"/>
          <w:sz w:val="20"/>
          <w:szCs w:val="20"/>
        </w:rPr>
        <w:tab/>
        <w:t>___________________________</w:t>
      </w:r>
    </w:p>
    <w:p w:rsidR="00F6584E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ФИО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(подпись)</w:t>
      </w:r>
    </w:p>
    <w:p w:rsidR="00F6584E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F6584E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отметки и замечания сотрудника налоговой инспекции</w:t>
      </w:r>
    </w:p>
    <w:p w:rsidR="00F6584E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584E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Дата высылки расчета: «_____»_____________20___г. </w:t>
      </w:r>
    </w:p>
    <w:p w:rsidR="00F6584E" w:rsidRPr="0097060D" w:rsidRDefault="00F6584E" w:rsidP="002E0F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sectPr w:rsidR="00F6584E" w:rsidRPr="0097060D" w:rsidSect="00A309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645"/>
    <w:multiLevelType w:val="hybridMultilevel"/>
    <w:tmpl w:val="BE5EA45A"/>
    <w:lvl w:ilvl="0" w:tplc="DED07C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F3E"/>
    <w:rsid w:val="00072928"/>
    <w:rsid w:val="000847FE"/>
    <w:rsid w:val="00084887"/>
    <w:rsid w:val="000B1B3B"/>
    <w:rsid w:val="000C2ED6"/>
    <w:rsid w:val="000F0BE7"/>
    <w:rsid w:val="00130522"/>
    <w:rsid w:val="00151FF2"/>
    <w:rsid w:val="00164254"/>
    <w:rsid w:val="00191D5E"/>
    <w:rsid w:val="00197217"/>
    <w:rsid w:val="001B3C3B"/>
    <w:rsid w:val="001B6D97"/>
    <w:rsid w:val="002104D8"/>
    <w:rsid w:val="0024657B"/>
    <w:rsid w:val="002515C7"/>
    <w:rsid w:val="002B1AA2"/>
    <w:rsid w:val="002C1018"/>
    <w:rsid w:val="002E0F3E"/>
    <w:rsid w:val="002F7E5D"/>
    <w:rsid w:val="0031141C"/>
    <w:rsid w:val="00345DCE"/>
    <w:rsid w:val="0037037C"/>
    <w:rsid w:val="00393DE1"/>
    <w:rsid w:val="003945C1"/>
    <w:rsid w:val="003B07E3"/>
    <w:rsid w:val="003B11F3"/>
    <w:rsid w:val="0040181F"/>
    <w:rsid w:val="00421878"/>
    <w:rsid w:val="00426C28"/>
    <w:rsid w:val="004572B7"/>
    <w:rsid w:val="00471F2D"/>
    <w:rsid w:val="00516D8A"/>
    <w:rsid w:val="00531B0D"/>
    <w:rsid w:val="00534F7A"/>
    <w:rsid w:val="005926FE"/>
    <w:rsid w:val="005A07C2"/>
    <w:rsid w:val="005B228E"/>
    <w:rsid w:val="005F311A"/>
    <w:rsid w:val="005F33D2"/>
    <w:rsid w:val="006171C9"/>
    <w:rsid w:val="00622DAB"/>
    <w:rsid w:val="00623FCE"/>
    <w:rsid w:val="00625192"/>
    <w:rsid w:val="00637079"/>
    <w:rsid w:val="00641419"/>
    <w:rsid w:val="006A67A9"/>
    <w:rsid w:val="00712BAB"/>
    <w:rsid w:val="00727E8D"/>
    <w:rsid w:val="007D1C1C"/>
    <w:rsid w:val="007E1E46"/>
    <w:rsid w:val="00817411"/>
    <w:rsid w:val="00844154"/>
    <w:rsid w:val="00880775"/>
    <w:rsid w:val="008C5991"/>
    <w:rsid w:val="008E70F0"/>
    <w:rsid w:val="008E71DE"/>
    <w:rsid w:val="009321AD"/>
    <w:rsid w:val="0093235E"/>
    <w:rsid w:val="0097060D"/>
    <w:rsid w:val="009A5E31"/>
    <w:rsid w:val="00A309BA"/>
    <w:rsid w:val="00AB596F"/>
    <w:rsid w:val="00AC50C7"/>
    <w:rsid w:val="00AD4D7F"/>
    <w:rsid w:val="00B6735D"/>
    <w:rsid w:val="00B9124F"/>
    <w:rsid w:val="00BE51CB"/>
    <w:rsid w:val="00BF1CA7"/>
    <w:rsid w:val="00C144F7"/>
    <w:rsid w:val="00C415C5"/>
    <w:rsid w:val="00C467E3"/>
    <w:rsid w:val="00C644CC"/>
    <w:rsid w:val="00C92CF6"/>
    <w:rsid w:val="00CB7E9F"/>
    <w:rsid w:val="00CC6156"/>
    <w:rsid w:val="00D24ECB"/>
    <w:rsid w:val="00D65D54"/>
    <w:rsid w:val="00DC57A3"/>
    <w:rsid w:val="00E84365"/>
    <w:rsid w:val="00E933AE"/>
    <w:rsid w:val="00F6584E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uiPriority w:val="39"/>
    <w:rsid w:val="009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7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B6D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047E-BC02-4BC6-A38B-4004F82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2</cp:revision>
  <cp:lastPrinted>2015-12-28T10:00:00Z</cp:lastPrinted>
  <dcterms:created xsi:type="dcterms:W3CDTF">2022-02-16T07:53:00Z</dcterms:created>
  <dcterms:modified xsi:type="dcterms:W3CDTF">2022-02-16T07:53:00Z</dcterms:modified>
</cp:coreProperties>
</file>