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A" w:rsidRDefault="00D403E0" w:rsidP="00EE7869">
      <w:r>
        <w:t xml:space="preserve">                   </w:t>
      </w:r>
      <w:r>
        <w:tab/>
        <w:t xml:space="preserve">                               </w:t>
      </w:r>
      <w:r w:rsidR="00C248C4">
        <w:t xml:space="preserve">                             </w:t>
      </w:r>
      <w:r w:rsidR="00EE7869">
        <w:t xml:space="preserve">                                          </w:t>
      </w:r>
      <w:r>
        <w:t xml:space="preserve">Приложение </w:t>
      </w:r>
      <w:r w:rsidR="00125D37">
        <w:t>№ 1</w:t>
      </w:r>
    </w:p>
    <w:p w:rsidR="00EE7869" w:rsidRDefault="00EE7869" w:rsidP="00EE7869">
      <w:r>
        <w:t xml:space="preserve">                                                                           </w:t>
      </w:r>
      <w:r w:rsidR="00D403E0">
        <w:t xml:space="preserve">к Решению </w:t>
      </w:r>
      <w:r w:rsidR="00125D37">
        <w:t xml:space="preserve">Тираспольского городского Совета </w:t>
      </w:r>
    </w:p>
    <w:p w:rsidR="00D403E0" w:rsidRDefault="00EE7869" w:rsidP="00EE7869">
      <w:pPr>
        <w:tabs>
          <w:tab w:val="left" w:pos="7655"/>
        </w:tabs>
      </w:pPr>
      <w:r>
        <w:t xml:space="preserve">                                                                            </w:t>
      </w:r>
      <w:r w:rsidR="00125D37">
        <w:t>народных депутатов</w:t>
      </w:r>
      <w:r>
        <w:t xml:space="preserve"> № 6 от 8 сентября 2022 г.</w:t>
      </w:r>
      <w:r w:rsidR="00D403E0">
        <w:tab/>
      </w:r>
      <w:r w:rsidR="00E37E07">
        <w:tab/>
      </w:r>
      <w:r w:rsidR="00C248C4">
        <w:t xml:space="preserve"> </w:t>
      </w:r>
    </w:p>
    <w:p w:rsidR="00D403E0" w:rsidRDefault="00D403E0" w:rsidP="004C5A21">
      <w:pPr>
        <w:jc w:val="both"/>
      </w:pPr>
    </w:p>
    <w:p w:rsidR="00D403E0" w:rsidRDefault="00D403E0" w:rsidP="004C5A21">
      <w:pPr>
        <w:jc w:val="both"/>
      </w:pPr>
    </w:p>
    <w:p w:rsidR="00D403E0" w:rsidRPr="00D403E0" w:rsidRDefault="00D403E0" w:rsidP="00D403E0">
      <w:pPr>
        <w:jc w:val="center"/>
        <w:rPr>
          <w:b/>
          <w:sz w:val="32"/>
          <w:szCs w:val="32"/>
        </w:rPr>
      </w:pPr>
      <w:r w:rsidRPr="00D403E0">
        <w:rPr>
          <w:b/>
          <w:sz w:val="32"/>
          <w:szCs w:val="32"/>
        </w:rPr>
        <w:t>ПОЛОЖЕНИЕ</w:t>
      </w:r>
    </w:p>
    <w:p w:rsidR="00D403E0" w:rsidRPr="00D403E0" w:rsidRDefault="00D403E0" w:rsidP="00D403E0">
      <w:pPr>
        <w:jc w:val="center"/>
        <w:rPr>
          <w:b/>
        </w:rPr>
      </w:pPr>
    </w:p>
    <w:p w:rsidR="00D403E0" w:rsidRDefault="00D403E0" w:rsidP="00D403E0">
      <w:pPr>
        <w:jc w:val="center"/>
        <w:rPr>
          <w:b/>
          <w:sz w:val="28"/>
          <w:szCs w:val="28"/>
        </w:rPr>
      </w:pPr>
      <w:r w:rsidRPr="00D403E0">
        <w:rPr>
          <w:b/>
        </w:rPr>
        <w:t xml:space="preserve">о </w:t>
      </w:r>
      <w:r w:rsidR="00125D37">
        <w:rPr>
          <w:b/>
        </w:rPr>
        <w:t>разовом сборе за право торговли на территории муниципального образования  города</w:t>
      </w:r>
      <w:r w:rsidR="007174F2">
        <w:rPr>
          <w:b/>
        </w:rPr>
        <w:t xml:space="preserve"> </w:t>
      </w:r>
      <w:r w:rsidR="00C248C4">
        <w:rPr>
          <w:b/>
        </w:rPr>
        <w:t>Тираспо</w:t>
      </w:r>
      <w:r w:rsidR="00D81DEB">
        <w:rPr>
          <w:b/>
        </w:rPr>
        <w:t>л</w:t>
      </w:r>
      <w:r w:rsidR="00D125E9">
        <w:rPr>
          <w:b/>
        </w:rPr>
        <w:t>ь</w:t>
      </w:r>
    </w:p>
    <w:p w:rsidR="007174F2" w:rsidRDefault="007174F2" w:rsidP="001F2292">
      <w:pPr>
        <w:rPr>
          <w:b/>
          <w:sz w:val="28"/>
          <w:szCs w:val="28"/>
        </w:rPr>
      </w:pPr>
    </w:p>
    <w:p w:rsidR="001F2292" w:rsidRDefault="001F2292" w:rsidP="001F2292">
      <w:pPr>
        <w:rPr>
          <w:b/>
          <w:sz w:val="28"/>
          <w:szCs w:val="28"/>
        </w:rPr>
      </w:pPr>
    </w:p>
    <w:p w:rsidR="00507DC8" w:rsidRPr="00125D37" w:rsidRDefault="00125D37" w:rsidP="00125D37">
      <w:pPr>
        <w:numPr>
          <w:ilvl w:val="0"/>
          <w:numId w:val="3"/>
        </w:numPr>
        <w:jc w:val="center"/>
        <w:rPr>
          <w:b/>
        </w:rPr>
      </w:pPr>
      <w:r w:rsidRPr="00125D37">
        <w:rPr>
          <w:b/>
        </w:rPr>
        <w:t>Общие положения</w:t>
      </w:r>
    </w:p>
    <w:p w:rsidR="00D403E0" w:rsidRDefault="00D403E0" w:rsidP="00A47805">
      <w:pPr>
        <w:jc w:val="center"/>
        <w:rPr>
          <w:b/>
          <w:sz w:val="28"/>
          <w:szCs w:val="28"/>
        </w:rPr>
      </w:pPr>
    </w:p>
    <w:p w:rsidR="00D403E0" w:rsidRDefault="00434001" w:rsidP="00A47805">
      <w:pPr>
        <w:ind w:firstLine="708"/>
        <w:jc w:val="both"/>
      </w:pPr>
      <w:r w:rsidRPr="00434001">
        <w:t>1</w:t>
      </w:r>
      <w:r>
        <w:rPr>
          <w:b/>
        </w:rPr>
        <w:t xml:space="preserve">. </w:t>
      </w:r>
      <w:r>
        <w:t>Положение</w:t>
      </w:r>
      <w:r w:rsidR="007174F2">
        <w:t xml:space="preserve"> </w:t>
      </w:r>
      <w:r w:rsidR="00125D37">
        <w:t>введено в действие в соответствии с</w:t>
      </w:r>
      <w:r w:rsidR="00466D93">
        <w:t xml:space="preserve"> подпунктом в) пункта 1 статьи</w:t>
      </w:r>
      <w:r w:rsidR="0040230E">
        <w:t xml:space="preserve"> 16 Закона</w:t>
      </w:r>
      <w:r w:rsidR="00125D37">
        <w:t xml:space="preserve"> Приднестровской Молдавской Республики </w:t>
      </w:r>
      <w:r w:rsidR="0084137C">
        <w:t>от 19 апреля 2000</w:t>
      </w:r>
      <w:r w:rsidR="00E6595E">
        <w:t xml:space="preserve"> г</w:t>
      </w:r>
      <w:r w:rsidR="0084137C">
        <w:t>ода № 321-ЗИД</w:t>
      </w:r>
      <w:r w:rsidR="00E6595E">
        <w:t xml:space="preserve"> </w:t>
      </w:r>
      <w:r w:rsidR="00AB6F3B">
        <w:t xml:space="preserve">            </w:t>
      </w:r>
      <w:r w:rsidR="00E6595E">
        <w:t>«Об основах налоговой системы в Приднестровской Молдавской Республике»</w:t>
      </w:r>
      <w:r w:rsidR="00AB6F3B">
        <w:t xml:space="preserve">                      </w:t>
      </w:r>
      <w:r w:rsidR="0084137C">
        <w:t xml:space="preserve"> (СЗМР 00-3)</w:t>
      </w:r>
      <w:r>
        <w:t>.</w:t>
      </w:r>
    </w:p>
    <w:p w:rsidR="00E45391" w:rsidRPr="007C62F8" w:rsidRDefault="000C1942" w:rsidP="00A47805">
      <w:pPr>
        <w:ind w:firstLine="708"/>
        <w:jc w:val="both"/>
      </w:pPr>
      <w:r>
        <w:t>2</w:t>
      </w:r>
      <w:r w:rsidR="00E45391">
        <w:t xml:space="preserve">. </w:t>
      </w:r>
      <w:r w:rsidR="00201AD0">
        <w:t>Настоящее Положение</w:t>
      </w:r>
      <w:r w:rsidR="00AB6F3B">
        <w:t xml:space="preserve"> </w:t>
      </w:r>
      <w:r w:rsidR="00AB6F3B" w:rsidRPr="007C62F8">
        <w:t>распространяется на юридические</w:t>
      </w:r>
      <w:r w:rsidR="0040230E" w:rsidRPr="007C62F8">
        <w:t xml:space="preserve"> лиц</w:t>
      </w:r>
      <w:r w:rsidR="00AB6F3B" w:rsidRPr="007C62F8">
        <w:t>а, осуществляющие</w:t>
      </w:r>
      <w:r w:rsidR="004643A9" w:rsidRPr="007C62F8">
        <w:t xml:space="preserve"> открытие объектов торговли,</w:t>
      </w:r>
      <w:r w:rsidR="00F608F2" w:rsidRPr="007C62F8">
        <w:t xml:space="preserve"> услуг общественного питания </w:t>
      </w:r>
      <w:r w:rsidR="000364CB" w:rsidRPr="007C62F8">
        <w:t xml:space="preserve">в стационарных объектах </w:t>
      </w:r>
      <w:r w:rsidR="00F608F2" w:rsidRPr="007C62F8">
        <w:t xml:space="preserve">и выносную торговлю на нестационарных объектах на территории муниципального образования города Тирасполь (далее – </w:t>
      </w:r>
      <w:r w:rsidR="00D125E9" w:rsidRPr="007C62F8">
        <w:t>Положение</w:t>
      </w:r>
      <w:r w:rsidR="00F608F2" w:rsidRPr="007C62F8">
        <w:t>).</w:t>
      </w:r>
    </w:p>
    <w:p w:rsidR="00E45391" w:rsidRPr="007C62F8" w:rsidRDefault="000C1942" w:rsidP="00A47805">
      <w:pPr>
        <w:pStyle w:val="a7"/>
        <w:ind w:firstLine="708"/>
        <w:jc w:val="both"/>
        <w:outlineLvl w:val="0"/>
        <w:rPr>
          <w:rFonts w:ascii="OpenSans" w:hAnsi="OpenSans" w:cs="Times New Roman"/>
          <w:color w:val="000000"/>
          <w:sz w:val="24"/>
          <w:szCs w:val="24"/>
          <w:shd w:val="clear" w:color="auto" w:fill="FFFFFF"/>
        </w:rPr>
      </w:pPr>
      <w:r w:rsidRPr="007C62F8">
        <w:t>3</w:t>
      </w:r>
      <w:r w:rsidR="00E45391" w:rsidRPr="007C62F8">
        <w:t xml:space="preserve">. </w:t>
      </w:r>
      <w:r w:rsidR="007A3D25" w:rsidRPr="007C62F8">
        <w:rPr>
          <w:rFonts w:ascii="OpenSans" w:hAnsi="OpenSans" w:cs="Times New Roman"/>
          <w:color w:val="000000"/>
          <w:sz w:val="24"/>
          <w:szCs w:val="24"/>
          <w:shd w:val="clear" w:color="auto" w:fill="FFFFFF"/>
        </w:rPr>
        <w:t xml:space="preserve">Основные понятия, используемые для целей настоящего </w:t>
      </w:r>
      <w:r w:rsidR="00F608F2" w:rsidRPr="007C62F8">
        <w:rPr>
          <w:rFonts w:ascii="OpenSans" w:hAnsi="OpenSans" w:cs="Times New Roman"/>
          <w:color w:val="000000"/>
          <w:sz w:val="24"/>
          <w:szCs w:val="24"/>
          <w:shd w:val="clear" w:color="auto" w:fill="FFFFFF"/>
        </w:rPr>
        <w:t>Положения:</w:t>
      </w:r>
    </w:p>
    <w:p w:rsidR="00F608F2" w:rsidRPr="007C62F8" w:rsidRDefault="00F608F2" w:rsidP="00A47805">
      <w:pPr>
        <w:ind w:firstLine="708"/>
        <w:jc w:val="both"/>
      </w:pPr>
      <w:r w:rsidRPr="007C62F8">
        <w:t xml:space="preserve">а) </w:t>
      </w:r>
      <w:r w:rsidR="00AB6F3B" w:rsidRPr="007C62F8">
        <w:t>стационарный объект</w:t>
      </w:r>
      <w:r w:rsidR="00453DD8" w:rsidRPr="007C62F8">
        <w:t xml:space="preserve"> </w:t>
      </w:r>
      <w:r w:rsidR="006A0490" w:rsidRPr="007C62F8">
        <w:t xml:space="preserve">торговли </w:t>
      </w:r>
      <w:r w:rsidR="00453DD8" w:rsidRPr="007C62F8">
        <w:t>-</w:t>
      </w:r>
      <w:r w:rsidR="00453DD8" w:rsidRPr="007C62F8">
        <w:rPr>
          <w:rFonts w:ascii="OpenSans" w:hAnsi="OpenSans"/>
          <w:color w:val="000000"/>
          <w:shd w:val="clear" w:color="auto" w:fill="FFFFFF"/>
        </w:rPr>
        <w:t> объект, расположенный в специально оборудованных и предназначенных для осуществления конкретного вида деятельности зданиях и строениях:</w:t>
      </w:r>
    </w:p>
    <w:p w:rsidR="00F608F2" w:rsidRPr="007C62F8" w:rsidRDefault="00AB6F3B" w:rsidP="00A47805">
      <w:pPr>
        <w:ind w:firstLine="708"/>
        <w:jc w:val="both"/>
      </w:pPr>
      <w:r w:rsidRPr="007C62F8">
        <w:t>1) объект</w:t>
      </w:r>
      <w:r w:rsidR="00F608F2" w:rsidRPr="007C62F8">
        <w:t xml:space="preserve"> торговли </w:t>
      </w:r>
      <w:r w:rsidR="0050348C" w:rsidRPr="007C62F8">
        <w:t xml:space="preserve">- </w:t>
      </w:r>
      <w:r w:rsidR="00F608F2" w:rsidRPr="007C62F8">
        <w:t>стационарный объект торговли по реализации продовольственных и непродовольственных товаров</w:t>
      </w:r>
      <w:r w:rsidR="00534498" w:rsidRPr="007C62F8">
        <w:t>, товаров медицинского назначения</w:t>
      </w:r>
      <w:r w:rsidR="00F608F2" w:rsidRPr="007C62F8">
        <w:t>;</w:t>
      </w:r>
    </w:p>
    <w:p w:rsidR="00F608F2" w:rsidRPr="007C62F8" w:rsidRDefault="00F608F2" w:rsidP="00A47805">
      <w:pPr>
        <w:ind w:firstLine="708"/>
        <w:jc w:val="both"/>
      </w:pPr>
      <w:r w:rsidRPr="007C62F8">
        <w:t>2) пр</w:t>
      </w:r>
      <w:r w:rsidR="00AB6F3B" w:rsidRPr="007C62F8">
        <w:t>едприятие</w:t>
      </w:r>
      <w:r w:rsidR="002F66FA" w:rsidRPr="007C62F8">
        <w:t xml:space="preserve"> общественного питания</w:t>
      </w:r>
      <w:r w:rsidR="00843A4C" w:rsidRPr="007C62F8">
        <w:t xml:space="preserve"> - </w:t>
      </w:r>
      <w:r w:rsidR="003331C6" w:rsidRPr="007C62F8">
        <w:rPr>
          <w:color w:val="202122"/>
          <w:shd w:val="clear" w:color="auto" w:fill="FFFFFF"/>
        </w:rPr>
        <w:t>организация</w:t>
      </w:r>
      <w:r w:rsidR="00843A4C" w:rsidRPr="007C62F8">
        <w:rPr>
          <w:color w:val="202122"/>
          <w:shd w:val="clear" w:color="auto" w:fill="FFFFFF"/>
        </w:rPr>
        <w:t xml:space="preserve">, которая оказывает услуги общественного питания посредством: производства продукции, </w:t>
      </w:r>
      <w:r w:rsidR="003331C6" w:rsidRPr="007C62F8">
        <w:rPr>
          <w:color w:val="202122"/>
          <w:shd w:val="clear" w:color="auto" w:fill="FFFFFF"/>
        </w:rPr>
        <w:t>с дальнейшей ее реализацией</w:t>
      </w:r>
      <w:r w:rsidR="00843A4C" w:rsidRPr="007C62F8">
        <w:rPr>
          <w:color w:val="202122"/>
          <w:shd w:val="clear" w:color="auto" w:fill="FFFFFF"/>
        </w:rPr>
        <w:t xml:space="preserve"> населени</w:t>
      </w:r>
      <w:r w:rsidR="00B008BD" w:rsidRPr="007C62F8">
        <w:rPr>
          <w:color w:val="202122"/>
          <w:shd w:val="clear" w:color="auto" w:fill="FFFFFF"/>
        </w:rPr>
        <w:t>ю</w:t>
      </w:r>
      <w:r w:rsidR="004643A9" w:rsidRPr="007C62F8">
        <w:t>.</w:t>
      </w:r>
    </w:p>
    <w:p w:rsidR="00453DD8" w:rsidRPr="007C62F8" w:rsidRDefault="00AB6F3B" w:rsidP="00A47805">
      <w:pPr>
        <w:ind w:firstLine="708"/>
        <w:jc w:val="both"/>
      </w:pPr>
      <w:proofErr w:type="gramStart"/>
      <w:r w:rsidRPr="007C62F8">
        <w:t>б) нестационарный объект</w:t>
      </w:r>
      <w:r w:rsidR="002F66FA" w:rsidRPr="007C62F8">
        <w:t xml:space="preserve"> торговли</w:t>
      </w:r>
      <w:r w:rsidR="00453DD8" w:rsidRPr="007C62F8">
        <w:t xml:space="preserve"> </w:t>
      </w:r>
      <w:r w:rsidR="00453DD8" w:rsidRPr="007C62F8">
        <w:rPr>
          <w:rFonts w:ascii="Arial" w:hAnsi="Arial" w:cs="Arial"/>
          <w:sz w:val="23"/>
          <w:szCs w:val="23"/>
        </w:rPr>
        <w:t xml:space="preserve">– </w:t>
      </w:r>
      <w:r w:rsidRPr="007C62F8">
        <w:t>объект</w:t>
      </w:r>
      <w:r w:rsidR="00453DD8" w:rsidRPr="007C62F8">
        <w:t xml:space="preserve"> развозной и разносной торговли (автомобили, автоприцепы, тележки, лотки, выносные прилавки, палатки, шатры, корзины, иные сборно-разборные конструкции и специальные приспособления и сборно-разборные торговые павильоны, квасные емкости, торговые ларьки) вне территорий рынков.</w:t>
      </w:r>
      <w:proofErr w:type="gramEnd"/>
    </w:p>
    <w:p w:rsidR="002F66FA" w:rsidRPr="007C62F8" w:rsidRDefault="00D34FD8" w:rsidP="00A47805">
      <w:pPr>
        <w:spacing w:after="77"/>
        <w:ind w:firstLine="708"/>
        <w:jc w:val="both"/>
      </w:pPr>
      <w:r w:rsidRPr="007C62F8">
        <w:t>в) празднично-ярмарочная торговля – торговля в рамках городских</w:t>
      </w:r>
      <w:r w:rsidRPr="007C62F8">
        <w:br/>
        <w:t>и республиканских мероприятий, организованная местными органами государственной власти.</w:t>
      </w:r>
    </w:p>
    <w:p w:rsidR="00847012" w:rsidRPr="00413FA9" w:rsidRDefault="00847012" w:rsidP="00A47805">
      <w:pPr>
        <w:spacing w:after="77"/>
        <w:ind w:firstLine="708"/>
        <w:jc w:val="both"/>
      </w:pPr>
    </w:p>
    <w:p w:rsidR="00D34FD8" w:rsidRPr="00EE7869" w:rsidRDefault="00D34FD8" w:rsidP="00A47805">
      <w:pPr>
        <w:spacing w:after="77"/>
        <w:ind w:firstLine="708"/>
        <w:jc w:val="center"/>
        <w:rPr>
          <w:b/>
        </w:rPr>
      </w:pPr>
      <w:r w:rsidRPr="00EE7869">
        <w:rPr>
          <w:b/>
        </w:rPr>
        <w:t>2. Плательщики сбора</w:t>
      </w:r>
      <w:bookmarkStart w:id="0" w:name="_GoBack"/>
      <w:bookmarkEnd w:id="0"/>
    </w:p>
    <w:p w:rsidR="00C25E2E" w:rsidRPr="007C62F8" w:rsidRDefault="000C1942" w:rsidP="00A47805">
      <w:pPr>
        <w:ind w:firstLine="708"/>
        <w:jc w:val="both"/>
      </w:pPr>
      <w:r>
        <w:t>4</w:t>
      </w:r>
      <w:r w:rsidR="00F23360">
        <w:t xml:space="preserve">. </w:t>
      </w:r>
      <w:r w:rsidR="00D34FD8">
        <w:t xml:space="preserve">Плательщиками сбора являются юридические лица всех форм собственности </w:t>
      </w:r>
      <w:r w:rsidR="00C43526">
        <w:t xml:space="preserve">и </w:t>
      </w:r>
      <w:r w:rsidR="00C43526" w:rsidRPr="007C62F8">
        <w:t>организационно-правовых форм</w:t>
      </w:r>
      <w:r w:rsidR="00D34FD8" w:rsidRPr="007C62F8">
        <w:t>, осуществляющие</w:t>
      </w:r>
      <w:r w:rsidR="002555C9" w:rsidRPr="007C62F8">
        <w:t xml:space="preserve"> торговлю, </w:t>
      </w:r>
      <w:r w:rsidR="00534498" w:rsidRPr="007C62F8">
        <w:t>предоставление услуг общественного питания</w:t>
      </w:r>
      <w:r w:rsidR="009D483C" w:rsidRPr="007C62F8">
        <w:t xml:space="preserve"> в стационарных объектах</w:t>
      </w:r>
      <w:r w:rsidR="00534498" w:rsidRPr="007C62F8">
        <w:t>,</w:t>
      </w:r>
      <w:r w:rsidR="002555C9" w:rsidRPr="007C62F8">
        <w:t xml:space="preserve"> а также выносную торговлю</w:t>
      </w:r>
      <w:r w:rsidR="0028085F" w:rsidRPr="007C62F8">
        <w:t xml:space="preserve"> на нестационарных объектах</w:t>
      </w:r>
      <w:r w:rsidR="00D125E9" w:rsidRPr="007C62F8">
        <w:t xml:space="preserve"> на территории муниципального образования г. Тирасполь</w:t>
      </w:r>
      <w:r w:rsidR="002555C9" w:rsidRPr="007C62F8">
        <w:t>.</w:t>
      </w:r>
    </w:p>
    <w:p w:rsidR="002555C9" w:rsidRPr="007C62F8" w:rsidRDefault="0069544F" w:rsidP="00A47805">
      <w:pPr>
        <w:ind w:firstLine="708"/>
        <w:jc w:val="both"/>
      </w:pPr>
      <w:r w:rsidRPr="007C62F8">
        <w:t xml:space="preserve">а) сбор уплачивают  юридические лица всех форм собственности и организационно-правовых форм, которые в установленном порядке согласовывают в </w:t>
      </w:r>
      <w:r w:rsidR="00AF7FCE" w:rsidRPr="007C62F8">
        <w:t xml:space="preserve">органе местного государственного управления </w:t>
      </w:r>
      <w:r w:rsidRPr="007C62F8">
        <w:t>размещение и эксплу</w:t>
      </w:r>
      <w:r w:rsidR="006C4110" w:rsidRPr="007C62F8">
        <w:t>атацию объектов торговли, услуг</w:t>
      </w:r>
      <w:r w:rsidRPr="007C62F8">
        <w:t xml:space="preserve"> общественного питания</w:t>
      </w:r>
      <w:r w:rsidR="009D483C" w:rsidRPr="007C62F8">
        <w:t xml:space="preserve"> в стационарных объектах</w:t>
      </w:r>
      <w:r w:rsidRPr="007C62F8">
        <w:t>;</w:t>
      </w:r>
    </w:p>
    <w:p w:rsidR="0069544F" w:rsidRDefault="0069544F" w:rsidP="00A47805">
      <w:pPr>
        <w:ind w:firstLine="708"/>
        <w:jc w:val="both"/>
      </w:pPr>
      <w:r>
        <w:t xml:space="preserve">б) </w:t>
      </w:r>
      <w:proofErr w:type="gramStart"/>
      <w:r>
        <w:t>осуществляющие</w:t>
      </w:r>
      <w:proofErr w:type="gramEnd"/>
      <w:r>
        <w:t xml:space="preserve"> в установленном порядке выносную торговлю на нестационарных объектах.</w:t>
      </w:r>
    </w:p>
    <w:p w:rsidR="00C43526" w:rsidRDefault="00C43526" w:rsidP="00A47805">
      <w:pPr>
        <w:jc w:val="both"/>
      </w:pPr>
    </w:p>
    <w:p w:rsidR="0069544F" w:rsidRDefault="0069544F" w:rsidP="00A47805">
      <w:pPr>
        <w:numPr>
          <w:ilvl w:val="0"/>
          <w:numId w:val="4"/>
        </w:numPr>
        <w:jc w:val="center"/>
        <w:rPr>
          <w:b/>
        </w:rPr>
      </w:pPr>
      <w:r>
        <w:rPr>
          <w:b/>
        </w:rPr>
        <w:t>Объект налогообложения и размеры сбора</w:t>
      </w:r>
    </w:p>
    <w:p w:rsidR="0069544F" w:rsidRPr="0069544F" w:rsidRDefault="0069544F" w:rsidP="00A47805">
      <w:pPr>
        <w:ind w:left="1080"/>
        <w:rPr>
          <w:b/>
        </w:rPr>
      </w:pPr>
    </w:p>
    <w:p w:rsidR="00447B1D" w:rsidRDefault="006C4110" w:rsidP="00A47805">
      <w:pPr>
        <w:numPr>
          <w:ilvl w:val="0"/>
          <w:numId w:val="5"/>
        </w:numPr>
        <w:jc w:val="both"/>
      </w:pPr>
      <w:r>
        <w:t>Объекта</w:t>
      </w:r>
      <w:r w:rsidR="0069544F">
        <w:t>м</w:t>
      </w:r>
      <w:r>
        <w:t>и</w:t>
      </w:r>
      <w:r w:rsidR="0069544F">
        <w:t xml:space="preserve"> налогообложения являются:</w:t>
      </w:r>
    </w:p>
    <w:p w:rsidR="0069544F" w:rsidRDefault="0069544F" w:rsidP="00A47805">
      <w:pPr>
        <w:ind w:firstLine="708"/>
        <w:jc w:val="both"/>
      </w:pPr>
      <w:r>
        <w:t>а)  процедура согласования размещения и эксплу</w:t>
      </w:r>
      <w:r w:rsidR="00AF7FCE">
        <w:t>атации объектов торговли, услуг</w:t>
      </w:r>
      <w:r>
        <w:t xml:space="preserve"> обще</w:t>
      </w:r>
      <w:r w:rsidR="00AF7FCE">
        <w:t>ственного питания и производства</w:t>
      </w:r>
      <w:r>
        <w:t xml:space="preserve"> товаров</w:t>
      </w:r>
      <w:r w:rsidR="007D769B" w:rsidRPr="007D769B">
        <w:rPr>
          <w:b/>
        </w:rPr>
        <w:t xml:space="preserve"> </w:t>
      </w:r>
      <w:r w:rsidR="007D769B" w:rsidRPr="000364CB">
        <w:rPr>
          <w:b/>
        </w:rPr>
        <w:t>в стационарных объектах</w:t>
      </w:r>
      <w:r>
        <w:t>;</w:t>
      </w:r>
    </w:p>
    <w:p w:rsidR="004643A9" w:rsidRDefault="004643A9" w:rsidP="00A47805">
      <w:pPr>
        <w:ind w:firstLine="708"/>
        <w:jc w:val="both"/>
      </w:pPr>
    </w:p>
    <w:p w:rsidR="00B008BD" w:rsidRDefault="00B008BD" w:rsidP="00A47805">
      <w:pPr>
        <w:ind w:firstLine="708"/>
        <w:jc w:val="both"/>
      </w:pPr>
    </w:p>
    <w:p w:rsidR="00447B1D" w:rsidRDefault="00447B1D" w:rsidP="00A47805">
      <w:pPr>
        <w:ind w:firstLine="708"/>
        <w:jc w:val="both"/>
      </w:pPr>
      <w:r>
        <w:t>б) право осуществления выносной торговли на нестационарных объектах;</w:t>
      </w:r>
    </w:p>
    <w:p w:rsidR="0069544F" w:rsidRDefault="0069544F" w:rsidP="00A47805">
      <w:pPr>
        <w:ind w:firstLine="708"/>
        <w:jc w:val="both"/>
      </w:pPr>
      <w:r>
        <w:t xml:space="preserve">в) право </w:t>
      </w:r>
      <w:r w:rsidR="00447B1D">
        <w:t>празднично-ярмарочной (разовой)</w:t>
      </w:r>
      <w:r>
        <w:t xml:space="preserve"> торговли</w:t>
      </w:r>
      <w:r w:rsidR="00447B1D">
        <w:t>.</w:t>
      </w:r>
    </w:p>
    <w:p w:rsidR="00447B1D" w:rsidRDefault="00447B1D" w:rsidP="00A47805">
      <w:pPr>
        <w:ind w:firstLine="708"/>
        <w:jc w:val="both"/>
      </w:pPr>
      <w:r>
        <w:t>6. Ставка сбора составляет:</w:t>
      </w:r>
    </w:p>
    <w:p w:rsidR="00AB6F3B" w:rsidRPr="007C62F8" w:rsidRDefault="00447B1D" w:rsidP="00A47805">
      <w:pPr>
        <w:ind w:firstLine="708"/>
        <w:jc w:val="both"/>
      </w:pPr>
      <w:r>
        <w:t xml:space="preserve">а) при </w:t>
      </w:r>
      <w:r w:rsidRPr="007C62F8">
        <w:t>согласовании размещения и эксплу</w:t>
      </w:r>
      <w:r w:rsidR="00AF7FCE" w:rsidRPr="007C62F8">
        <w:t>атации объектов торговли, услуг</w:t>
      </w:r>
      <w:r w:rsidRPr="007C62F8">
        <w:t xml:space="preserve"> обще</w:t>
      </w:r>
      <w:r w:rsidR="00AF7FCE" w:rsidRPr="007C62F8">
        <w:t>ственного питания</w:t>
      </w:r>
      <w:r w:rsidR="004643A9" w:rsidRPr="007C62F8">
        <w:t xml:space="preserve"> </w:t>
      </w:r>
      <w:r w:rsidR="00B008BD" w:rsidRPr="007C62F8">
        <w:t>– 140 РУ МЗП</w:t>
      </w:r>
      <w:r w:rsidR="00AB6F3B" w:rsidRPr="007C62F8">
        <w:t xml:space="preserve"> (разовый сбор</w:t>
      </w:r>
      <w:r w:rsidR="00D25E90" w:rsidRPr="007C62F8">
        <w:t xml:space="preserve"> </w:t>
      </w:r>
      <w:r w:rsidR="00D25E90" w:rsidRPr="007C62F8">
        <w:rPr>
          <w:szCs w:val="28"/>
        </w:rPr>
        <w:t>за постоянную торговлю</w:t>
      </w:r>
      <w:r w:rsidR="00AB6F3B" w:rsidRPr="007C62F8">
        <w:t>);</w:t>
      </w:r>
    </w:p>
    <w:p w:rsidR="00447B1D" w:rsidRPr="007C62F8" w:rsidRDefault="00447B1D" w:rsidP="00A47805">
      <w:pPr>
        <w:ind w:firstLine="708"/>
        <w:jc w:val="both"/>
      </w:pPr>
      <w:r w:rsidRPr="007C62F8">
        <w:t>б) при осуществлении выносной мелкорозничной торговли</w:t>
      </w:r>
      <w:r w:rsidR="00931D1E" w:rsidRPr="007C62F8">
        <w:t xml:space="preserve"> на нестационарных объектах</w:t>
      </w:r>
      <w:r w:rsidRPr="007C62F8">
        <w:t xml:space="preserve"> – </w:t>
      </w:r>
      <w:r w:rsidR="00EF79D0" w:rsidRPr="007C62F8">
        <w:t xml:space="preserve">2 РУ МЗП  в день (сбор </w:t>
      </w:r>
      <w:r w:rsidR="00EF79D0" w:rsidRPr="007C62F8">
        <w:rPr>
          <w:szCs w:val="28"/>
        </w:rPr>
        <w:t xml:space="preserve">за </w:t>
      </w:r>
      <w:r w:rsidR="00BB3174" w:rsidRPr="007C62F8">
        <w:rPr>
          <w:szCs w:val="28"/>
        </w:rPr>
        <w:t xml:space="preserve">разовую </w:t>
      </w:r>
      <w:r w:rsidR="00EF79D0" w:rsidRPr="007C62F8">
        <w:rPr>
          <w:szCs w:val="28"/>
        </w:rPr>
        <w:t>торговлю</w:t>
      </w:r>
      <w:r w:rsidR="00EF79D0" w:rsidRPr="007C62F8">
        <w:t>), исходя из количества дней указанных заявителем</w:t>
      </w:r>
      <w:r w:rsidR="00BB3174" w:rsidRPr="007C62F8">
        <w:t xml:space="preserve">, но не более </w:t>
      </w:r>
      <w:r w:rsidRPr="007C62F8">
        <w:t>40 РУ МЗП (в месяц)</w:t>
      </w:r>
      <w:r w:rsidR="00AB6F3B" w:rsidRPr="007C62F8">
        <w:t>;</w:t>
      </w:r>
    </w:p>
    <w:p w:rsidR="00447B1D" w:rsidRPr="007C62F8" w:rsidRDefault="00447B1D" w:rsidP="00A47805">
      <w:pPr>
        <w:ind w:firstLine="708"/>
        <w:jc w:val="both"/>
      </w:pPr>
      <w:r w:rsidRPr="007C62F8">
        <w:t>в) при осуществлении празднично-ярмарочной торговли – 2 РУ МЗП за 1 день торговли</w:t>
      </w:r>
      <w:r w:rsidR="00F71771" w:rsidRPr="007C62F8">
        <w:t xml:space="preserve"> (сбор </w:t>
      </w:r>
      <w:r w:rsidR="00F71771" w:rsidRPr="007C62F8">
        <w:rPr>
          <w:szCs w:val="28"/>
        </w:rPr>
        <w:t>за разовую торговлю</w:t>
      </w:r>
      <w:r w:rsidR="00F71771" w:rsidRPr="007C62F8">
        <w:t>)</w:t>
      </w:r>
      <w:r w:rsidRPr="007C62F8">
        <w:t>.</w:t>
      </w:r>
    </w:p>
    <w:p w:rsidR="00447B1D" w:rsidRPr="007C62F8" w:rsidRDefault="00447B1D" w:rsidP="00A47805">
      <w:pPr>
        <w:ind w:firstLine="708"/>
        <w:jc w:val="both"/>
      </w:pPr>
      <w:r w:rsidRPr="007C62F8">
        <w:t>7. Оплата сбора производится заявителем путем авансового платежа:</w:t>
      </w:r>
    </w:p>
    <w:p w:rsidR="00447B1D" w:rsidRPr="007C62F8" w:rsidRDefault="00447B1D" w:rsidP="00A47805">
      <w:pPr>
        <w:ind w:firstLine="708"/>
        <w:jc w:val="both"/>
      </w:pPr>
      <w:r w:rsidRPr="007C62F8">
        <w:t xml:space="preserve">а) </w:t>
      </w:r>
      <w:r w:rsidR="003074E4" w:rsidRPr="007C62F8">
        <w:t xml:space="preserve">при </w:t>
      </w:r>
      <w:r w:rsidRPr="007C62F8">
        <w:t>получении решения о согласовании размещения и эксплу</w:t>
      </w:r>
      <w:r w:rsidR="00AF7FCE" w:rsidRPr="007C62F8">
        <w:t>атации объектов торговли, услуг</w:t>
      </w:r>
      <w:r w:rsidRPr="007C62F8">
        <w:t xml:space="preserve"> общественного питания</w:t>
      </w:r>
      <w:r w:rsidR="00543FCA" w:rsidRPr="007C62F8">
        <w:t xml:space="preserve"> в стационарных объектах</w:t>
      </w:r>
      <w:r w:rsidRPr="007C62F8">
        <w:t>;</w:t>
      </w:r>
    </w:p>
    <w:p w:rsidR="00447B1D" w:rsidRPr="007C62F8" w:rsidRDefault="00447B1D" w:rsidP="00A47805">
      <w:pPr>
        <w:ind w:firstLine="708"/>
        <w:jc w:val="both"/>
      </w:pPr>
      <w:r w:rsidRPr="007C62F8">
        <w:t>б)</w:t>
      </w:r>
      <w:r w:rsidR="003074E4" w:rsidRPr="007C62F8">
        <w:t xml:space="preserve"> при </w:t>
      </w:r>
      <w:r w:rsidRPr="007C62F8">
        <w:t>получении разрешения на выносную мелкорозничную торговлю</w:t>
      </w:r>
      <w:r w:rsidR="00931D1E" w:rsidRPr="007C62F8">
        <w:t xml:space="preserve"> на нестационарных объектах</w:t>
      </w:r>
      <w:r w:rsidR="001F2292" w:rsidRPr="007C62F8">
        <w:t xml:space="preserve"> (Приложение № 1</w:t>
      </w:r>
      <w:r w:rsidR="00D125E9" w:rsidRPr="007C62F8">
        <w:t xml:space="preserve"> к настоящему Положению</w:t>
      </w:r>
      <w:r w:rsidR="001F2292" w:rsidRPr="007C62F8">
        <w:t>)</w:t>
      </w:r>
      <w:r w:rsidRPr="007C62F8">
        <w:t>;</w:t>
      </w:r>
    </w:p>
    <w:p w:rsidR="00447B1D" w:rsidRPr="007C62F8" w:rsidRDefault="00447B1D" w:rsidP="00A47805">
      <w:pPr>
        <w:ind w:firstLine="708"/>
        <w:jc w:val="both"/>
      </w:pPr>
      <w:r w:rsidRPr="007C62F8">
        <w:t xml:space="preserve">в) </w:t>
      </w:r>
      <w:r w:rsidR="003074E4" w:rsidRPr="007C62F8">
        <w:t xml:space="preserve">при </w:t>
      </w:r>
      <w:r w:rsidRPr="007C62F8">
        <w:t>получении разрешения на празднично-ярмарочную торговлю</w:t>
      </w:r>
      <w:r w:rsidR="001F2292" w:rsidRPr="007C62F8">
        <w:t xml:space="preserve"> (Приложение       № 2</w:t>
      </w:r>
      <w:r w:rsidR="00D125E9" w:rsidRPr="007C62F8">
        <w:t xml:space="preserve"> к настоящему Положению</w:t>
      </w:r>
      <w:r w:rsidR="001F2292" w:rsidRPr="007C62F8">
        <w:t>)</w:t>
      </w:r>
      <w:r w:rsidRPr="007C62F8">
        <w:t>.</w:t>
      </w:r>
    </w:p>
    <w:p w:rsidR="00AB6F3B" w:rsidRPr="007C62F8" w:rsidRDefault="00AB6F3B" w:rsidP="00A47805">
      <w:pPr>
        <w:ind w:firstLine="708"/>
        <w:jc w:val="both"/>
      </w:pPr>
      <w:r w:rsidRPr="007C62F8">
        <w:t>8. Организации, являющиеся плательщиками данных сборов</w:t>
      </w:r>
      <w:r w:rsidR="00FE407C" w:rsidRPr="007C62F8">
        <w:t xml:space="preserve">, </w:t>
      </w:r>
      <w:r w:rsidR="00D751DF" w:rsidRPr="007C62F8">
        <w:t xml:space="preserve">вместе </w:t>
      </w:r>
      <w:r w:rsidRPr="007C62F8">
        <w:t>с отчетностью за месяц</w:t>
      </w:r>
      <w:r w:rsidR="00FE407C" w:rsidRPr="007C62F8">
        <w:t xml:space="preserve">, </w:t>
      </w:r>
      <w:r w:rsidRPr="007C62F8">
        <w:t xml:space="preserve">в котором получены разрешительные документы, в соответствии с п. 7 </w:t>
      </w:r>
      <w:r w:rsidR="00285147" w:rsidRPr="007C62F8">
        <w:t>настоящего  Положения</w:t>
      </w:r>
      <w:r w:rsidR="00D751DF" w:rsidRPr="007C62F8">
        <w:t>,</w:t>
      </w:r>
      <w:r w:rsidR="00285147" w:rsidRPr="007C62F8">
        <w:t xml:space="preserve"> </w:t>
      </w:r>
      <w:r w:rsidRPr="007C62F8">
        <w:t xml:space="preserve">предоставляют в налоговую инспекцию по г. Тирасполь расчеты о </w:t>
      </w:r>
      <w:proofErr w:type="gramStart"/>
      <w:r w:rsidRPr="007C62F8">
        <w:t>суммах</w:t>
      </w:r>
      <w:proofErr w:type="gramEnd"/>
      <w:r w:rsidRPr="007C62F8">
        <w:t xml:space="preserve"> перечисленн</w:t>
      </w:r>
      <w:r w:rsidR="00D751DF" w:rsidRPr="007C62F8">
        <w:t>ых</w:t>
      </w:r>
      <w:r w:rsidRPr="007C62F8">
        <w:t xml:space="preserve"> в местный бюджет </w:t>
      </w:r>
      <w:r w:rsidR="00E11087" w:rsidRPr="007C62F8">
        <w:t xml:space="preserve">г. Тирасполь </w:t>
      </w:r>
      <w:r w:rsidRPr="007C62F8">
        <w:t>разового сбора за право тор</w:t>
      </w:r>
      <w:r w:rsidR="006E2229" w:rsidRPr="007C62F8">
        <w:t>говли</w:t>
      </w:r>
      <w:r w:rsidR="00350D27" w:rsidRPr="007C62F8">
        <w:t xml:space="preserve"> (Приложение № 3 к настоящему Положению)</w:t>
      </w:r>
      <w:r w:rsidR="006E2229" w:rsidRPr="007C62F8">
        <w:t>.</w:t>
      </w:r>
    </w:p>
    <w:p w:rsidR="001918C6" w:rsidRPr="007C62F8" w:rsidRDefault="001918C6" w:rsidP="00A47805">
      <w:pPr>
        <w:ind w:firstLine="708"/>
        <w:jc w:val="both"/>
      </w:pPr>
      <w:r w:rsidRPr="007C62F8">
        <w:t xml:space="preserve">9. </w:t>
      </w:r>
      <w:proofErr w:type="gramStart"/>
      <w:r w:rsidRPr="007C62F8">
        <w:t>С даты ввода</w:t>
      </w:r>
      <w:proofErr w:type="gramEnd"/>
      <w:r w:rsidRPr="007C62F8">
        <w:t xml:space="preserve"> в эксплуатацию ресурса «Государственная информационная система «Электронная отчетность» отчетность может предоставляться в электронном виде по формам, размещенным на указанном ресурсе.</w:t>
      </w:r>
    </w:p>
    <w:p w:rsidR="00447B1D" w:rsidRDefault="001918C6" w:rsidP="00A47805">
      <w:pPr>
        <w:ind w:firstLine="708"/>
        <w:jc w:val="both"/>
      </w:pPr>
      <w:r w:rsidRPr="007C62F8">
        <w:t>10</w:t>
      </w:r>
      <w:r w:rsidR="00447B1D" w:rsidRPr="007C62F8">
        <w:t>. Сборы за право торговли зачи</w:t>
      </w:r>
      <w:r w:rsidR="00D30582" w:rsidRPr="007C62F8">
        <w:t>сляются в доход местного</w:t>
      </w:r>
      <w:r w:rsidR="00D30582">
        <w:t xml:space="preserve"> бюджета</w:t>
      </w:r>
      <w:r w:rsidR="00D125E9">
        <w:t xml:space="preserve"> г. Тирасполь</w:t>
      </w:r>
      <w:r w:rsidR="00447B1D">
        <w:t>.</w:t>
      </w:r>
    </w:p>
    <w:p w:rsidR="00D30582" w:rsidRDefault="001918C6" w:rsidP="00A47805">
      <w:pPr>
        <w:ind w:firstLine="708"/>
        <w:jc w:val="both"/>
      </w:pPr>
      <w:r>
        <w:t>11</w:t>
      </w:r>
      <w:r w:rsidR="00D30582">
        <w:t xml:space="preserve">. </w:t>
      </w:r>
      <w:proofErr w:type="gramStart"/>
      <w:r w:rsidR="00D30582">
        <w:t>Контроль за</w:t>
      </w:r>
      <w:proofErr w:type="gramEnd"/>
      <w:r w:rsidR="00D30582">
        <w:t xml:space="preserve"> полнотой, правильностью и своевременностью оплаты сбора в </w:t>
      </w:r>
      <w:r w:rsidR="00D125E9">
        <w:t xml:space="preserve">местный </w:t>
      </w:r>
      <w:r w:rsidR="00D30582">
        <w:t>бюджет</w:t>
      </w:r>
      <w:r w:rsidR="00D125E9">
        <w:t xml:space="preserve"> г. Тирасполь</w:t>
      </w:r>
      <w:r w:rsidR="00D30582">
        <w:t xml:space="preserve"> осуществляется Налоговой инспекцией по г. Тирасполь.</w:t>
      </w:r>
    </w:p>
    <w:p w:rsidR="00931D1E" w:rsidRDefault="001918C6" w:rsidP="00A47805">
      <w:pPr>
        <w:ind w:firstLine="708"/>
        <w:jc w:val="both"/>
      </w:pPr>
      <w:r>
        <w:t>12</w:t>
      </w:r>
      <w:r w:rsidR="00D30582">
        <w:t xml:space="preserve">. Орган местного государственного управления при организации и проведении городских и республиканских праздничных мероприятий, а также </w:t>
      </w:r>
      <w:proofErr w:type="spellStart"/>
      <w:r w:rsidR="00D30582">
        <w:t>выставочно</w:t>
      </w:r>
      <w:proofErr w:type="spellEnd"/>
      <w:r w:rsidR="00D30582">
        <w:t xml:space="preserve">-ярмарочных мероприятий вправе </w:t>
      </w:r>
      <w:r w:rsidR="00931D1E">
        <w:t>освободить от оплаты разового сбора</w:t>
      </w:r>
      <w:r w:rsidR="00D30582">
        <w:t xml:space="preserve"> </w:t>
      </w:r>
      <w:r w:rsidR="00931D1E">
        <w:t>участников</w:t>
      </w:r>
      <w:r w:rsidR="00D30582">
        <w:t xml:space="preserve"> данных мероприятий</w:t>
      </w:r>
      <w:r w:rsidR="00931D1E">
        <w:t>.</w:t>
      </w:r>
      <w:r w:rsidR="00D30582">
        <w:t xml:space="preserve"> </w:t>
      </w:r>
    </w:p>
    <w:p w:rsidR="00D30582" w:rsidRDefault="001918C6" w:rsidP="00A47805">
      <w:pPr>
        <w:ind w:firstLine="708"/>
        <w:jc w:val="both"/>
      </w:pPr>
      <w:r>
        <w:t>13</w:t>
      </w:r>
      <w:r w:rsidR="00D30582">
        <w:t xml:space="preserve">. За неуплату разового сбора за право торговли, а также за несвоевременную оплату, </w:t>
      </w:r>
      <w:r w:rsidR="006E2229">
        <w:t>юридические лица несу</w:t>
      </w:r>
      <w:r w:rsidR="00D30582">
        <w:t>т ответственность в соответствии с действующим законодательством.</w:t>
      </w:r>
    </w:p>
    <w:p w:rsidR="00447B1D" w:rsidRDefault="00447B1D" w:rsidP="00A47805">
      <w:pPr>
        <w:ind w:firstLine="708"/>
        <w:jc w:val="both"/>
      </w:pPr>
    </w:p>
    <w:p w:rsidR="00447B1D" w:rsidRDefault="00447B1D" w:rsidP="00A47805">
      <w:pPr>
        <w:ind w:firstLine="708"/>
        <w:jc w:val="both"/>
      </w:pPr>
    </w:p>
    <w:p w:rsidR="00447B1D" w:rsidRDefault="00447B1D" w:rsidP="00A47805">
      <w:pPr>
        <w:ind w:firstLine="708"/>
        <w:jc w:val="both"/>
      </w:pPr>
    </w:p>
    <w:p w:rsidR="002402C5" w:rsidRDefault="002402C5" w:rsidP="00FF7EB8">
      <w:pPr>
        <w:jc w:val="both"/>
      </w:pPr>
    </w:p>
    <w:sectPr w:rsidR="002402C5" w:rsidSect="00EE7869">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03" w:rsidRDefault="00DE1003">
      <w:r>
        <w:separator/>
      </w:r>
    </w:p>
  </w:endnote>
  <w:endnote w:type="continuationSeparator" w:id="0">
    <w:p w:rsidR="00DE1003" w:rsidRDefault="00DE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03" w:rsidRDefault="00DE1003">
      <w:r>
        <w:separator/>
      </w:r>
    </w:p>
  </w:footnote>
  <w:footnote w:type="continuationSeparator" w:id="0">
    <w:p w:rsidR="00DE1003" w:rsidRDefault="00DE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91" w:rsidRDefault="00F57727" w:rsidP="00B7376A">
    <w:pPr>
      <w:pStyle w:val="a3"/>
      <w:framePr w:wrap="around" w:vAnchor="text" w:hAnchor="margin" w:xAlign="right" w:y="1"/>
      <w:rPr>
        <w:rStyle w:val="a4"/>
      </w:rPr>
    </w:pPr>
    <w:r>
      <w:rPr>
        <w:rStyle w:val="a4"/>
      </w:rPr>
      <w:fldChar w:fldCharType="begin"/>
    </w:r>
    <w:r w:rsidR="00E45391">
      <w:rPr>
        <w:rStyle w:val="a4"/>
      </w:rPr>
      <w:instrText xml:space="preserve">PAGE  </w:instrText>
    </w:r>
    <w:r>
      <w:rPr>
        <w:rStyle w:val="a4"/>
      </w:rPr>
      <w:fldChar w:fldCharType="end"/>
    </w:r>
  </w:p>
  <w:p w:rsidR="00E45391" w:rsidRDefault="00E45391" w:rsidP="00B7376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91" w:rsidRDefault="00E45391" w:rsidP="00B7376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3326A"/>
    <w:multiLevelType w:val="hybridMultilevel"/>
    <w:tmpl w:val="C8FC1420"/>
    <w:lvl w:ilvl="0" w:tplc="383A529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6C12D1"/>
    <w:multiLevelType w:val="hybridMultilevel"/>
    <w:tmpl w:val="F0FC932E"/>
    <w:lvl w:ilvl="0" w:tplc="45B8F5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3232E2"/>
    <w:multiLevelType w:val="hybridMultilevel"/>
    <w:tmpl w:val="E93677EE"/>
    <w:lvl w:ilvl="0" w:tplc="B5040E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B31C2F"/>
    <w:multiLevelType w:val="hybridMultilevel"/>
    <w:tmpl w:val="CE866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37B92"/>
    <w:multiLevelType w:val="hybridMultilevel"/>
    <w:tmpl w:val="719E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71"/>
    <w:rsid w:val="00001D0B"/>
    <w:rsid w:val="00004ADD"/>
    <w:rsid w:val="0000582D"/>
    <w:rsid w:val="0001285F"/>
    <w:rsid w:val="000160C0"/>
    <w:rsid w:val="00017580"/>
    <w:rsid w:val="00017742"/>
    <w:rsid w:val="00017A09"/>
    <w:rsid w:val="00020538"/>
    <w:rsid w:val="00021BAC"/>
    <w:rsid w:val="00023596"/>
    <w:rsid w:val="000364CB"/>
    <w:rsid w:val="000438A3"/>
    <w:rsid w:val="0004791B"/>
    <w:rsid w:val="00052F35"/>
    <w:rsid w:val="00052FF8"/>
    <w:rsid w:val="00056C11"/>
    <w:rsid w:val="00057FA8"/>
    <w:rsid w:val="00072E98"/>
    <w:rsid w:val="00076A6E"/>
    <w:rsid w:val="00081D6E"/>
    <w:rsid w:val="00083787"/>
    <w:rsid w:val="00085F56"/>
    <w:rsid w:val="000910BC"/>
    <w:rsid w:val="000920C7"/>
    <w:rsid w:val="000A13BD"/>
    <w:rsid w:val="000A419D"/>
    <w:rsid w:val="000A4EBB"/>
    <w:rsid w:val="000B202B"/>
    <w:rsid w:val="000B397A"/>
    <w:rsid w:val="000B3A1D"/>
    <w:rsid w:val="000B42CF"/>
    <w:rsid w:val="000B63C2"/>
    <w:rsid w:val="000C1065"/>
    <w:rsid w:val="000C1942"/>
    <w:rsid w:val="000C2918"/>
    <w:rsid w:val="000C3067"/>
    <w:rsid w:val="000C3439"/>
    <w:rsid w:val="000C6389"/>
    <w:rsid w:val="000D54E6"/>
    <w:rsid w:val="000D5B6E"/>
    <w:rsid w:val="000D633A"/>
    <w:rsid w:val="000E3F18"/>
    <w:rsid w:val="000E7063"/>
    <w:rsid w:val="000F06AD"/>
    <w:rsid w:val="000F2986"/>
    <w:rsid w:val="000F3CA5"/>
    <w:rsid w:val="000F473A"/>
    <w:rsid w:val="000F4FDB"/>
    <w:rsid w:val="000F625F"/>
    <w:rsid w:val="00100D54"/>
    <w:rsid w:val="00101FD9"/>
    <w:rsid w:val="0010250B"/>
    <w:rsid w:val="00104CA5"/>
    <w:rsid w:val="0011345F"/>
    <w:rsid w:val="00122865"/>
    <w:rsid w:val="00125D37"/>
    <w:rsid w:val="001261F5"/>
    <w:rsid w:val="00126BEF"/>
    <w:rsid w:val="00131135"/>
    <w:rsid w:val="001327B7"/>
    <w:rsid w:val="00134A8D"/>
    <w:rsid w:val="001408C1"/>
    <w:rsid w:val="00140B08"/>
    <w:rsid w:val="001418F4"/>
    <w:rsid w:val="00142047"/>
    <w:rsid w:val="00143A0B"/>
    <w:rsid w:val="001445E4"/>
    <w:rsid w:val="001453D0"/>
    <w:rsid w:val="00145FE9"/>
    <w:rsid w:val="00150619"/>
    <w:rsid w:val="00150932"/>
    <w:rsid w:val="00152052"/>
    <w:rsid w:val="001556FD"/>
    <w:rsid w:val="00155D1C"/>
    <w:rsid w:val="0016087E"/>
    <w:rsid w:val="00161E9E"/>
    <w:rsid w:val="00167937"/>
    <w:rsid w:val="0017364A"/>
    <w:rsid w:val="00173850"/>
    <w:rsid w:val="00174A41"/>
    <w:rsid w:val="00177406"/>
    <w:rsid w:val="00177EB3"/>
    <w:rsid w:val="00180CA5"/>
    <w:rsid w:val="00181061"/>
    <w:rsid w:val="00181A43"/>
    <w:rsid w:val="00182E50"/>
    <w:rsid w:val="00184051"/>
    <w:rsid w:val="00190C0A"/>
    <w:rsid w:val="00191097"/>
    <w:rsid w:val="001918C6"/>
    <w:rsid w:val="00191C9D"/>
    <w:rsid w:val="0019373F"/>
    <w:rsid w:val="00194BC8"/>
    <w:rsid w:val="001971DF"/>
    <w:rsid w:val="00197494"/>
    <w:rsid w:val="001A5166"/>
    <w:rsid w:val="001A51FB"/>
    <w:rsid w:val="001B2092"/>
    <w:rsid w:val="001B3383"/>
    <w:rsid w:val="001B62A6"/>
    <w:rsid w:val="001B7DB6"/>
    <w:rsid w:val="001C00CD"/>
    <w:rsid w:val="001C35AF"/>
    <w:rsid w:val="001C35C1"/>
    <w:rsid w:val="001D2421"/>
    <w:rsid w:val="001D4B25"/>
    <w:rsid w:val="001E60AF"/>
    <w:rsid w:val="001F1BFE"/>
    <w:rsid w:val="001F2292"/>
    <w:rsid w:val="001F4C71"/>
    <w:rsid w:val="001F536A"/>
    <w:rsid w:val="00200D15"/>
    <w:rsid w:val="0020162D"/>
    <w:rsid w:val="00201AD0"/>
    <w:rsid w:val="00201B52"/>
    <w:rsid w:val="00206020"/>
    <w:rsid w:val="00210C3D"/>
    <w:rsid w:val="00217227"/>
    <w:rsid w:val="00220E29"/>
    <w:rsid w:val="00224F0A"/>
    <w:rsid w:val="002266F7"/>
    <w:rsid w:val="00227DCC"/>
    <w:rsid w:val="0023155A"/>
    <w:rsid w:val="00236F2F"/>
    <w:rsid w:val="002402C5"/>
    <w:rsid w:val="00241643"/>
    <w:rsid w:val="00246325"/>
    <w:rsid w:val="00246E14"/>
    <w:rsid w:val="00251157"/>
    <w:rsid w:val="002555C9"/>
    <w:rsid w:val="00262F6A"/>
    <w:rsid w:val="00263DDC"/>
    <w:rsid w:val="0026797D"/>
    <w:rsid w:val="00267E66"/>
    <w:rsid w:val="00276C4F"/>
    <w:rsid w:val="0028085F"/>
    <w:rsid w:val="0028382D"/>
    <w:rsid w:val="00285147"/>
    <w:rsid w:val="00287AEA"/>
    <w:rsid w:val="00293BE4"/>
    <w:rsid w:val="00297E08"/>
    <w:rsid w:val="002A1508"/>
    <w:rsid w:val="002A1666"/>
    <w:rsid w:val="002A18BB"/>
    <w:rsid w:val="002A5620"/>
    <w:rsid w:val="002A5B08"/>
    <w:rsid w:val="002B0015"/>
    <w:rsid w:val="002B2C93"/>
    <w:rsid w:val="002B34FE"/>
    <w:rsid w:val="002B6E6E"/>
    <w:rsid w:val="002C0CA1"/>
    <w:rsid w:val="002C42F1"/>
    <w:rsid w:val="002C621C"/>
    <w:rsid w:val="002C6B74"/>
    <w:rsid w:val="002C7198"/>
    <w:rsid w:val="002C753D"/>
    <w:rsid w:val="002D1DE7"/>
    <w:rsid w:val="002D6A93"/>
    <w:rsid w:val="002D6AE5"/>
    <w:rsid w:val="002D6B4B"/>
    <w:rsid w:val="002E3413"/>
    <w:rsid w:val="002E4A13"/>
    <w:rsid w:val="002E793F"/>
    <w:rsid w:val="002F4676"/>
    <w:rsid w:val="002F50D0"/>
    <w:rsid w:val="002F66FA"/>
    <w:rsid w:val="00306B6E"/>
    <w:rsid w:val="003074E4"/>
    <w:rsid w:val="00310838"/>
    <w:rsid w:val="003128D1"/>
    <w:rsid w:val="00312C76"/>
    <w:rsid w:val="00312E4F"/>
    <w:rsid w:val="00314471"/>
    <w:rsid w:val="003209C1"/>
    <w:rsid w:val="003238C8"/>
    <w:rsid w:val="00325CBC"/>
    <w:rsid w:val="0032695C"/>
    <w:rsid w:val="003331C6"/>
    <w:rsid w:val="0033739A"/>
    <w:rsid w:val="003377D0"/>
    <w:rsid w:val="00337BCD"/>
    <w:rsid w:val="003402F0"/>
    <w:rsid w:val="00341A87"/>
    <w:rsid w:val="0034232C"/>
    <w:rsid w:val="00347E84"/>
    <w:rsid w:val="00350D27"/>
    <w:rsid w:val="00357931"/>
    <w:rsid w:val="0036074A"/>
    <w:rsid w:val="003723EB"/>
    <w:rsid w:val="00375DF6"/>
    <w:rsid w:val="00390C83"/>
    <w:rsid w:val="00390CD7"/>
    <w:rsid w:val="0039287A"/>
    <w:rsid w:val="0039296E"/>
    <w:rsid w:val="003931FD"/>
    <w:rsid w:val="003965A1"/>
    <w:rsid w:val="003A0104"/>
    <w:rsid w:val="003A496A"/>
    <w:rsid w:val="003A6B92"/>
    <w:rsid w:val="003A75F9"/>
    <w:rsid w:val="003B45C5"/>
    <w:rsid w:val="003C20C2"/>
    <w:rsid w:val="003D5038"/>
    <w:rsid w:val="003D534E"/>
    <w:rsid w:val="003D6239"/>
    <w:rsid w:val="003D6FC3"/>
    <w:rsid w:val="003E60CA"/>
    <w:rsid w:val="003E77E6"/>
    <w:rsid w:val="003F00D1"/>
    <w:rsid w:val="003F16DB"/>
    <w:rsid w:val="00401759"/>
    <w:rsid w:val="0040230E"/>
    <w:rsid w:val="00404550"/>
    <w:rsid w:val="00413FA9"/>
    <w:rsid w:val="004141D0"/>
    <w:rsid w:val="0042095C"/>
    <w:rsid w:val="00420EC5"/>
    <w:rsid w:val="00424381"/>
    <w:rsid w:val="00432721"/>
    <w:rsid w:val="00432DEB"/>
    <w:rsid w:val="00434001"/>
    <w:rsid w:val="0043584D"/>
    <w:rsid w:val="0043647D"/>
    <w:rsid w:val="0044026D"/>
    <w:rsid w:val="004405C2"/>
    <w:rsid w:val="00443F65"/>
    <w:rsid w:val="00445F6E"/>
    <w:rsid w:val="00447B1D"/>
    <w:rsid w:val="00450582"/>
    <w:rsid w:val="00450A34"/>
    <w:rsid w:val="00451EF8"/>
    <w:rsid w:val="00452E14"/>
    <w:rsid w:val="00453DD8"/>
    <w:rsid w:val="00455B24"/>
    <w:rsid w:val="00457932"/>
    <w:rsid w:val="004625B3"/>
    <w:rsid w:val="004643A9"/>
    <w:rsid w:val="00464CC0"/>
    <w:rsid w:val="00465655"/>
    <w:rsid w:val="00466D93"/>
    <w:rsid w:val="004676A3"/>
    <w:rsid w:val="0047065C"/>
    <w:rsid w:val="004753CF"/>
    <w:rsid w:val="00475751"/>
    <w:rsid w:val="004758A3"/>
    <w:rsid w:val="004762B0"/>
    <w:rsid w:val="004775E4"/>
    <w:rsid w:val="0048339A"/>
    <w:rsid w:val="004844B9"/>
    <w:rsid w:val="00490624"/>
    <w:rsid w:val="00490B72"/>
    <w:rsid w:val="00493E42"/>
    <w:rsid w:val="0049476C"/>
    <w:rsid w:val="00497504"/>
    <w:rsid w:val="004A00F6"/>
    <w:rsid w:val="004A3257"/>
    <w:rsid w:val="004A3386"/>
    <w:rsid w:val="004A5152"/>
    <w:rsid w:val="004A5C2E"/>
    <w:rsid w:val="004B1869"/>
    <w:rsid w:val="004B1F79"/>
    <w:rsid w:val="004B2B49"/>
    <w:rsid w:val="004C207C"/>
    <w:rsid w:val="004C2615"/>
    <w:rsid w:val="004C2C3E"/>
    <w:rsid w:val="004C3BFA"/>
    <w:rsid w:val="004C4F6A"/>
    <w:rsid w:val="004C5A21"/>
    <w:rsid w:val="004C674E"/>
    <w:rsid w:val="004D1B10"/>
    <w:rsid w:val="004D1E77"/>
    <w:rsid w:val="004E4B84"/>
    <w:rsid w:val="004E7E2F"/>
    <w:rsid w:val="004F09EB"/>
    <w:rsid w:val="004F1BDB"/>
    <w:rsid w:val="004F3BC6"/>
    <w:rsid w:val="00500F18"/>
    <w:rsid w:val="00501927"/>
    <w:rsid w:val="00501DD3"/>
    <w:rsid w:val="00502ABF"/>
    <w:rsid w:val="0050348C"/>
    <w:rsid w:val="00507DC8"/>
    <w:rsid w:val="0051362C"/>
    <w:rsid w:val="00513C31"/>
    <w:rsid w:val="00513D01"/>
    <w:rsid w:val="00513E84"/>
    <w:rsid w:val="0051457C"/>
    <w:rsid w:val="00515C2E"/>
    <w:rsid w:val="00516528"/>
    <w:rsid w:val="005245E8"/>
    <w:rsid w:val="00527897"/>
    <w:rsid w:val="00534498"/>
    <w:rsid w:val="005424CE"/>
    <w:rsid w:val="00543436"/>
    <w:rsid w:val="00543FCA"/>
    <w:rsid w:val="005449B7"/>
    <w:rsid w:val="00545263"/>
    <w:rsid w:val="005573F9"/>
    <w:rsid w:val="00557697"/>
    <w:rsid w:val="005664E9"/>
    <w:rsid w:val="00567372"/>
    <w:rsid w:val="00570871"/>
    <w:rsid w:val="00572BA4"/>
    <w:rsid w:val="005748BD"/>
    <w:rsid w:val="00575FA2"/>
    <w:rsid w:val="00587519"/>
    <w:rsid w:val="00592379"/>
    <w:rsid w:val="005948A3"/>
    <w:rsid w:val="00595957"/>
    <w:rsid w:val="005A19EA"/>
    <w:rsid w:val="005A7DAF"/>
    <w:rsid w:val="005B0782"/>
    <w:rsid w:val="005B1221"/>
    <w:rsid w:val="005B48E7"/>
    <w:rsid w:val="005B5BB4"/>
    <w:rsid w:val="005C2B2C"/>
    <w:rsid w:val="005C38F8"/>
    <w:rsid w:val="005C4E17"/>
    <w:rsid w:val="005C6A25"/>
    <w:rsid w:val="005D34B3"/>
    <w:rsid w:val="005D6813"/>
    <w:rsid w:val="005D6F65"/>
    <w:rsid w:val="005D7B59"/>
    <w:rsid w:val="005E20E9"/>
    <w:rsid w:val="005E3713"/>
    <w:rsid w:val="005E563A"/>
    <w:rsid w:val="005F0866"/>
    <w:rsid w:val="005F272F"/>
    <w:rsid w:val="005F360D"/>
    <w:rsid w:val="005F50C7"/>
    <w:rsid w:val="005F58DD"/>
    <w:rsid w:val="005F6EC5"/>
    <w:rsid w:val="006110BE"/>
    <w:rsid w:val="006119F7"/>
    <w:rsid w:val="00612FA0"/>
    <w:rsid w:val="00614D73"/>
    <w:rsid w:val="00614E09"/>
    <w:rsid w:val="0061584A"/>
    <w:rsid w:val="00625464"/>
    <w:rsid w:val="00633AD7"/>
    <w:rsid w:val="00637162"/>
    <w:rsid w:val="006377CB"/>
    <w:rsid w:val="006425E0"/>
    <w:rsid w:val="00642922"/>
    <w:rsid w:val="0064517C"/>
    <w:rsid w:val="00647060"/>
    <w:rsid w:val="006510A9"/>
    <w:rsid w:val="0065477B"/>
    <w:rsid w:val="00657006"/>
    <w:rsid w:val="00657375"/>
    <w:rsid w:val="00663407"/>
    <w:rsid w:val="00663FBF"/>
    <w:rsid w:val="00667125"/>
    <w:rsid w:val="00670945"/>
    <w:rsid w:val="00674D6B"/>
    <w:rsid w:val="00676CF9"/>
    <w:rsid w:val="0068011F"/>
    <w:rsid w:val="006805C4"/>
    <w:rsid w:val="00682D42"/>
    <w:rsid w:val="006838BF"/>
    <w:rsid w:val="00687974"/>
    <w:rsid w:val="0069544F"/>
    <w:rsid w:val="006A0490"/>
    <w:rsid w:val="006A3D32"/>
    <w:rsid w:val="006A4C20"/>
    <w:rsid w:val="006A4DF7"/>
    <w:rsid w:val="006B135A"/>
    <w:rsid w:val="006B155B"/>
    <w:rsid w:val="006B2EDA"/>
    <w:rsid w:val="006B6895"/>
    <w:rsid w:val="006B7E1E"/>
    <w:rsid w:val="006C3C1D"/>
    <w:rsid w:val="006C4110"/>
    <w:rsid w:val="006C4256"/>
    <w:rsid w:val="006C4B7E"/>
    <w:rsid w:val="006C55E2"/>
    <w:rsid w:val="006C66A0"/>
    <w:rsid w:val="006D12B4"/>
    <w:rsid w:val="006D4D91"/>
    <w:rsid w:val="006D4F3F"/>
    <w:rsid w:val="006D730A"/>
    <w:rsid w:val="006E00C8"/>
    <w:rsid w:val="006E0539"/>
    <w:rsid w:val="006E2229"/>
    <w:rsid w:val="006E70D6"/>
    <w:rsid w:val="006F0002"/>
    <w:rsid w:val="006F10FE"/>
    <w:rsid w:val="00701440"/>
    <w:rsid w:val="007026AC"/>
    <w:rsid w:val="00707E52"/>
    <w:rsid w:val="00710199"/>
    <w:rsid w:val="007121E7"/>
    <w:rsid w:val="00713712"/>
    <w:rsid w:val="00714397"/>
    <w:rsid w:val="00715769"/>
    <w:rsid w:val="00716846"/>
    <w:rsid w:val="007174F2"/>
    <w:rsid w:val="00717F80"/>
    <w:rsid w:val="0072009A"/>
    <w:rsid w:val="0072051C"/>
    <w:rsid w:val="00721544"/>
    <w:rsid w:val="00722C09"/>
    <w:rsid w:val="00722E70"/>
    <w:rsid w:val="00723661"/>
    <w:rsid w:val="00725F73"/>
    <w:rsid w:val="00726389"/>
    <w:rsid w:val="00727BF8"/>
    <w:rsid w:val="00735C99"/>
    <w:rsid w:val="00744B0D"/>
    <w:rsid w:val="00744C92"/>
    <w:rsid w:val="00751701"/>
    <w:rsid w:val="007551E1"/>
    <w:rsid w:val="007579B8"/>
    <w:rsid w:val="00757A0B"/>
    <w:rsid w:val="00761372"/>
    <w:rsid w:val="007649E9"/>
    <w:rsid w:val="00770C51"/>
    <w:rsid w:val="00770DEF"/>
    <w:rsid w:val="007718D4"/>
    <w:rsid w:val="00773273"/>
    <w:rsid w:val="00775286"/>
    <w:rsid w:val="00784FCE"/>
    <w:rsid w:val="007853CC"/>
    <w:rsid w:val="00785A32"/>
    <w:rsid w:val="007A0EB3"/>
    <w:rsid w:val="007A255B"/>
    <w:rsid w:val="007A3C9E"/>
    <w:rsid w:val="007A3D25"/>
    <w:rsid w:val="007A3FF0"/>
    <w:rsid w:val="007A5F9E"/>
    <w:rsid w:val="007A6117"/>
    <w:rsid w:val="007B0783"/>
    <w:rsid w:val="007C4284"/>
    <w:rsid w:val="007C62F8"/>
    <w:rsid w:val="007D2F58"/>
    <w:rsid w:val="007D30BC"/>
    <w:rsid w:val="007D3648"/>
    <w:rsid w:val="007D51A7"/>
    <w:rsid w:val="007D769B"/>
    <w:rsid w:val="007D7D39"/>
    <w:rsid w:val="007E02BC"/>
    <w:rsid w:val="007E274A"/>
    <w:rsid w:val="007E6C41"/>
    <w:rsid w:val="007F2E7F"/>
    <w:rsid w:val="007F6446"/>
    <w:rsid w:val="007F6DB6"/>
    <w:rsid w:val="007F6F01"/>
    <w:rsid w:val="008009CE"/>
    <w:rsid w:val="008010BD"/>
    <w:rsid w:val="00803704"/>
    <w:rsid w:val="00807C80"/>
    <w:rsid w:val="00807E88"/>
    <w:rsid w:val="00810B68"/>
    <w:rsid w:val="00811314"/>
    <w:rsid w:val="00813A61"/>
    <w:rsid w:val="008145CE"/>
    <w:rsid w:val="008147F4"/>
    <w:rsid w:val="00815EE7"/>
    <w:rsid w:val="00820972"/>
    <w:rsid w:val="008232FB"/>
    <w:rsid w:val="00823356"/>
    <w:rsid w:val="00826CC5"/>
    <w:rsid w:val="008306DD"/>
    <w:rsid w:val="00831D53"/>
    <w:rsid w:val="00832C34"/>
    <w:rsid w:val="00833386"/>
    <w:rsid w:val="00836429"/>
    <w:rsid w:val="0084036B"/>
    <w:rsid w:val="0084137C"/>
    <w:rsid w:val="00841F68"/>
    <w:rsid w:val="00842174"/>
    <w:rsid w:val="00843A4C"/>
    <w:rsid w:val="00843C77"/>
    <w:rsid w:val="00847012"/>
    <w:rsid w:val="00851785"/>
    <w:rsid w:val="00853DEB"/>
    <w:rsid w:val="008615D3"/>
    <w:rsid w:val="00861A13"/>
    <w:rsid w:val="00861E82"/>
    <w:rsid w:val="008637EB"/>
    <w:rsid w:val="00863A62"/>
    <w:rsid w:val="00863DA8"/>
    <w:rsid w:val="00870904"/>
    <w:rsid w:val="00870C3E"/>
    <w:rsid w:val="008739BD"/>
    <w:rsid w:val="008805EF"/>
    <w:rsid w:val="00880ABE"/>
    <w:rsid w:val="00884248"/>
    <w:rsid w:val="00885406"/>
    <w:rsid w:val="00894C9B"/>
    <w:rsid w:val="008954E3"/>
    <w:rsid w:val="008968AB"/>
    <w:rsid w:val="008978B7"/>
    <w:rsid w:val="00897F20"/>
    <w:rsid w:val="008A0DFF"/>
    <w:rsid w:val="008A487C"/>
    <w:rsid w:val="008B09BB"/>
    <w:rsid w:val="008B0B59"/>
    <w:rsid w:val="008B232B"/>
    <w:rsid w:val="008B4268"/>
    <w:rsid w:val="008B7A50"/>
    <w:rsid w:val="008C0F1F"/>
    <w:rsid w:val="008C35DC"/>
    <w:rsid w:val="008D165F"/>
    <w:rsid w:val="008D325E"/>
    <w:rsid w:val="008D378C"/>
    <w:rsid w:val="008D4DF5"/>
    <w:rsid w:val="008F2003"/>
    <w:rsid w:val="008F237D"/>
    <w:rsid w:val="008F29F6"/>
    <w:rsid w:val="008F312F"/>
    <w:rsid w:val="008F3F7F"/>
    <w:rsid w:val="008F4C3D"/>
    <w:rsid w:val="008F660D"/>
    <w:rsid w:val="009007D0"/>
    <w:rsid w:val="0090396A"/>
    <w:rsid w:val="00911241"/>
    <w:rsid w:val="00913651"/>
    <w:rsid w:val="00922A39"/>
    <w:rsid w:val="00925295"/>
    <w:rsid w:val="00925329"/>
    <w:rsid w:val="00931D1E"/>
    <w:rsid w:val="00935A76"/>
    <w:rsid w:val="00935E2B"/>
    <w:rsid w:val="009363ED"/>
    <w:rsid w:val="009378E2"/>
    <w:rsid w:val="009403CA"/>
    <w:rsid w:val="00941E9F"/>
    <w:rsid w:val="00942232"/>
    <w:rsid w:val="00942BBA"/>
    <w:rsid w:val="00943307"/>
    <w:rsid w:val="00945A6E"/>
    <w:rsid w:val="009461E2"/>
    <w:rsid w:val="00950FC6"/>
    <w:rsid w:val="009576F7"/>
    <w:rsid w:val="00960AA0"/>
    <w:rsid w:val="00963501"/>
    <w:rsid w:val="00967C97"/>
    <w:rsid w:val="00967D84"/>
    <w:rsid w:val="00974DCA"/>
    <w:rsid w:val="00977196"/>
    <w:rsid w:val="00982021"/>
    <w:rsid w:val="0098253B"/>
    <w:rsid w:val="009869EF"/>
    <w:rsid w:val="009877A0"/>
    <w:rsid w:val="009877E5"/>
    <w:rsid w:val="00995A6C"/>
    <w:rsid w:val="00997F88"/>
    <w:rsid w:val="009A263E"/>
    <w:rsid w:val="009B6265"/>
    <w:rsid w:val="009C01BB"/>
    <w:rsid w:val="009C1EC3"/>
    <w:rsid w:val="009C3FDA"/>
    <w:rsid w:val="009C60FE"/>
    <w:rsid w:val="009D0E8E"/>
    <w:rsid w:val="009D483C"/>
    <w:rsid w:val="009E0239"/>
    <w:rsid w:val="009E334E"/>
    <w:rsid w:val="009E7BF1"/>
    <w:rsid w:val="009F23A4"/>
    <w:rsid w:val="009F25B2"/>
    <w:rsid w:val="009F2AC6"/>
    <w:rsid w:val="009F3C6E"/>
    <w:rsid w:val="009F6AB5"/>
    <w:rsid w:val="009F763A"/>
    <w:rsid w:val="00A003D5"/>
    <w:rsid w:val="00A02F37"/>
    <w:rsid w:val="00A11FC1"/>
    <w:rsid w:val="00A13978"/>
    <w:rsid w:val="00A229E8"/>
    <w:rsid w:val="00A22CD4"/>
    <w:rsid w:val="00A23254"/>
    <w:rsid w:val="00A23F16"/>
    <w:rsid w:val="00A319F0"/>
    <w:rsid w:val="00A3647E"/>
    <w:rsid w:val="00A36C19"/>
    <w:rsid w:val="00A4120F"/>
    <w:rsid w:val="00A460B1"/>
    <w:rsid w:val="00A47805"/>
    <w:rsid w:val="00A511CA"/>
    <w:rsid w:val="00A61AD6"/>
    <w:rsid w:val="00A6410A"/>
    <w:rsid w:val="00A67D14"/>
    <w:rsid w:val="00A71B5E"/>
    <w:rsid w:val="00A731E8"/>
    <w:rsid w:val="00A81233"/>
    <w:rsid w:val="00A84580"/>
    <w:rsid w:val="00A85463"/>
    <w:rsid w:val="00A86660"/>
    <w:rsid w:val="00A87E01"/>
    <w:rsid w:val="00A9370F"/>
    <w:rsid w:val="00A93A75"/>
    <w:rsid w:val="00A9432E"/>
    <w:rsid w:val="00A95081"/>
    <w:rsid w:val="00A9605D"/>
    <w:rsid w:val="00AA044D"/>
    <w:rsid w:val="00AA1174"/>
    <w:rsid w:val="00AB304A"/>
    <w:rsid w:val="00AB6F3B"/>
    <w:rsid w:val="00AB7312"/>
    <w:rsid w:val="00AC1958"/>
    <w:rsid w:val="00AC535D"/>
    <w:rsid w:val="00AC610D"/>
    <w:rsid w:val="00AC6729"/>
    <w:rsid w:val="00AE2B82"/>
    <w:rsid w:val="00AF3782"/>
    <w:rsid w:val="00AF77C0"/>
    <w:rsid w:val="00AF7FCE"/>
    <w:rsid w:val="00B008BD"/>
    <w:rsid w:val="00B01129"/>
    <w:rsid w:val="00B02FAF"/>
    <w:rsid w:val="00B0454E"/>
    <w:rsid w:val="00B15497"/>
    <w:rsid w:val="00B15607"/>
    <w:rsid w:val="00B16B22"/>
    <w:rsid w:val="00B17BA1"/>
    <w:rsid w:val="00B2530F"/>
    <w:rsid w:val="00B25F46"/>
    <w:rsid w:val="00B270EB"/>
    <w:rsid w:val="00B30143"/>
    <w:rsid w:val="00B34C7B"/>
    <w:rsid w:val="00B4215D"/>
    <w:rsid w:val="00B43EBE"/>
    <w:rsid w:val="00B4516E"/>
    <w:rsid w:val="00B45255"/>
    <w:rsid w:val="00B45B52"/>
    <w:rsid w:val="00B50CBF"/>
    <w:rsid w:val="00B5729E"/>
    <w:rsid w:val="00B610A0"/>
    <w:rsid w:val="00B61545"/>
    <w:rsid w:val="00B65913"/>
    <w:rsid w:val="00B70A2E"/>
    <w:rsid w:val="00B7376A"/>
    <w:rsid w:val="00B75740"/>
    <w:rsid w:val="00B7600E"/>
    <w:rsid w:val="00B77C84"/>
    <w:rsid w:val="00B80A23"/>
    <w:rsid w:val="00B81A89"/>
    <w:rsid w:val="00B8723F"/>
    <w:rsid w:val="00B910FD"/>
    <w:rsid w:val="00B9531F"/>
    <w:rsid w:val="00B958ED"/>
    <w:rsid w:val="00B978BD"/>
    <w:rsid w:val="00BA29AA"/>
    <w:rsid w:val="00BA44F1"/>
    <w:rsid w:val="00BA4B89"/>
    <w:rsid w:val="00BB2131"/>
    <w:rsid w:val="00BB3174"/>
    <w:rsid w:val="00BB3A4D"/>
    <w:rsid w:val="00BB495B"/>
    <w:rsid w:val="00BC494F"/>
    <w:rsid w:val="00BD0B3D"/>
    <w:rsid w:val="00BD0FA3"/>
    <w:rsid w:val="00BD5C74"/>
    <w:rsid w:val="00BD672F"/>
    <w:rsid w:val="00BE37B7"/>
    <w:rsid w:val="00BE4141"/>
    <w:rsid w:val="00BF2B7E"/>
    <w:rsid w:val="00BF4FA5"/>
    <w:rsid w:val="00BF4FBC"/>
    <w:rsid w:val="00BF56FD"/>
    <w:rsid w:val="00BF5E32"/>
    <w:rsid w:val="00C00764"/>
    <w:rsid w:val="00C14850"/>
    <w:rsid w:val="00C2411E"/>
    <w:rsid w:val="00C248C4"/>
    <w:rsid w:val="00C25E2E"/>
    <w:rsid w:val="00C26A9F"/>
    <w:rsid w:val="00C31A2C"/>
    <w:rsid w:val="00C3528D"/>
    <w:rsid w:val="00C3552A"/>
    <w:rsid w:val="00C37EE5"/>
    <w:rsid w:val="00C41EBC"/>
    <w:rsid w:val="00C43526"/>
    <w:rsid w:val="00C44105"/>
    <w:rsid w:val="00C5037B"/>
    <w:rsid w:val="00C51A86"/>
    <w:rsid w:val="00C55EDF"/>
    <w:rsid w:val="00C57B3E"/>
    <w:rsid w:val="00C617D1"/>
    <w:rsid w:val="00C62116"/>
    <w:rsid w:val="00C65504"/>
    <w:rsid w:val="00C65C14"/>
    <w:rsid w:val="00C67C81"/>
    <w:rsid w:val="00C70EE3"/>
    <w:rsid w:val="00C776EB"/>
    <w:rsid w:val="00C77D89"/>
    <w:rsid w:val="00C8040B"/>
    <w:rsid w:val="00C8253B"/>
    <w:rsid w:val="00C84270"/>
    <w:rsid w:val="00C9598D"/>
    <w:rsid w:val="00C96D21"/>
    <w:rsid w:val="00C97831"/>
    <w:rsid w:val="00CA4336"/>
    <w:rsid w:val="00CA5B1D"/>
    <w:rsid w:val="00CB663A"/>
    <w:rsid w:val="00CB6E68"/>
    <w:rsid w:val="00CC2706"/>
    <w:rsid w:val="00CC2FD7"/>
    <w:rsid w:val="00CC5449"/>
    <w:rsid w:val="00CC6375"/>
    <w:rsid w:val="00CD0A3D"/>
    <w:rsid w:val="00CD3F58"/>
    <w:rsid w:val="00CD533B"/>
    <w:rsid w:val="00CE2B14"/>
    <w:rsid w:val="00CE5981"/>
    <w:rsid w:val="00CE64F9"/>
    <w:rsid w:val="00CE6C98"/>
    <w:rsid w:val="00CF13B9"/>
    <w:rsid w:val="00CF4F37"/>
    <w:rsid w:val="00CF6975"/>
    <w:rsid w:val="00CF7996"/>
    <w:rsid w:val="00D014E2"/>
    <w:rsid w:val="00D01565"/>
    <w:rsid w:val="00D10591"/>
    <w:rsid w:val="00D1153D"/>
    <w:rsid w:val="00D1157E"/>
    <w:rsid w:val="00D125E9"/>
    <w:rsid w:val="00D16CAD"/>
    <w:rsid w:val="00D16E3C"/>
    <w:rsid w:val="00D20FDA"/>
    <w:rsid w:val="00D23198"/>
    <w:rsid w:val="00D25E90"/>
    <w:rsid w:val="00D275BD"/>
    <w:rsid w:val="00D30582"/>
    <w:rsid w:val="00D33E36"/>
    <w:rsid w:val="00D34FD8"/>
    <w:rsid w:val="00D359E0"/>
    <w:rsid w:val="00D37E1E"/>
    <w:rsid w:val="00D403E0"/>
    <w:rsid w:val="00D41CCF"/>
    <w:rsid w:val="00D421DD"/>
    <w:rsid w:val="00D44738"/>
    <w:rsid w:val="00D473FE"/>
    <w:rsid w:val="00D47646"/>
    <w:rsid w:val="00D554E0"/>
    <w:rsid w:val="00D57223"/>
    <w:rsid w:val="00D62494"/>
    <w:rsid w:val="00D63785"/>
    <w:rsid w:val="00D63FF4"/>
    <w:rsid w:val="00D64405"/>
    <w:rsid w:val="00D66266"/>
    <w:rsid w:val="00D751DF"/>
    <w:rsid w:val="00D76D8B"/>
    <w:rsid w:val="00D81DEB"/>
    <w:rsid w:val="00D84D3E"/>
    <w:rsid w:val="00D904FF"/>
    <w:rsid w:val="00D92205"/>
    <w:rsid w:val="00D95E1C"/>
    <w:rsid w:val="00D972C6"/>
    <w:rsid w:val="00D974D2"/>
    <w:rsid w:val="00DA01F6"/>
    <w:rsid w:val="00DA24DD"/>
    <w:rsid w:val="00DA332D"/>
    <w:rsid w:val="00DA512D"/>
    <w:rsid w:val="00DB0336"/>
    <w:rsid w:val="00DB1C7D"/>
    <w:rsid w:val="00DB21C2"/>
    <w:rsid w:val="00DB3C93"/>
    <w:rsid w:val="00DC05D2"/>
    <w:rsid w:val="00DC162E"/>
    <w:rsid w:val="00DC5316"/>
    <w:rsid w:val="00DC6064"/>
    <w:rsid w:val="00DC64DA"/>
    <w:rsid w:val="00DC64FB"/>
    <w:rsid w:val="00DC7E81"/>
    <w:rsid w:val="00DC7F65"/>
    <w:rsid w:val="00DD69EF"/>
    <w:rsid w:val="00DE1003"/>
    <w:rsid w:val="00DF0F42"/>
    <w:rsid w:val="00DF0FDB"/>
    <w:rsid w:val="00DF1F78"/>
    <w:rsid w:val="00DF23CE"/>
    <w:rsid w:val="00DF494F"/>
    <w:rsid w:val="00DF51FA"/>
    <w:rsid w:val="00DF5F13"/>
    <w:rsid w:val="00DF7BD4"/>
    <w:rsid w:val="00E032D9"/>
    <w:rsid w:val="00E04AD6"/>
    <w:rsid w:val="00E0688F"/>
    <w:rsid w:val="00E11087"/>
    <w:rsid w:val="00E11B60"/>
    <w:rsid w:val="00E12B22"/>
    <w:rsid w:val="00E13D36"/>
    <w:rsid w:val="00E256D8"/>
    <w:rsid w:val="00E26A9B"/>
    <w:rsid w:val="00E305F9"/>
    <w:rsid w:val="00E3677E"/>
    <w:rsid w:val="00E37E07"/>
    <w:rsid w:val="00E42102"/>
    <w:rsid w:val="00E42633"/>
    <w:rsid w:val="00E45391"/>
    <w:rsid w:val="00E50C58"/>
    <w:rsid w:val="00E51B5B"/>
    <w:rsid w:val="00E5746A"/>
    <w:rsid w:val="00E57DC0"/>
    <w:rsid w:val="00E57E40"/>
    <w:rsid w:val="00E63740"/>
    <w:rsid w:val="00E6414E"/>
    <w:rsid w:val="00E6595E"/>
    <w:rsid w:val="00E71241"/>
    <w:rsid w:val="00E763D8"/>
    <w:rsid w:val="00E77A5E"/>
    <w:rsid w:val="00E81F6A"/>
    <w:rsid w:val="00E842C6"/>
    <w:rsid w:val="00E85B19"/>
    <w:rsid w:val="00EA001C"/>
    <w:rsid w:val="00EA1718"/>
    <w:rsid w:val="00EA446D"/>
    <w:rsid w:val="00EB4F14"/>
    <w:rsid w:val="00EB5846"/>
    <w:rsid w:val="00EB72DC"/>
    <w:rsid w:val="00EC09D4"/>
    <w:rsid w:val="00EC26D5"/>
    <w:rsid w:val="00EC4D1A"/>
    <w:rsid w:val="00EC6A96"/>
    <w:rsid w:val="00EC7481"/>
    <w:rsid w:val="00ED41D1"/>
    <w:rsid w:val="00ED6EB6"/>
    <w:rsid w:val="00ED76A0"/>
    <w:rsid w:val="00EE09B3"/>
    <w:rsid w:val="00EE157F"/>
    <w:rsid w:val="00EE3D4F"/>
    <w:rsid w:val="00EE42D6"/>
    <w:rsid w:val="00EE7869"/>
    <w:rsid w:val="00EF1181"/>
    <w:rsid w:val="00EF22B4"/>
    <w:rsid w:val="00EF2C5F"/>
    <w:rsid w:val="00EF603A"/>
    <w:rsid w:val="00EF784D"/>
    <w:rsid w:val="00EF79D0"/>
    <w:rsid w:val="00F06886"/>
    <w:rsid w:val="00F10326"/>
    <w:rsid w:val="00F107B4"/>
    <w:rsid w:val="00F117DF"/>
    <w:rsid w:val="00F1401E"/>
    <w:rsid w:val="00F1434B"/>
    <w:rsid w:val="00F22DCE"/>
    <w:rsid w:val="00F23360"/>
    <w:rsid w:val="00F30421"/>
    <w:rsid w:val="00F30E9B"/>
    <w:rsid w:val="00F31428"/>
    <w:rsid w:val="00F32C6F"/>
    <w:rsid w:val="00F37030"/>
    <w:rsid w:val="00F43ABF"/>
    <w:rsid w:val="00F447D0"/>
    <w:rsid w:val="00F45291"/>
    <w:rsid w:val="00F472DB"/>
    <w:rsid w:val="00F51048"/>
    <w:rsid w:val="00F55407"/>
    <w:rsid w:val="00F55CA0"/>
    <w:rsid w:val="00F57727"/>
    <w:rsid w:val="00F608F2"/>
    <w:rsid w:val="00F645EE"/>
    <w:rsid w:val="00F67278"/>
    <w:rsid w:val="00F71771"/>
    <w:rsid w:val="00F75514"/>
    <w:rsid w:val="00F779B9"/>
    <w:rsid w:val="00F8279D"/>
    <w:rsid w:val="00F827A3"/>
    <w:rsid w:val="00F83043"/>
    <w:rsid w:val="00F83433"/>
    <w:rsid w:val="00F97FAB"/>
    <w:rsid w:val="00FA005C"/>
    <w:rsid w:val="00FA0ABA"/>
    <w:rsid w:val="00FA27A2"/>
    <w:rsid w:val="00FB48B1"/>
    <w:rsid w:val="00FC139D"/>
    <w:rsid w:val="00FD5189"/>
    <w:rsid w:val="00FD7BA3"/>
    <w:rsid w:val="00FE407C"/>
    <w:rsid w:val="00FE5C9C"/>
    <w:rsid w:val="00FE66F7"/>
    <w:rsid w:val="00FE6FE1"/>
    <w:rsid w:val="00FE7FE8"/>
    <w:rsid w:val="00FF212B"/>
    <w:rsid w:val="00FF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9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376A"/>
    <w:pPr>
      <w:tabs>
        <w:tab w:val="center" w:pos="4677"/>
        <w:tab w:val="right" w:pos="9355"/>
      </w:tabs>
    </w:pPr>
  </w:style>
  <w:style w:type="character" w:styleId="a4">
    <w:name w:val="page number"/>
    <w:basedOn w:val="a0"/>
    <w:rsid w:val="00B7376A"/>
  </w:style>
  <w:style w:type="paragraph" w:styleId="a5">
    <w:name w:val="Balloon Text"/>
    <w:basedOn w:val="a"/>
    <w:semiHidden/>
    <w:rsid w:val="00A9370F"/>
    <w:rPr>
      <w:rFonts w:ascii="Tahoma" w:hAnsi="Tahoma" w:cs="Tahoma"/>
      <w:sz w:val="16"/>
      <w:szCs w:val="16"/>
    </w:rPr>
  </w:style>
  <w:style w:type="paragraph" w:styleId="a6">
    <w:name w:val="List Paragraph"/>
    <w:basedOn w:val="a"/>
    <w:uiPriority w:val="34"/>
    <w:qFormat/>
    <w:rsid w:val="0069544F"/>
    <w:pPr>
      <w:ind w:left="708"/>
    </w:pPr>
  </w:style>
  <w:style w:type="paragraph" w:styleId="a7">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Зн"/>
    <w:basedOn w:val="a"/>
    <w:link w:val="3"/>
    <w:rsid w:val="007A3D25"/>
    <w:rPr>
      <w:rFonts w:ascii="Courier New" w:hAnsi="Courier New" w:cs="Courier New"/>
      <w:sz w:val="20"/>
      <w:szCs w:val="20"/>
    </w:rPr>
  </w:style>
  <w:style w:type="character" w:customStyle="1" w:styleId="a8">
    <w:name w:val="Текст Знак"/>
    <w:basedOn w:val="a0"/>
    <w:rsid w:val="007A3D25"/>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7"/>
    <w:rsid w:val="007A3D25"/>
    <w:rPr>
      <w:rFonts w:ascii="Courier New" w:hAnsi="Courier New" w:cs="Courier New"/>
    </w:rPr>
  </w:style>
  <w:style w:type="paragraph" w:styleId="a9">
    <w:name w:val="footer"/>
    <w:basedOn w:val="a"/>
    <w:link w:val="aa"/>
    <w:rsid w:val="00465655"/>
    <w:pPr>
      <w:tabs>
        <w:tab w:val="center" w:pos="4677"/>
        <w:tab w:val="right" w:pos="9355"/>
      </w:tabs>
    </w:pPr>
  </w:style>
  <w:style w:type="character" w:customStyle="1" w:styleId="aa">
    <w:name w:val="Нижний колонтитул Знак"/>
    <w:basedOn w:val="a0"/>
    <w:link w:val="a9"/>
    <w:rsid w:val="004656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9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376A"/>
    <w:pPr>
      <w:tabs>
        <w:tab w:val="center" w:pos="4677"/>
        <w:tab w:val="right" w:pos="9355"/>
      </w:tabs>
    </w:pPr>
  </w:style>
  <w:style w:type="character" w:styleId="a4">
    <w:name w:val="page number"/>
    <w:basedOn w:val="a0"/>
    <w:rsid w:val="00B7376A"/>
  </w:style>
  <w:style w:type="paragraph" w:styleId="a5">
    <w:name w:val="Balloon Text"/>
    <w:basedOn w:val="a"/>
    <w:semiHidden/>
    <w:rsid w:val="00A9370F"/>
    <w:rPr>
      <w:rFonts w:ascii="Tahoma" w:hAnsi="Tahoma" w:cs="Tahoma"/>
      <w:sz w:val="16"/>
      <w:szCs w:val="16"/>
    </w:rPr>
  </w:style>
  <w:style w:type="paragraph" w:styleId="a6">
    <w:name w:val="List Paragraph"/>
    <w:basedOn w:val="a"/>
    <w:uiPriority w:val="34"/>
    <w:qFormat/>
    <w:rsid w:val="0069544F"/>
    <w:pPr>
      <w:ind w:left="708"/>
    </w:pPr>
  </w:style>
  <w:style w:type="paragraph" w:styleId="a7">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Зн"/>
    <w:basedOn w:val="a"/>
    <w:link w:val="3"/>
    <w:rsid w:val="007A3D25"/>
    <w:rPr>
      <w:rFonts w:ascii="Courier New" w:hAnsi="Courier New" w:cs="Courier New"/>
      <w:sz w:val="20"/>
      <w:szCs w:val="20"/>
    </w:rPr>
  </w:style>
  <w:style w:type="character" w:customStyle="1" w:styleId="a8">
    <w:name w:val="Текст Знак"/>
    <w:basedOn w:val="a0"/>
    <w:rsid w:val="007A3D25"/>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7"/>
    <w:rsid w:val="007A3D25"/>
    <w:rPr>
      <w:rFonts w:ascii="Courier New" w:hAnsi="Courier New" w:cs="Courier New"/>
    </w:rPr>
  </w:style>
  <w:style w:type="paragraph" w:styleId="a9">
    <w:name w:val="footer"/>
    <w:basedOn w:val="a"/>
    <w:link w:val="aa"/>
    <w:rsid w:val="00465655"/>
    <w:pPr>
      <w:tabs>
        <w:tab w:val="center" w:pos="4677"/>
        <w:tab w:val="right" w:pos="9355"/>
      </w:tabs>
    </w:pPr>
  </w:style>
  <w:style w:type="character" w:customStyle="1" w:styleId="aa">
    <w:name w:val="Нижний колонтитул Знак"/>
    <w:basedOn w:val="a0"/>
    <w:link w:val="a9"/>
    <w:rsid w:val="00465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4984">
      <w:bodyDiv w:val="1"/>
      <w:marLeft w:val="0"/>
      <w:marRight w:val="0"/>
      <w:marTop w:val="0"/>
      <w:marBottom w:val="0"/>
      <w:divBdr>
        <w:top w:val="none" w:sz="0" w:space="0" w:color="auto"/>
        <w:left w:val="none" w:sz="0" w:space="0" w:color="auto"/>
        <w:bottom w:val="none" w:sz="0" w:space="0" w:color="auto"/>
        <w:right w:val="none" w:sz="0" w:space="0" w:color="auto"/>
      </w:divBdr>
    </w:div>
    <w:div w:id="252277477">
      <w:bodyDiv w:val="1"/>
      <w:marLeft w:val="0"/>
      <w:marRight w:val="0"/>
      <w:marTop w:val="0"/>
      <w:marBottom w:val="0"/>
      <w:divBdr>
        <w:top w:val="none" w:sz="0" w:space="0" w:color="auto"/>
        <w:left w:val="none" w:sz="0" w:space="0" w:color="auto"/>
        <w:bottom w:val="none" w:sz="0" w:space="0" w:color="auto"/>
        <w:right w:val="none" w:sz="0" w:space="0" w:color="auto"/>
      </w:divBdr>
    </w:div>
    <w:div w:id="401606206">
      <w:bodyDiv w:val="1"/>
      <w:marLeft w:val="0"/>
      <w:marRight w:val="0"/>
      <w:marTop w:val="0"/>
      <w:marBottom w:val="0"/>
      <w:divBdr>
        <w:top w:val="none" w:sz="0" w:space="0" w:color="auto"/>
        <w:left w:val="none" w:sz="0" w:space="0" w:color="auto"/>
        <w:bottom w:val="none" w:sz="0" w:space="0" w:color="auto"/>
        <w:right w:val="none" w:sz="0" w:space="0" w:color="auto"/>
      </w:divBdr>
    </w:div>
    <w:div w:id="464738930">
      <w:bodyDiv w:val="1"/>
      <w:marLeft w:val="0"/>
      <w:marRight w:val="0"/>
      <w:marTop w:val="0"/>
      <w:marBottom w:val="0"/>
      <w:divBdr>
        <w:top w:val="none" w:sz="0" w:space="0" w:color="auto"/>
        <w:left w:val="none" w:sz="0" w:space="0" w:color="auto"/>
        <w:bottom w:val="none" w:sz="0" w:space="0" w:color="auto"/>
        <w:right w:val="none" w:sz="0" w:space="0" w:color="auto"/>
      </w:divBdr>
    </w:div>
    <w:div w:id="1059325101">
      <w:bodyDiv w:val="1"/>
      <w:marLeft w:val="0"/>
      <w:marRight w:val="0"/>
      <w:marTop w:val="0"/>
      <w:marBottom w:val="0"/>
      <w:divBdr>
        <w:top w:val="none" w:sz="0" w:space="0" w:color="auto"/>
        <w:left w:val="none" w:sz="0" w:space="0" w:color="auto"/>
        <w:bottom w:val="none" w:sz="0" w:space="0" w:color="auto"/>
        <w:right w:val="none" w:sz="0" w:space="0" w:color="auto"/>
      </w:divBdr>
    </w:div>
    <w:div w:id="1219242894">
      <w:bodyDiv w:val="1"/>
      <w:marLeft w:val="0"/>
      <w:marRight w:val="0"/>
      <w:marTop w:val="0"/>
      <w:marBottom w:val="0"/>
      <w:divBdr>
        <w:top w:val="none" w:sz="0" w:space="0" w:color="auto"/>
        <w:left w:val="none" w:sz="0" w:space="0" w:color="auto"/>
        <w:bottom w:val="none" w:sz="0" w:space="0" w:color="auto"/>
        <w:right w:val="none" w:sz="0" w:space="0" w:color="auto"/>
      </w:divBdr>
    </w:div>
    <w:div w:id="1472360355">
      <w:bodyDiv w:val="1"/>
      <w:marLeft w:val="0"/>
      <w:marRight w:val="0"/>
      <w:marTop w:val="0"/>
      <w:marBottom w:val="0"/>
      <w:divBdr>
        <w:top w:val="none" w:sz="0" w:space="0" w:color="auto"/>
        <w:left w:val="none" w:sz="0" w:space="0" w:color="auto"/>
        <w:bottom w:val="none" w:sz="0" w:space="0" w:color="auto"/>
        <w:right w:val="none" w:sz="0" w:space="0" w:color="auto"/>
      </w:divBdr>
    </w:div>
    <w:div w:id="1529487421">
      <w:bodyDiv w:val="1"/>
      <w:marLeft w:val="0"/>
      <w:marRight w:val="0"/>
      <w:marTop w:val="0"/>
      <w:marBottom w:val="0"/>
      <w:divBdr>
        <w:top w:val="none" w:sz="0" w:space="0" w:color="auto"/>
        <w:left w:val="none" w:sz="0" w:space="0" w:color="auto"/>
        <w:bottom w:val="none" w:sz="0" w:space="0" w:color="auto"/>
        <w:right w:val="none" w:sz="0" w:space="0" w:color="auto"/>
      </w:divBdr>
    </w:div>
    <w:div w:id="1569264579">
      <w:bodyDiv w:val="1"/>
      <w:marLeft w:val="0"/>
      <w:marRight w:val="0"/>
      <w:marTop w:val="0"/>
      <w:marBottom w:val="0"/>
      <w:divBdr>
        <w:top w:val="none" w:sz="0" w:space="0" w:color="auto"/>
        <w:left w:val="none" w:sz="0" w:space="0" w:color="auto"/>
        <w:bottom w:val="none" w:sz="0" w:space="0" w:color="auto"/>
        <w:right w:val="none" w:sz="0" w:space="0" w:color="auto"/>
      </w:divBdr>
    </w:div>
    <w:div w:id="1668442721">
      <w:bodyDiv w:val="1"/>
      <w:marLeft w:val="0"/>
      <w:marRight w:val="0"/>
      <w:marTop w:val="0"/>
      <w:marBottom w:val="0"/>
      <w:divBdr>
        <w:top w:val="none" w:sz="0" w:space="0" w:color="auto"/>
        <w:left w:val="none" w:sz="0" w:space="0" w:color="auto"/>
        <w:bottom w:val="none" w:sz="0" w:space="0" w:color="auto"/>
        <w:right w:val="none" w:sz="0" w:space="0" w:color="auto"/>
      </w:divBdr>
    </w:div>
    <w:div w:id="19387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66C32-ECEC-4B19-8627-F367DD13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Sea Breeze</dc:creator>
  <cp:lastModifiedBy>USER</cp:lastModifiedBy>
  <cp:revision>2</cp:revision>
  <cp:lastPrinted>2022-07-14T08:03:00Z</cp:lastPrinted>
  <dcterms:created xsi:type="dcterms:W3CDTF">2022-09-08T11:07:00Z</dcterms:created>
  <dcterms:modified xsi:type="dcterms:W3CDTF">2022-09-08T11:07:00Z</dcterms:modified>
</cp:coreProperties>
</file>