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5B" w:rsidRDefault="009A105B" w:rsidP="009A105B">
      <w:pPr>
        <w:rPr>
          <w:sz w:val="24"/>
          <w:szCs w:val="24"/>
        </w:rPr>
      </w:pPr>
      <w:bookmarkStart w:id="0" w:name="_GoBack"/>
      <w:bookmarkEnd w:id="0"/>
    </w:p>
    <w:p w:rsidR="009A105B" w:rsidRPr="00420D8C" w:rsidRDefault="009A105B" w:rsidP="009A105B">
      <w:pPr>
        <w:tabs>
          <w:tab w:val="left" w:pos="7308"/>
        </w:tabs>
        <w:jc w:val="both"/>
        <w:rPr>
          <w:szCs w:val="24"/>
        </w:rPr>
      </w:pPr>
    </w:p>
    <w:p w:rsidR="009A105B" w:rsidRDefault="009A105B" w:rsidP="009A105B">
      <w:pPr>
        <w:tabs>
          <w:tab w:val="left" w:pos="7308"/>
        </w:tabs>
        <w:jc w:val="both"/>
        <w:rPr>
          <w:szCs w:val="24"/>
        </w:rPr>
      </w:pPr>
    </w:p>
    <w:p w:rsidR="009A105B" w:rsidRDefault="009A105B" w:rsidP="009A105B">
      <w:pPr>
        <w:tabs>
          <w:tab w:val="left" w:pos="7308"/>
        </w:tabs>
        <w:jc w:val="both"/>
        <w:rPr>
          <w:szCs w:val="24"/>
        </w:rPr>
      </w:pPr>
    </w:p>
    <w:p w:rsidR="009A105B" w:rsidRDefault="009A105B" w:rsidP="009A105B">
      <w:pPr>
        <w:tabs>
          <w:tab w:val="left" w:pos="7308"/>
        </w:tabs>
        <w:jc w:val="both"/>
        <w:rPr>
          <w:szCs w:val="24"/>
        </w:rPr>
      </w:pPr>
    </w:p>
    <w:p w:rsidR="009A105B" w:rsidRPr="00420D8C" w:rsidRDefault="009A105B" w:rsidP="009A105B">
      <w:pPr>
        <w:tabs>
          <w:tab w:val="left" w:pos="7308"/>
        </w:tabs>
        <w:jc w:val="both"/>
        <w:rPr>
          <w:szCs w:val="24"/>
        </w:rPr>
      </w:pPr>
    </w:p>
    <w:p w:rsidR="009A105B" w:rsidRPr="00420D8C" w:rsidRDefault="009A105B" w:rsidP="009A105B">
      <w:pPr>
        <w:tabs>
          <w:tab w:val="left" w:pos="7308"/>
        </w:tabs>
        <w:jc w:val="both"/>
        <w:rPr>
          <w:szCs w:val="24"/>
        </w:rPr>
      </w:pPr>
    </w:p>
    <w:p w:rsidR="009A105B" w:rsidRPr="00420D8C" w:rsidRDefault="009A105B" w:rsidP="009A105B">
      <w:pPr>
        <w:tabs>
          <w:tab w:val="left" w:pos="7308"/>
        </w:tabs>
        <w:jc w:val="both"/>
        <w:rPr>
          <w:sz w:val="28"/>
          <w:szCs w:val="28"/>
        </w:rPr>
      </w:pPr>
    </w:p>
    <w:p w:rsidR="009A105B" w:rsidRPr="009E06BC" w:rsidRDefault="009A105B" w:rsidP="009A105B">
      <w:pPr>
        <w:tabs>
          <w:tab w:val="left" w:pos="7308"/>
        </w:tabs>
        <w:ind w:left="6569" w:hanging="900"/>
        <w:jc w:val="both"/>
        <w:rPr>
          <w:sz w:val="28"/>
          <w:szCs w:val="28"/>
        </w:rPr>
      </w:pPr>
      <w:r w:rsidRPr="009E06BC">
        <w:rPr>
          <w:sz w:val="28"/>
          <w:szCs w:val="28"/>
        </w:rPr>
        <w:t>Председателю</w:t>
      </w:r>
    </w:p>
    <w:p w:rsidR="009A105B" w:rsidRPr="009E06BC" w:rsidRDefault="009A105B" w:rsidP="009A105B">
      <w:pPr>
        <w:tabs>
          <w:tab w:val="left" w:pos="7308"/>
        </w:tabs>
        <w:ind w:left="6569" w:hanging="900"/>
        <w:jc w:val="both"/>
        <w:rPr>
          <w:sz w:val="28"/>
          <w:szCs w:val="28"/>
        </w:rPr>
      </w:pPr>
      <w:r w:rsidRPr="009E06BC">
        <w:rPr>
          <w:sz w:val="28"/>
          <w:szCs w:val="28"/>
        </w:rPr>
        <w:t>Верховного Совета</w:t>
      </w:r>
    </w:p>
    <w:p w:rsidR="009A105B" w:rsidRPr="009E06BC" w:rsidRDefault="009A105B" w:rsidP="009A105B">
      <w:pPr>
        <w:tabs>
          <w:tab w:val="left" w:pos="7308"/>
        </w:tabs>
        <w:ind w:left="6569" w:hanging="900"/>
        <w:jc w:val="both"/>
        <w:rPr>
          <w:sz w:val="28"/>
          <w:szCs w:val="28"/>
        </w:rPr>
      </w:pPr>
      <w:r w:rsidRPr="009E06BC">
        <w:rPr>
          <w:sz w:val="28"/>
          <w:szCs w:val="28"/>
        </w:rPr>
        <w:t xml:space="preserve">Приднестровской Молдавской </w:t>
      </w:r>
    </w:p>
    <w:p w:rsidR="009A105B" w:rsidRPr="009E06BC" w:rsidRDefault="009A105B" w:rsidP="009A105B">
      <w:pPr>
        <w:tabs>
          <w:tab w:val="left" w:pos="7308"/>
        </w:tabs>
        <w:ind w:left="6569" w:hanging="900"/>
        <w:jc w:val="both"/>
        <w:rPr>
          <w:sz w:val="28"/>
          <w:szCs w:val="28"/>
        </w:rPr>
      </w:pPr>
      <w:r w:rsidRPr="009E06BC">
        <w:rPr>
          <w:sz w:val="28"/>
          <w:szCs w:val="28"/>
        </w:rPr>
        <w:t>Республики</w:t>
      </w:r>
    </w:p>
    <w:p w:rsidR="009A105B" w:rsidRPr="009E06BC" w:rsidRDefault="009A105B" w:rsidP="009A105B">
      <w:pPr>
        <w:tabs>
          <w:tab w:val="left" w:pos="7308"/>
        </w:tabs>
        <w:ind w:left="6569" w:hanging="900"/>
        <w:jc w:val="both"/>
        <w:rPr>
          <w:sz w:val="28"/>
          <w:szCs w:val="28"/>
        </w:rPr>
      </w:pPr>
      <w:r w:rsidRPr="009E06BC">
        <w:rPr>
          <w:sz w:val="28"/>
          <w:szCs w:val="28"/>
        </w:rPr>
        <w:t>А.В. Коршунову</w:t>
      </w:r>
    </w:p>
    <w:p w:rsidR="009A105B" w:rsidRPr="008044F2" w:rsidRDefault="009A105B" w:rsidP="009A105B">
      <w:pPr>
        <w:tabs>
          <w:tab w:val="left" w:pos="6684"/>
        </w:tabs>
        <w:jc w:val="both"/>
        <w:rPr>
          <w:szCs w:val="32"/>
        </w:rPr>
      </w:pPr>
    </w:p>
    <w:p w:rsidR="009A105B" w:rsidRPr="008044F2" w:rsidRDefault="009A105B" w:rsidP="009A105B">
      <w:pPr>
        <w:tabs>
          <w:tab w:val="left" w:pos="6684"/>
        </w:tabs>
        <w:jc w:val="both"/>
        <w:rPr>
          <w:szCs w:val="32"/>
        </w:rPr>
      </w:pPr>
    </w:p>
    <w:p w:rsidR="009A105B" w:rsidRPr="009E06BC" w:rsidRDefault="009A105B" w:rsidP="009A105B">
      <w:pPr>
        <w:jc w:val="center"/>
        <w:rPr>
          <w:bCs/>
          <w:sz w:val="28"/>
          <w:szCs w:val="28"/>
        </w:rPr>
      </w:pPr>
      <w:r w:rsidRPr="009E06BC">
        <w:rPr>
          <w:sz w:val="28"/>
          <w:szCs w:val="28"/>
        </w:rPr>
        <w:t>Уважаемый Александр Викторович!</w:t>
      </w:r>
    </w:p>
    <w:p w:rsidR="009A105B" w:rsidRPr="008044F2" w:rsidRDefault="009A105B" w:rsidP="009A105B">
      <w:pPr>
        <w:tabs>
          <w:tab w:val="left" w:pos="6684"/>
        </w:tabs>
        <w:jc w:val="center"/>
        <w:rPr>
          <w:szCs w:val="28"/>
        </w:rPr>
      </w:pPr>
    </w:p>
    <w:p w:rsidR="009A105B" w:rsidRDefault="009A105B" w:rsidP="009A105B">
      <w:pPr>
        <w:ind w:firstLine="708"/>
        <w:jc w:val="both"/>
        <w:outlineLvl w:val="0"/>
        <w:rPr>
          <w:sz w:val="28"/>
          <w:szCs w:val="28"/>
        </w:rPr>
      </w:pPr>
      <w:r w:rsidRPr="00AB1E9A">
        <w:rPr>
          <w:sz w:val="28"/>
          <w:szCs w:val="28"/>
        </w:rPr>
        <w:t xml:space="preserve">На основании статьи 72 Конституции Приднестровской Молдавской Республики, </w:t>
      </w:r>
      <w:r>
        <w:rPr>
          <w:sz w:val="28"/>
          <w:szCs w:val="28"/>
        </w:rPr>
        <w:t>статей 65 и 66</w:t>
      </w:r>
      <w:r w:rsidRPr="00AB1E9A">
        <w:rPr>
          <w:sz w:val="28"/>
          <w:szCs w:val="28"/>
        </w:rPr>
        <w:t xml:space="preserve"> Закона Приднестровской Молдавской Республики</w:t>
      </w:r>
      <w:r>
        <w:rPr>
          <w:sz w:val="28"/>
          <w:szCs w:val="28"/>
        </w:rPr>
        <w:t xml:space="preserve"> </w:t>
      </w:r>
      <w:r w:rsidRPr="009E06BC">
        <w:rPr>
          <w:bCs/>
          <w:sz w:val="28"/>
          <w:szCs w:val="28"/>
        </w:rPr>
        <w:t>от 4</w:t>
      </w:r>
      <w:r>
        <w:rPr>
          <w:bCs/>
          <w:sz w:val="28"/>
          <w:szCs w:val="28"/>
        </w:rPr>
        <w:t xml:space="preserve"> февраля </w:t>
      </w:r>
      <w:r w:rsidRPr="009E06BC">
        <w:rPr>
          <w:bCs/>
          <w:sz w:val="28"/>
          <w:szCs w:val="28"/>
        </w:rPr>
        <w:t>2021 г</w:t>
      </w:r>
      <w:r>
        <w:rPr>
          <w:bCs/>
          <w:sz w:val="28"/>
          <w:szCs w:val="28"/>
        </w:rPr>
        <w:t>ода</w:t>
      </w:r>
      <w:r w:rsidRPr="009E06BC">
        <w:rPr>
          <w:bCs/>
          <w:sz w:val="28"/>
          <w:szCs w:val="28"/>
        </w:rPr>
        <w:t xml:space="preserve"> № 6-З-</w:t>
      </w:r>
      <w:r w:rsidRPr="009E06BC">
        <w:rPr>
          <w:bCs/>
          <w:sz w:val="28"/>
          <w:szCs w:val="28"/>
          <w:lang w:val="en-US"/>
        </w:rPr>
        <w:t>VII</w:t>
      </w:r>
      <w:r w:rsidRPr="009E06BC">
        <w:rPr>
          <w:bCs/>
          <w:sz w:val="28"/>
          <w:szCs w:val="28"/>
        </w:rPr>
        <w:t xml:space="preserve"> «Регламент Верховного Совета Приднестровской Молдавской Республики» (САЗ 21-5)</w:t>
      </w:r>
      <w:r w:rsidRPr="009E06BC">
        <w:rPr>
          <w:sz w:val="28"/>
          <w:szCs w:val="28"/>
        </w:rPr>
        <w:t xml:space="preserve"> Бендерский городской Совет народных</w:t>
      </w:r>
      <w:r w:rsidRPr="00AB1E9A">
        <w:rPr>
          <w:sz w:val="28"/>
          <w:szCs w:val="28"/>
        </w:rPr>
        <w:t xml:space="preserve"> депутатов вносит</w:t>
      </w:r>
      <w:r>
        <w:rPr>
          <w:sz w:val="28"/>
          <w:szCs w:val="28"/>
        </w:rPr>
        <w:t xml:space="preserve"> на рассмотрение Верховного Совета Приднестровской Молдавской Республики в </w:t>
      </w:r>
      <w:r w:rsidRPr="00AB1E9A">
        <w:rPr>
          <w:sz w:val="28"/>
          <w:szCs w:val="28"/>
        </w:rPr>
        <w:t xml:space="preserve">качестве законодательной инициативы </w:t>
      </w:r>
      <w:r w:rsidRPr="00582E61">
        <w:rPr>
          <w:sz w:val="28"/>
          <w:szCs w:val="28"/>
        </w:rPr>
        <w:t xml:space="preserve">проект закона Приднестровской Молдавской  Республики </w:t>
      </w:r>
      <w:r w:rsidRPr="005872C0">
        <w:rPr>
          <w:sz w:val="28"/>
          <w:szCs w:val="28"/>
        </w:rPr>
        <w:t>«О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
    <w:p w:rsidR="009A105B" w:rsidRDefault="009A105B" w:rsidP="009A105B">
      <w:pPr>
        <w:ind w:firstLine="708"/>
        <w:jc w:val="both"/>
        <w:outlineLvl w:val="0"/>
        <w:rPr>
          <w:sz w:val="28"/>
          <w:szCs w:val="28"/>
        </w:rPr>
      </w:pPr>
    </w:p>
    <w:p w:rsidR="009A105B" w:rsidRPr="00AB1E9A" w:rsidRDefault="009A105B" w:rsidP="009A105B">
      <w:pPr>
        <w:tabs>
          <w:tab w:val="left" w:pos="-180"/>
        </w:tabs>
        <w:jc w:val="both"/>
        <w:rPr>
          <w:sz w:val="28"/>
          <w:szCs w:val="28"/>
        </w:rPr>
      </w:pPr>
      <w:r w:rsidRPr="00AB1E9A">
        <w:rPr>
          <w:sz w:val="28"/>
          <w:szCs w:val="28"/>
        </w:rPr>
        <w:t xml:space="preserve">Приложение: </w:t>
      </w:r>
      <w:r>
        <w:rPr>
          <w:sz w:val="28"/>
          <w:szCs w:val="28"/>
        </w:rPr>
        <w:t>скан-копия Решения № 33</w:t>
      </w:r>
      <w:r w:rsidRPr="00AB1E9A">
        <w:rPr>
          <w:sz w:val="28"/>
          <w:szCs w:val="28"/>
        </w:rPr>
        <w:t xml:space="preserve"> от </w:t>
      </w:r>
      <w:r>
        <w:rPr>
          <w:sz w:val="28"/>
          <w:szCs w:val="28"/>
        </w:rPr>
        <w:t>14 июля</w:t>
      </w:r>
      <w:r w:rsidRPr="00AB1E9A">
        <w:rPr>
          <w:sz w:val="28"/>
          <w:szCs w:val="28"/>
        </w:rPr>
        <w:t xml:space="preserve"> 20</w:t>
      </w:r>
      <w:r>
        <w:rPr>
          <w:sz w:val="28"/>
          <w:szCs w:val="28"/>
        </w:rPr>
        <w:t>22</w:t>
      </w:r>
      <w:r w:rsidRPr="00AB1E9A">
        <w:rPr>
          <w:sz w:val="28"/>
          <w:szCs w:val="28"/>
        </w:rPr>
        <w:t xml:space="preserve"> года </w:t>
      </w:r>
      <w:r>
        <w:rPr>
          <w:sz w:val="28"/>
          <w:szCs w:val="28"/>
        </w:rPr>
        <w:t xml:space="preserve">28 сессии                       26 созыва </w:t>
      </w:r>
      <w:r w:rsidRPr="00AB1E9A">
        <w:rPr>
          <w:sz w:val="28"/>
          <w:szCs w:val="28"/>
        </w:rPr>
        <w:t>«</w:t>
      </w:r>
      <w:r w:rsidRPr="005872C0">
        <w:rPr>
          <w:sz w:val="28"/>
          <w:szCs w:val="28"/>
        </w:rPr>
        <w:t>О законодательной инициативе Бендерского городского Совета народных депутатов «О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Pr="00CB2A2C">
        <w:rPr>
          <w:sz w:val="28"/>
          <w:szCs w:val="28"/>
        </w:rPr>
        <w:t>»</w:t>
      </w:r>
      <w:r>
        <w:rPr>
          <w:sz w:val="28"/>
          <w:szCs w:val="28"/>
        </w:rPr>
        <w:t xml:space="preserve"> на 6 листах в 1 экземпляре</w:t>
      </w:r>
      <w:r w:rsidRPr="00AB1E9A">
        <w:rPr>
          <w:sz w:val="28"/>
          <w:szCs w:val="28"/>
        </w:rPr>
        <w:t>.</w:t>
      </w:r>
    </w:p>
    <w:p w:rsidR="009A105B" w:rsidRPr="009E06BC" w:rsidRDefault="009A105B" w:rsidP="009A105B">
      <w:pPr>
        <w:tabs>
          <w:tab w:val="left" w:pos="-180"/>
        </w:tabs>
        <w:ind w:left="-540" w:firstLine="540"/>
        <w:jc w:val="both"/>
        <w:rPr>
          <w:sz w:val="24"/>
          <w:szCs w:val="28"/>
        </w:rPr>
      </w:pPr>
      <w:r w:rsidRPr="00AB1E9A">
        <w:rPr>
          <w:sz w:val="28"/>
          <w:szCs w:val="28"/>
        </w:rPr>
        <w:tab/>
      </w:r>
    </w:p>
    <w:p w:rsidR="009A105B" w:rsidRPr="009E06BC" w:rsidRDefault="009A105B" w:rsidP="009A105B">
      <w:pPr>
        <w:tabs>
          <w:tab w:val="left" w:pos="-180"/>
        </w:tabs>
        <w:ind w:left="-540"/>
        <w:jc w:val="both"/>
        <w:rPr>
          <w:sz w:val="24"/>
          <w:szCs w:val="28"/>
        </w:rPr>
      </w:pPr>
    </w:p>
    <w:p w:rsidR="009A105B" w:rsidRPr="009E06BC" w:rsidRDefault="009A105B" w:rsidP="009A105B">
      <w:pPr>
        <w:rPr>
          <w:sz w:val="28"/>
          <w:szCs w:val="26"/>
        </w:rPr>
      </w:pPr>
      <w:r w:rsidRPr="009E06BC">
        <w:rPr>
          <w:sz w:val="28"/>
          <w:szCs w:val="26"/>
        </w:rPr>
        <w:t xml:space="preserve">Председатель городского Совета </w:t>
      </w:r>
    </w:p>
    <w:p w:rsidR="009A105B" w:rsidRPr="009E06BC" w:rsidRDefault="009A105B" w:rsidP="009A105B">
      <w:pPr>
        <w:rPr>
          <w:sz w:val="28"/>
          <w:szCs w:val="26"/>
        </w:rPr>
      </w:pPr>
      <w:r w:rsidRPr="009E06BC">
        <w:rPr>
          <w:sz w:val="28"/>
          <w:szCs w:val="26"/>
        </w:rPr>
        <w:t>народных депутатов                                                                                Ю.И. Кара</w:t>
      </w:r>
    </w:p>
    <w:p w:rsidR="009A105B" w:rsidRPr="009E06BC" w:rsidRDefault="009A105B" w:rsidP="009A105B">
      <w:pPr>
        <w:jc w:val="both"/>
        <w:rPr>
          <w:sz w:val="24"/>
          <w:szCs w:val="24"/>
        </w:rPr>
      </w:pPr>
    </w:p>
    <w:p w:rsidR="009A105B" w:rsidRPr="009E06BC" w:rsidRDefault="009A105B" w:rsidP="009A105B">
      <w:pPr>
        <w:jc w:val="both"/>
        <w:rPr>
          <w:sz w:val="24"/>
          <w:szCs w:val="24"/>
        </w:rPr>
      </w:pPr>
    </w:p>
    <w:p w:rsidR="009A105B" w:rsidRPr="009E06BC" w:rsidRDefault="009A105B" w:rsidP="009A105B">
      <w:pPr>
        <w:jc w:val="both"/>
        <w:rPr>
          <w:szCs w:val="24"/>
        </w:rPr>
      </w:pPr>
    </w:p>
    <w:p w:rsidR="009A105B" w:rsidRDefault="009A105B" w:rsidP="009A105B">
      <w:pPr>
        <w:jc w:val="both"/>
        <w:rPr>
          <w:szCs w:val="24"/>
        </w:rPr>
      </w:pPr>
    </w:p>
    <w:p w:rsidR="009A105B" w:rsidRDefault="009A105B" w:rsidP="009A105B">
      <w:pPr>
        <w:jc w:val="both"/>
        <w:rPr>
          <w:szCs w:val="24"/>
        </w:rPr>
      </w:pPr>
    </w:p>
    <w:p w:rsidR="009A105B" w:rsidRPr="009E06BC" w:rsidRDefault="009A105B" w:rsidP="009A105B">
      <w:pPr>
        <w:jc w:val="both"/>
        <w:rPr>
          <w:szCs w:val="24"/>
        </w:rPr>
      </w:pPr>
    </w:p>
    <w:p w:rsidR="009A105B" w:rsidRPr="009E06BC" w:rsidRDefault="009A105B" w:rsidP="009A105B">
      <w:pPr>
        <w:jc w:val="both"/>
        <w:rPr>
          <w:szCs w:val="24"/>
        </w:rPr>
      </w:pPr>
    </w:p>
    <w:p w:rsidR="009A105B" w:rsidRPr="009E06BC" w:rsidRDefault="009A105B" w:rsidP="009A105B">
      <w:pPr>
        <w:jc w:val="both"/>
        <w:rPr>
          <w:szCs w:val="24"/>
        </w:rPr>
      </w:pPr>
    </w:p>
    <w:p w:rsidR="009A105B" w:rsidRDefault="009A105B" w:rsidP="009A105B">
      <w:pPr>
        <w:rPr>
          <w:szCs w:val="24"/>
        </w:rPr>
      </w:pPr>
    </w:p>
    <w:p w:rsidR="009A105B" w:rsidRDefault="009A105B" w:rsidP="009A105B">
      <w:pPr>
        <w:rPr>
          <w:szCs w:val="24"/>
        </w:rPr>
      </w:pPr>
    </w:p>
    <w:p w:rsidR="009A105B" w:rsidRPr="005872C0" w:rsidRDefault="009A105B" w:rsidP="009A105B">
      <w:pPr>
        <w:rPr>
          <w:szCs w:val="24"/>
          <w:lang w:val="en-US"/>
        </w:rPr>
      </w:pPr>
      <w:r>
        <w:rPr>
          <w:szCs w:val="24"/>
        </w:rPr>
        <w:t>(552) 2831</w:t>
      </w:r>
      <w:r>
        <w:rPr>
          <w:szCs w:val="24"/>
          <w:lang w:val="en-US"/>
        </w:rPr>
        <w:t>0</w:t>
      </w:r>
    </w:p>
    <w:p w:rsidR="006E0EF2" w:rsidRPr="00372A76" w:rsidRDefault="006E0EF2" w:rsidP="006E0EF2">
      <w:pPr>
        <w:jc w:val="right"/>
        <w:rPr>
          <w:b/>
          <w:sz w:val="22"/>
        </w:rPr>
      </w:pPr>
      <w:r w:rsidRPr="00CB2A2C">
        <w:rPr>
          <w:b/>
        </w:rPr>
        <w:br w:type="page"/>
      </w:r>
      <w:r w:rsidRPr="00372A76">
        <w:rPr>
          <w:b/>
          <w:sz w:val="22"/>
        </w:rPr>
        <w:t>Приложение</w:t>
      </w:r>
    </w:p>
    <w:p w:rsidR="006E0EF2" w:rsidRPr="00372A76" w:rsidRDefault="006E0EF2" w:rsidP="006E0EF2">
      <w:pPr>
        <w:jc w:val="right"/>
        <w:rPr>
          <w:b/>
          <w:sz w:val="22"/>
        </w:rPr>
      </w:pPr>
      <w:r w:rsidRPr="00372A76">
        <w:rPr>
          <w:b/>
          <w:sz w:val="22"/>
        </w:rPr>
        <w:t xml:space="preserve">к Решению № </w:t>
      </w:r>
      <w:r w:rsidR="00C51C74" w:rsidRPr="009A105B">
        <w:rPr>
          <w:b/>
          <w:sz w:val="22"/>
        </w:rPr>
        <w:t>33</w:t>
      </w:r>
      <w:r w:rsidRPr="00372A76">
        <w:rPr>
          <w:b/>
          <w:sz w:val="22"/>
        </w:rPr>
        <w:t xml:space="preserve"> от </w:t>
      </w:r>
      <w:r w:rsidR="00372A76" w:rsidRPr="00372A76">
        <w:rPr>
          <w:b/>
          <w:sz w:val="22"/>
        </w:rPr>
        <w:t>14</w:t>
      </w:r>
      <w:r w:rsidRPr="00372A76">
        <w:rPr>
          <w:b/>
          <w:sz w:val="22"/>
        </w:rPr>
        <w:t>.0</w:t>
      </w:r>
      <w:r w:rsidR="00372A76" w:rsidRPr="00372A76">
        <w:rPr>
          <w:b/>
          <w:sz w:val="22"/>
        </w:rPr>
        <w:t>7</w:t>
      </w:r>
      <w:r w:rsidRPr="00372A76">
        <w:rPr>
          <w:b/>
          <w:sz w:val="22"/>
        </w:rPr>
        <w:t>.2022 г.</w:t>
      </w:r>
    </w:p>
    <w:p w:rsidR="006E0EF2" w:rsidRPr="00372A76" w:rsidRDefault="006E0EF2" w:rsidP="006E0EF2">
      <w:pPr>
        <w:jc w:val="right"/>
        <w:rPr>
          <w:b/>
          <w:sz w:val="22"/>
        </w:rPr>
      </w:pPr>
      <w:r w:rsidRPr="00372A76">
        <w:rPr>
          <w:b/>
          <w:sz w:val="22"/>
        </w:rPr>
        <w:t xml:space="preserve"> </w:t>
      </w:r>
      <w:r w:rsidR="00372A76" w:rsidRPr="00372A76">
        <w:rPr>
          <w:b/>
          <w:sz w:val="22"/>
        </w:rPr>
        <w:t>28</w:t>
      </w:r>
      <w:r w:rsidRPr="00372A76">
        <w:rPr>
          <w:b/>
          <w:sz w:val="22"/>
        </w:rPr>
        <w:t xml:space="preserve"> сессии 26 созыва</w:t>
      </w:r>
    </w:p>
    <w:p w:rsidR="006E0EF2" w:rsidRPr="00CB2A2C" w:rsidRDefault="006E0EF2" w:rsidP="006E0EF2">
      <w:pPr>
        <w:jc w:val="right"/>
        <w:rPr>
          <w:b/>
        </w:rPr>
      </w:pPr>
    </w:p>
    <w:p w:rsidR="006E0EF2" w:rsidRPr="00CB2A2C" w:rsidRDefault="006E0EF2" w:rsidP="006E0EF2">
      <w:pPr>
        <w:jc w:val="right"/>
        <w:rPr>
          <w:b/>
        </w:rPr>
      </w:pPr>
    </w:p>
    <w:p w:rsidR="006E0EF2" w:rsidRPr="00636B78" w:rsidRDefault="006E0EF2" w:rsidP="006E0EF2">
      <w:pPr>
        <w:jc w:val="right"/>
        <w:rPr>
          <w:b/>
          <w:sz w:val="28"/>
          <w:szCs w:val="28"/>
        </w:rPr>
      </w:pPr>
      <w:r w:rsidRPr="00636B78">
        <w:rPr>
          <w:b/>
          <w:sz w:val="28"/>
          <w:szCs w:val="28"/>
        </w:rPr>
        <w:t>ПРОЕКТ</w:t>
      </w:r>
    </w:p>
    <w:p w:rsidR="006E0EF2" w:rsidRPr="00636B78" w:rsidRDefault="006E0EF2" w:rsidP="006E0EF2">
      <w:pPr>
        <w:rPr>
          <w:sz w:val="28"/>
          <w:szCs w:val="28"/>
        </w:rPr>
      </w:pPr>
    </w:p>
    <w:p w:rsidR="006E0EF2" w:rsidRPr="00636B78" w:rsidRDefault="006E0EF2" w:rsidP="006E0EF2">
      <w:pPr>
        <w:jc w:val="center"/>
        <w:rPr>
          <w:b/>
          <w:sz w:val="28"/>
          <w:szCs w:val="28"/>
        </w:rPr>
      </w:pPr>
      <w:r w:rsidRPr="00636B78">
        <w:rPr>
          <w:b/>
          <w:sz w:val="28"/>
          <w:szCs w:val="28"/>
        </w:rPr>
        <w:t>ЗАКОН</w:t>
      </w:r>
    </w:p>
    <w:p w:rsidR="006E0EF2" w:rsidRPr="00636B78" w:rsidRDefault="006E0EF2" w:rsidP="006E0EF2">
      <w:pPr>
        <w:jc w:val="center"/>
        <w:rPr>
          <w:b/>
          <w:sz w:val="28"/>
          <w:szCs w:val="28"/>
        </w:rPr>
      </w:pPr>
      <w:r w:rsidRPr="00636B78">
        <w:rPr>
          <w:b/>
          <w:sz w:val="28"/>
          <w:szCs w:val="28"/>
        </w:rPr>
        <w:t xml:space="preserve">ПРИДНЕСТРОВСКОЙ МОЛДАВСКОЙ РЕСПУБЛИКИ </w:t>
      </w:r>
    </w:p>
    <w:p w:rsidR="006E0EF2" w:rsidRPr="00636B78" w:rsidRDefault="006E0EF2" w:rsidP="006E0EF2">
      <w:pPr>
        <w:jc w:val="center"/>
        <w:rPr>
          <w:b/>
          <w:sz w:val="28"/>
          <w:szCs w:val="28"/>
        </w:rPr>
      </w:pPr>
    </w:p>
    <w:p w:rsidR="00AB2B53" w:rsidRPr="00636B78" w:rsidRDefault="006E0EF2" w:rsidP="006E0EF2">
      <w:pPr>
        <w:jc w:val="center"/>
        <w:rPr>
          <w:b/>
          <w:sz w:val="28"/>
          <w:szCs w:val="28"/>
        </w:rPr>
      </w:pPr>
      <w:r w:rsidRPr="00636B78">
        <w:rPr>
          <w:b/>
          <w:sz w:val="28"/>
          <w:szCs w:val="28"/>
        </w:rPr>
        <w:t xml:space="preserve">О внесении изменений </w:t>
      </w:r>
    </w:p>
    <w:p w:rsidR="006E0EF2" w:rsidRPr="00636B78" w:rsidRDefault="006E0EF2" w:rsidP="006E0EF2">
      <w:pPr>
        <w:jc w:val="center"/>
        <w:rPr>
          <w:b/>
          <w:sz w:val="28"/>
          <w:szCs w:val="28"/>
        </w:rPr>
      </w:pPr>
      <w:r w:rsidRPr="00636B78">
        <w:rPr>
          <w:b/>
          <w:sz w:val="28"/>
          <w:szCs w:val="28"/>
        </w:rPr>
        <w:t xml:space="preserve">в Закон Приднестровской Молдавской Республики </w:t>
      </w:r>
    </w:p>
    <w:p w:rsidR="006E0EF2" w:rsidRPr="00636B78" w:rsidRDefault="006E0EF2" w:rsidP="006E0EF2">
      <w:pPr>
        <w:jc w:val="center"/>
        <w:rPr>
          <w:b/>
          <w:sz w:val="28"/>
          <w:szCs w:val="28"/>
        </w:rPr>
      </w:pPr>
      <w:r w:rsidRPr="00636B78">
        <w:rPr>
          <w:b/>
          <w:sz w:val="28"/>
          <w:szCs w:val="28"/>
        </w:rPr>
        <w:t xml:space="preserve">«Об органах местной власти, местного самоуправления </w:t>
      </w:r>
    </w:p>
    <w:p w:rsidR="006E0EF2" w:rsidRPr="00636B78" w:rsidRDefault="006E0EF2" w:rsidP="006E0EF2">
      <w:pPr>
        <w:jc w:val="center"/>
        <w:rPr>
          <w:b/>
          <w:sz w:val="28"/>
          <w:szCs w:val="28"/>
        </w:rPr>
      </w:pPr>
      <w:r w:rsidRPr="00636B78">
        <w:rPr>
          <w:b/>
          <w:sz w:val="28"/>
          <w:szCs w:val="28"/>
        </w:rPr>
        <w:t xml:space="preserve">и государственной администрации </w:t>
      </w:r>
    </w:p>
    <w:p w:rsidR="006E0EF2" w:rsidRPr="00636B78" w:rsidRDefault="006E0EF2" w:rsidP="006E0EF2">
      <w:pPr>
        <w:jc w:val="center"/>
        <w:rPr>
          <w:b/>
          <w:sz w:val="28"/>
          <w:szCs w:val="28"/>
        </w:rPr>
      </w:pPr>
      <w:r w:rsidRPr="00636B78">
        <w:rPr>
          <w:b/>
          <w:sz w:val="28"/>
          <w:szCs w:val="28"/>
        </w:rPr>
        <w:t>в Приднестровской Молдавской Республике»</w:t>
      </w:r>
    </w:p>
    <w:p w:rsidR="006E0EF2" w:rsidRPr="00636B78" w:rsidRDefault="006E0EF2" w:rsidP="006E0EF2">
      <w:pPr>
        <w:jc w:val="center"/>
        <w:rPr>
          <w:b/>
          <w:sz w:val="28"/>
          <w:szCs w:val="28"/>
        </w:rPr>
      </w:pPr>
    </w:p>
    <w:p w:rsidR="006E0EF2" w:rsidRPr="00636B78" w:rsidRDefault="006E0EF2" w:rsidP="006E0EF2">
      <w:pPr>
        <w:ind w:firstLine="709"/>
        <w:jc w:val="both"/>
        <w:rPr>
          <w:sz w:val="28"/>
          <w:szCs w:val="28"/>
        </w:rPr>
      </w:pPr>
      <w:r w:rsidRPr="00636B78">
        <w:rPr>
          <w:b/>
          <w:sz w:val="28"/>
          <w:szCs w:val="28"/>
        </w:rPr>
        <w:t>Статья 1.</w:t>
      </w:r>
      <w:r w:rsidRPr="00636B78">
        <w:rPr>
          <w:rStyle w:val="a6"/>
          <w:sz w:val="28"/>
          <w:szCs w:val="28"/>
        </w:rPr>
        <w:t xml:space="preserve"> </w:t>
      </w:r>
      <w:r w:rsidRPr="00636B78">
        <w:rPr>
          <w:sz w:val="28"/>
          <w:szCs w:val="28"/>
        </w:rPr>
        <w:t>Внести в Закон Приднестровской Молдавской Республики</w:t>
      </w:r>
      <w:r w:rsidR="00AB2B53" w:rsidRPr="00636B78">
        <w:rPr>
          <w:sz w:val="28"/>
          <w:szCs w:val="28"/>
        </w:rPr>
        <w:t xml:space="preserve">                  </w:t>
      </w:r>
      <w:r w:rsidRPr="00636B78">
        <w:rPr>
          <w:sz w:val="28"/>
          <w:szCs w:val="28"/>
        </w:rPr>
        <w:t>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1998 года № 79-ЗИД (СЗМР 98-1); от 10 июля 1998 года № 109-ЗИД (СЗМР 98-3); от 14 апреля 1999 года № 150-ЗИД (СЗМР 99-2); от 8 июня 1999 года № 165-ЗИ (СЗМР 99-2); от 15 февраля 2000 года № 247-КЗД (СЗМР 00-1); от 31 октября 2000 года № 357-ЗД (СЗМР 00-4); от 21 ноября 2000 года № 361-ЗИ (СЗМР 00-4); от 26 ноября 2001 года № 68-ЗИ-III (САЗ 01-49); от 24 сентября 2003 года № 329-ЗИ-III (САЗ 03-39); от 31 декабря 2004 года № 514-ЗИД-III (САЗ 05-1); от 4 марта 2005 года № 543-ЗИ-III (САЗ 05-10); от 24 марта 2005 года № 550-ЗИД-III (САЗ 05-13); от 29 марта 2005 года № 552-ЗИД-III (САЗ 05-14); от 13 мая 2005 года № 568-ЗИД-III (САЗ 05-20); от 19 октября 2005 года № 645-ЗИ-III (САЗ 05-43); от 13 декабря 2005 года № 702-ЗД-III (САЗ 05-51); от 20 ноября 2006 года № 120-ЗИ-IV (САЗ 06-48); от 10 января 2007 года № 145-ЗИ-IV (САЗ 07-3); от 7 марта 2007 года № 188-ЗИД-IV (САЗ 07-11); от 12 июня 2007 года № 223-ЗИД-IV (САЗ 07-25); от 3 июля 2007 года № 247-ЗД-IV (САЗ 07-28); от 2 августа 2007 года № 287-ЗИД-IV (САЗ 07-32); от 18 апреля 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 от 8 декабря 2010 года № 246-ЗИД-IV (САЗ 10-49); от 11 мая 2012 года № 66-ЗД-V (САЗ 12-20); от 31 июля 2012 года № 150-ЗД-V (САЗ 12-32); от 20 марта 2013 года № 77-ЗИД-V (САЗ 13-11); от 31 мая 2013 года № 108-ЗИД-V (САЗ 13-21); от 24 сентября 2013 года № 189-ЗИД-V (САЗ 13-38,1); от 6 декабря 2013 года № 270-ЗИ-V (САЗ 13-48); от 14 января 2014 года № 5-ЗИ-V (САЗ 14-3); от 21 января 2014 года № 11-ЗИ-V (САЗ 14-4); от 16 января 2015 года № 21-ЗИ-V (САЗ 15-3); от 16 января 2015 года № 22-ЗИ-V (САЗ 15-3); от 17 февраля 2015 года № 38-ЗД-V (САЗ 15-8); от 28 апреля 2015 года № 72-ЗИД-V (САЗ 15-18); от 12 февраля 2016 года № 17-ЗИ-VI (САЗ 16-6); от 5 апреля 2016 года № 93-ЗИ-VI (САЗ 16-14); от 25 мая 2016 года № 138-ЗИ-VI (САЗ 16-21); от 23 июня 2016 года № 156-ЗД-VI (САЗ 16-25); от 25 июля 2016 года № 190-ЗИ-VI (САЗ 16-30); от 27 октября 2016 года № 228-ЗИ-VI (САЗ 16-43); от 6 января 2017 года № 4-ЗИД-VI (САЗ 17-2); от 28 марта 2017 года № 60-ЗИ-VI (САЗ 17-14); от 15 мая 2017 года № 108-ЗИД-VI (САЗ 17-21); от 31 мая 2017 года № 123-ЗИД-VI (САЗ 17-23,1); от 19 июля 2017 года № 221-ЗД-VI (САЗ 17-30); от 4 ноября 2017 года № 308-ЗИД-VI (САЗ 17-45,1); от 18 декабря 2017 года № 356-ЗИ-VI (САЗ 17-52); от 18 декабря 2017 года № 360-ЗИ-VI (САЗ 17-52); от 29 декабря 2017 года № 404-ЗИ-VI (САЗ 18-1,1); от 30 мая 2018 года № 153-ЗИД-VI (САЗ 18-22); от 26 июля 2018 года № 243-ЗИД-VI (САЗ 18-30); от 26 июля 2018 года № 248-ЗД-VI (САЗ 18-30); от 7 декабря 2018 года № 331-ЗД-VI (САЗ 18-49); от 29 марта 2019 года № 37-ЗИ-VI (САЗ 19-12); от 5 апреля 2019 года № 49-ЗИ-VI (САЗ 19-13); от 29 мая 2019 года № 91-ЗИ-VI (САЗ 19-20); от 24 декабря 2019 года № 242-ЗИД-VI (САЗ 19-50); от 6 марта 2020 года № 32-ЗИД-VI (САЗ 20-10); от 23 июля 2020 года № 107-ЗИ-VI (САЗ 20-30); от 23 июля 2020 года № 110-ЗИ-VI (САЗ 20-30); от 12 ноября 2020 года № 189-ЗИД-VI (САЗ 20-46); от 29 апреля 2021 года № 78-ЗИД-VII (САЗ 21-17); от 27 мая 2021 года № 100-ЗИ-VII (САЗ 21-21); от 4 июня 2021 года № 109-ЗИ-VII (САЗ 21-22); от 30 ноября 2021 года № 290-ЗИД-VII (САЗ 21-48), от 23 декабря 2021 года № 344-ЗИД-</w:t>
      </w:r>
      <w:r w:rsidRPr="00636B78">
        <w:rPr>
          <w:sz w:val="28"/>
          <w:szCs w:val="28"/>
          <w:lang w:val="en-US"/>
        </w:rPr>
        <w:t>VII</w:t>
      </w:r>
      <w:r w:rsidRPr="00636B78">
        <w:rPr>
          <w:sz w:val="28"/>
          <w:szCs w:val="28"/>
        </w:rPr>
        <w:t xml:space="preserve"> (САЗ 21-51), от 24 июня 2022 года № 150-ЗИД-</w:t>
      </w:r>
      <w:r w:rsidRPr="00636B78">
        <w:rPr>
          <w:sz w:val="28"/>
          <w:szCs w:val="28"/>
          <w:lang w:val="en-US"/>
        </w:rPr>
        <w:t>VII</w:t>
      </w:r>
      <w:r w:rsidRPr="00636B78">
        <w:rPr>
          <w:sz w:val="28"/>
          <w:szCs w:val="28"/>
        </w:rPr>
        <w:t xml:space="preserve"> (</w:t>
      </w:r>
      <w:r w:rsidRPr="00636B78">
        <w:rPr>
          <w:sz w:val="28"/>
          <w:szCs w:val="28"/>
          <w:lang w:val="en-US"/>
        </w:rPr>
        <w:t>C</w:t>
      </w:r>
      <w:r w:rsidRPr="00636B78">
        <w:rPr>
          <w:sz w:val="28"/>
          <w:szCs w:val="28"/>
        </w:rPr>
        <w:t>АЗ 22-24) следующие изменения.</w:t>
      </w:r>
    </w:p>
    <w:p w:rsidR="008C29BE" w:rsidRDefault="008C29BE" w:rsidP="008C29BE">
      <w:pPr>
        <w:ind w:firstLine="709"/>
        <w:jc w:val="both"/>
        <w:rPr>
          <w:sz w:val="28"/>
        </w:rPr>
      </w:pPr>
    </w:p>
    <w:p w:rsidR="002B0F47" w:rsidRDefault="002B0F47" w:rsidP="008C29BE">
      <w:pPr>
        <w:ind w:firstLine="709"/>
        <w:jc w:val="both"/>
        <w:rPr>
          <w:sz w:val="28"/>
        </w:rPr>
      </w:pPr>
      <w:r>
        <w:rPr>
          <w:sz w:val="28"/>
        </w:rPr>
        <w:t xml:space="preserve">1. </w:t>
      </w:r>
      <w:r w:rsidR="006E0EF2">
        <w:rPr>
          <w:sz w:val="28"/>
        </w:rPr>
        <w:t>Ч</w:t>
      </w:r>
      <w:r>
        <w:rPr>
          <w:sz w:val="28"/>
        </w:rPr>
        <w:t>аст</w:t>
      </w:r>
      <w:r w:rsidR="006E0EF2">
        <w:rPr>
          <w:sz w:val="28"/>
        </w:rPr>
        <w:t>ь</w:t>
      </w:r>
      <w:r>
        <w:rPr>
          <w:sz w:val="28"/>
        </w:rPr>
        <w:t xml:space="preserve"> </w:t>
      </w:r>
      <w:r w:rsidR="006E0EF2">
        <w:rPr>
          <w:sz w:val="28"/>
        </w:rPr>
        <w:t>одиннадцатую</w:t>
      </w:r>
      <w:r>
        <w:rPr>
          <w:sz w:val="28"/>
        </w:rPr>
        <w:t xml:space="preserve"> статьи 20 </w:t>
      </w:r>
      <w:r w:rsidR="006E0EF2">
        <w:rPr>
          <w:sz w:val="28"/>
        </w:rPr>
        <w:t>изложить в сле</w:t>
      </w:r>
      <w:r w:rsidR="00372A76">
        <w:rPr>
          <w:sz w:val="28"/>
        </w:rPr>
        <w:t>дующей редакции:</w:t>
      </w:r>
    </w:p>
    <w:p w:rsidR="00372A76" w:rsidRPr="00E5465D" w:rsidRDefault="00372A76" w:rsidP="00372A76">
      <w:pPr>
        <w:ind w:firstLine="708"/>
        <w:jc w:val="both"/>
        <w:rPr>
          <w:sz w:val="28"/>
          <w:szCs w:val="28"/>
        </w:rPr>
      </w:pPr>
      <w:r>
        <w:rPr>
          <w:sz w:val="28"/>
        </w:rPr>
        <w:t>«</w:t>
      </w:r>
      <w:r w:rsidRPr="00E5465D">
        <w:rPr>
          <w:sz w:val="28"/>
          <w:szCs w:val="28"/>
        </w:rPr>
        <w:t xml:space="preserve">Проекты решений, другие документы и материалы по вопросам, </w:t>
      </w:r>
      <w:r w:rsidR="00AB2B53">
        <w:rPr>
          <w:sz w:val="28"/>
          <w:szCs w:val="28"/>
        </w:rPr>
        <w:t>вносимым</w:t>
      </w:r>
      <w:r w:rsidRPr="00E5465D">
        <w:rPr>
          <w:sz w:val="28"/>
          <w:szCs w:val="28"/>
        </w:rPr>
        <w:t xml:space="preserve"> на рассмотрение местного Совета</w:t>
      </w:r>
      <w:r w:rsidR="00636B78">
        <w:rPr>
          <w:sz w:val="28"/>
          <w:szCs w:val="28"/>
        </w:rPr>
        <w:t xml:space="preserve"> и</w:t>
      </w:r>
      <w:r w:rsidR="00AB2B53" w:rsidRPr="00AB2B53">
        <w:rPr>
          <w:sz w:val="28"/>
          <w:szCs w:val="28"/>
        </w:rPr>
        <w:t xml:space="preserve"> </w:t>
      </w:r>
      <w:r w:rsidR="00AB2B53">
        <w:rPr>
          <w:sz w:val="28"/>
          <w:szCs w:val="28"/>
        </w:rPr>
        <w:t>указанным в р</w:t>
      </w:r>
      <w:r w:rsidR="00AB2B53" w:rsidRPr="00E5465D">
        <w:rPr>
          <w:sz w:val="28"/>
          <w:szCs w:val="28"/>
        </w:rPr>
        <w:t>аспоряжени</w:t>
      </w:r>
      <w:r w:rsidR="00AB2B53">
        <w:rPr>
          <w:sz w:val="28"/>
          <w:szCs w:val="28"/>
        </w:rPr>
        <w:t>и</w:t>
      </w:r>
      <w:r w:rsidR="00AB2B53" w:rsidRPr="00E5465D">
        <w:rPr>
          <w:sz w:val="28"/>
          <w:szCs w:val="28"/>
        </w:rPr>
        <w:t xml:space="preserve"> председателя местного Совета о созыве очередной сессии</w:t>
      </w:r>
      <w:r w:rsidR="005008F5">
        <w:rPr>
          <w:sz w:val="28"/>
          <w:szCs w:val="28"/>
        </w:rPr>
        <w:t>,</w:t>
      </w:r>
      <w:r w:rsidRPr="00E5465D">
        <w:rPr>
          <w:sz w:val="28"/>
          <w:szCs w:val="28"/>
        </w:rPr>
        <w:t xml:space="preserve"> доводятся </w:t>
      </w:r>
      <w:r w:rsidR="00AB2B53">
        <w:rPr>
          <w:sz w:val="28"/>
          <w:szCs w:val="28"/>
        </w:rPr>
        <w:t xml:space="preserve">                       </w:t>
      </w:r>
      <w:r w:rsidRPr="00E5465D">
        <w:rPr>
          <w:sz w:val="28"/>
          <w:szCs w:val="28"/>
        </w:rPr>
        <w:t>до сведения депутатов не позднее чем за 3 (три) дня до начала</w:t>
      </w:r>
      <w:r>
        <w:rPr>
          <w:sz w:val="28"/>
          <w:szCs w:val="28"/>
        </w:rPr>
        <w:t xml:space="preserve"> очередной</w:t>
      </w:r>
      <w:r w:rsidRPr="00E5465D">
        <w:rPr>
          <w:sz w:val="28"/>
          <w:szCs w:val="28"/>
        </w:rPr>
        <w:t xml:space="preserve"> сессии либо очередного пленарного заседания.</w:t>
      </w:r>
      <w:r w:rsidR="00316501">
        <w:rPr>
          <w:sz w:val="28"/>
          <w:szCs w:val="28"/>
        </w:rPr>
        <w:t>».</w:t>
      </w:r>
    </w:p>
    <w:p w:rsidR="00372A76" w:rsidRDefault="00372A76" w:rsidP="008C29BE">
      <w:pPr>
        <w:ind w:firstLine="709"/>
        <w:jc w:val="both"/>
        <w:rPr>
          <w:sz w:val="28"/>
        </w:rPr>
      </w:pPr>
    </w:p>
    <w:p w:rsidR="008C29BE" w:rsidRDefault="002B0F47" w:rsidP="008C29BE">
      <w:pPr>
        <w:ind w:firstLine="709"/>
        <w:jc w:val="both"/>
        <w:rPr>
          <w:sz w:val="28"/>
        </w:rPr>
      </w:pPr>
      <w:r>
        <w:rPr>
          <w:sz w:val="28"/>
        </w:rPr>
        <w:t xml:space="preserve">2. </w:t>
      </w:r>
      <w:r w:rsidR="008C29BE">
        <w:rPr>
          <w:sz w:val="28"/>
        </w:rPr>
        <w:t>В части четвертой статьи 29-1 слово «месяц» заменить словами «три месяца»</w:t>
      </w:r>
      <w:r w:rsidR="002C1D5A">
        <w:rPr>
          <w:sz w:val="28"/>
        </w:rPr>
        <w:t>.</w:t>
      </w:r>
    </w:p>
    <w:p w:rsidR="002C1D5A" w:rsidRDefault="002C1D5A" w:rsidP="008C29BE">
      <w:pPr>
        <w:ind w:firstLine="709"/>
        <w:jc w:val="both"/>
        <w:rPr>
          <w:sz w:val="28"/>
        </w:rPr>
      </w:pPr>
    </w:p>
    <w:p w:rsidR="002C1D5A" w:rsidRDefault="002C1D5A" w:rsidP="002C1D5A">
      <w:pPr>
        <w:ind w:firstLine="708"/>
        <w:jc w:val="both"/>
        <w:rPr>
          <w:sz w:val="28"/>
          <w:szCs w:val="28"/>
        </w:rPr>
      </w:pPr>
      <w:r w:rsidRPr="00B26557">
        <w:rPr>
          <w:b/>
          <w:sz w:val="28"/>
          <w:szCs w:val="28"/>
        </w:rPr>
        <w:t>Статья</w:t>
      </w:r>
      <w:r>
        <w:rPr>
          <w:b/>
          <w:sz w:val="28"/>
          <w:szCs w:val="28"/>
        </w:rPr>
        <w:t xml:space="preserve"> 2</w:t>
      </w:r>
      <w:r w:rsidRPr="00B26557">
        <w:rPr>
          <w:b/>
          <w:sz w:val="28"/>
          <w:szCs w:val="28"/>
        </w:rPr>
        <w:t>.</w:t>
      </w:r>
      <w:r w:rsidRPr="00B26557">
        <w:rPr>
          <w:sz w:val="28"/>
          <w:szCs w:val="28"/>
        </w:rPr>
        <w:t xml:space="preserve"> </w:t>
      </w:r>
      <w:r w:rsidRPr="00B26557">
        <w:rPr>
          <w:rStyle w:val="apple-converted-space"/>
          <w:color w:val="000000"/>
          <w:sz w:val="28"/>
          <w:szCs w:val="28"/>
          <w:shd w:val="clear" w:color="auto" w:fill="FFFFFF"/>
        </w:rPr>
        <w:t> </w:t>
      </w:r>
      <w:r w:rsidRPr="00B26557">
        <w:rPr>
          <w:color w:val="000000"/>
          <w:sz w:val="28"/>
          <w:szCs w:val="28"/>
          <w:shd w:val="clear" w:color="auto" w:fill="FFFFFF"/>
        </w:rPr>
        <w:t>Настоящий Закон вступает в силу с</w:t>
      </w:r>
      <w:r>
        <w:rPr>
          <w:color w:val="000000"/>
          <w:sz w:val="28"/>
          <w:szCs w:val="28"/>
          <w:shd w:val="clear" w:color="auto" w:fill="FFFFFF"/>
        </w:rPr>
        <w:t>о дня, следующего за днём официального опубликования</w:t>
      </w:r>
      <w:r w:rsidRPr="00B26557">
        <w:rPr>
          <w:color w:val="000000"/>
          <w:sz w:val="28"/>
          <w:szCs w:val="28"/>
          <w:shd w:val="clear" w:color="auto" w:fill="FFFFFF"/>
        </w:rPr>
        <w:t>.</w:t>
      </w:r>
    </w:p>
    <w:p w:rsidR="002C1D5A" w:rsidRDefault="002C1D5A" w:rsidP="002C1D5A">
      <w:pPr>
        <w:rPr>
          <w:sz w:val="28"/>
          <w:szCs w:val="28"/>
        </w:rPr>
      </w:pPr>
    </w:p>
    <w:p w:rsidR="002C1D5A" w:rsidRPr="00B26557" w:rsidRDefault="002C1D5A" w:rsidP="002C1D5A">
      <w:pPr>
        <w:rPr>
          <w:sz w:val="28"/>
          <w:szCs w:val="28"/>
        </w:rPr>
      </w:pPr>
    </w:p>
    <w:p w:rsidR="002C1D5A" w:rsidRDefault="002C1D5A" w:rsidP="002C1D5A">
      <w:pPr>
        <w:rPr>
          <w:sz w:val="28"/>
          <w:szCs w:val="28"/>
        </w:rPr>
      </w:pPr>
      <w:r>
        <w:rPr>
          <w:sz w:val="28"/>
          <w:szCs w:val="28"/>
        </w:rPr>
        <w:t xml:space="preserve">Президент </w:t>
      </w:r>
    </w:p>
    <w:p w:rsidR="002C1D5A" w:rsidRDefault="002C1D5A" w:rsidP="002C1D5A">
      <w:pPr>
        <w:rPr>
          <w:sz w:val="28"/>
          <w:szCs w:val="28"/>
        </w:rPr>
      </w:pPr>
      <w:r>
        <w:rPr>
          <w:sz w:val="28"/>
          <w:szCs w:val="28"/>
        </w:rPr>
        <w:t xml:space="preserve">Приднестровской Молдавской </w:t>
      </w:r>
    </w:p>
    <w:p w:rsidR="002C1D5A" w:rsidRDefault="002C1D5A" w:rsidP="002C1D5A">
      <w:pPr>
        <w:rPr>
          <w:sz w:val="28"/>
          <w:szCs w:val="28"/>
        </w:rPr>
      </w:pPr>
      <w:r>
        <w:rPr>
          <w:sz w:val="28"/>
          <w:szCs w:val="28"/>
        </w:rPr>
        <w:t xml:space="preserve">Республики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F97B92">
        <w:rPr>
          <w:sz w:val="28"/>
          <w:szCs w:val="28"/>
        </w:rPr>
        <w:t xml:space="preserve">В.Н. </w:t>
      </w:r>
      <w:proofErr w:type="spellStart"/>
      <w:r w:rsidRPr="00F97B92">
        <w:rPr>
          <w:sz w:val="28"/>
          <w:szCs w:val="28"/>
        </w:rPr>
        <w:t>Красносельский</w:t>
      </w:r>
      <w:proofErr w:type="spellEnd"/>
    </w:p>
    <w:p w:rsidR="002C1D5A" w:rsidRDefault="002C1D5A">
      <w:pPr>
        <w:spacing w:after="200" w:line="276" w:lineRule="auto"/>
        <w:rPr>
          <w:sz w:val="28"/>
          <w:szCs w:val="28"/>
        </w:rPr>
      </w:pPr>
      <w:r>
        <w:rPr>
          <w:sz w:val="28"/>
          <w:szCs w:val="28"/>
        </w:rPr>
        <w:br w:type="page"/>
      </w:r>
    </w:p>
    <w:p w:rsidR="002C1D5A" w:rsidRPr="00316501" w:rsidRDefault="002C1D5A" w:rsidP="002C1D5A">
      <w:pPr>
        <w:tabs>
          <w:tab w:val="left" w:pos="4144"/>
        </w:tabs>
        <w:jc w:val="center"/>
        <w:rPr>
          <w:b/>
          <w:sz w:val="26"/>
          <w:szCs w:val="26"/>
        </w:rPr>
      </w:pPr>
      <w:r w:rsidRPr="00316501">
        <w:rPr>
          <w:b/>
          <w:sz w:val="26"/>
          <w:szCs w:val="26"/>
        </w:rPr>
        <w:t>П</w:t>
      </w:r>
      <w:r w:rsidR="00C34A0F" w:rsidRPr="00316501">
        <w:rPr>
          <w:b/>
          <w:sz w:val="26"/>
          <w:szCs w:val="26"/>
        </w:rPr>
        <w:t>ояснительная записка</w:t>
      </w:r>
    </w:p>
    <w:p w:rsidR="002C1D5A" w:rsidRPr="00316501" w:rsidRDefault="00C34A0F" w:rsidP="00C34A0F">
      <w:pPr>
        <w:tabs>
          <w:tab w:val="left" w:pos="4144"/>
        </w:tabs>
        <w:jc w:val="center"/>
        <w:rPr>
          <w:b/>
          <w:sz w:val="26"/>
          <w:szCs w:val="26"/>
        </w:rPr>
      </w:pPr>
      <w:r w:rsidRPr="00316501">
        <w:rPr>
          <w:b/>
          <w:sz w:val="26"/>
          <w:szCs w:val="26"/>
        </w:rPr>
        <w:t xml:space="preserve">к проекту закона </w:t>
      </w:r>
      <w:r w:rsidR="002C1D5A" w:rsidRPr="00316501">
        <w:rPr>
          <w:b/>
          <w:sz w:val="26"/>
          <w:szCs w:val="26"/>
        </w:rPr>
        <w:t>П</w:t>
      </w:r>
      <w:r w:rsidRPr="00316501">
        <w:rPr>
          <w:b/>
          <w:sz w:val="26"/>
          <w:szCs w:val="26"/>
        </w:rPr>
        <w:t>риднестровской</w:t>
      </w:r>
      <w:r w:rsidR="002C1D5A" w:rsidRPr="00316501">
        <w:rPr>
          <w:b/>
          <w:sz w:val="26"/>
          <w:szCs w:val="26"/>
        </w:rPr>
        <w:t xml:space="preserve"> М</w:t>
      </w:r>
      <w:r w:rsidRPr="00316501">
        <w:rPr>
          <w:b/>
          <w:sz w:val="26"/>
          <w:szCs w:val="26"/>
        </w:rPr>
        <w:t>олдавской</w:t>
      </w:r>
      <w:r w:rsidR="002C1D5A" w:rsidRPr="00316501">
        <w:rPr>
          <w:b/>
          <w:sz w:val="26"/>
          <w:szCs w:val="26"/>
        </w:rPr>
        <w:t xml:space="preserve"> Р</w:t>
      </w:r>
      <w:r w:rsidRPr="00316501">
        <w:rPr>
          <w:b/>
          <w:sz w:val="26"/>
          <w:szCs w:val="26"/>
        </w:rPr>
        <w:t>еспублики</w:t>
      </w:r>
    </w:p>
    <w:p w:rsidR="00C34A0F" w:rsidRPr="00316501" w:rsidRDefault="002C1D5A" w:rsidP="00C34A0F">
      <w:pPr>
        <w:tabs>
          <w:tab w:val="left" w:pos="4207"/>
        </w:tabs>
        <w:jc w:val="center"/>
        <w:rPr>
          <w:b/>
          <w:sz w:val="26"/>
          <w:szCs w:val="26"/>
        </w:rPr>
      </w:pPr>
      <w:r w:rsidRPr="00316501">
        <w:rPr>
          <w:b/>
          <w:sz w:val="26"/>
          <w:szCs w:val="26"/>
        </w:rPr>
        <w:t xml:space="preserve">«О </w:t>
      </w:r>
      <w:r w:rsidR="00C34A0F" w:rsidRPr="00316501">
        <w:rPr>
          <w:b/>
          <w:sz w:val="26"/>
          <w:szCs w:val="26"/>
        </w:rPr>
        <w:t>внесении изменени</w:t>
      </w:r>
      <w:r w:rsidR="00AB3266" w:rsidRPr="00316501">
        <w:rPr>
          <w:b/>
          <w:sz w:val="26"/>
          <w:szCs w:val="26"/>
        </w:rPr>
        <w:t>й</w:t>
      </w:r>
      <w:r w:rsidR="00C34A0F" w:rsidRPr="00316501">
        <w:rPr>
          <w:b/>
          <w:sz w:val="26"/>
          <w:szCs w:val="26"/>
        </w:rPr>
        <w:t xml:space="preserve"> </w:t>
      </w:r>
    </w:p>
    <w:p w:rsidR="00C34A0F" w:rsidRPr="00316501" w:rsidRDefault="00C34A0F" w:rsidP="00C34A0F">
      <w:pPr>
        <w:tabs>
          <w:tab w:val="left" w:pos="4207"/>
        </w:tabs>
        <w:jc w:val="center"/>
        <w:rPr>
          <w:b/>
          <w:sz w:val="26"/>
          <w:szCs w:val="26"/>
        </w:rPr>
      </w:pPr>
      <w:r w:rsidRPr="00316501">
        <w:rPr>
          <w:b/>
          <w:sz w:val="26"/>
          <w:szCs w:val="26"/>
        </w:rPr>
        <w:t>в</w:t>
      </w:r>
      <w:r w:rsidR="002C1D5A" w:rsidRPr="00316501">
        <w:rPr>
          <w:b/>
          <w:sz w:val="26"/>
          <w:szCs w:val="26"/>
        </w:rPr>
        <w:t xml:space="preserve"> З</w:t>
      </w:r>
      <w:r w:rsidRPr="00316501">
        <w:rPr>
          <w:b/>
          <w:sz w:val="26"/>
          <w:szCs w:val="26"/>
        </w:rPr>
        <w:t xml:space="preserve">акон </w:t>
      </w:r>
      <w:r w:rsidR="002C1D5A" w:rsidRPr="00316501">
        <w:rPr>
          <w:b/>
          <w:sz w:val="26"/>
          <w:szCs w:val="26"/>
        </w:rPr>
        <w:t>П</w:t>
      </w:r>
      <w:r w:rsidRPr="00316501">
        <w:rPr>
          <w:b/>
          <w:sz w:val="26"/>
          <w:szCs w:val="26"/>
        </w:rPr>
        <w:t>риднестровской</w:t>
      </w:r>
      <w:r w:rsidR="002C1D5A" w:rsidRPr="00316501">
        <w:rPr>
          <w:b/>
          <w:sz w:val="26"/>
          <w:szCs w:val="26"/>
        </w:rPr>
        <w:t xml:space="preserve"> М</w:t>
      </w:r>
      <w:r w:rsidRPr="00316501">
        <w:rPr>
          <w:b/>
          <w:sz w:val="26"/>
          <w:szCs w:val="26"/>
        </w:rPr>
        <w:t>олдавской</w:t>
      </w:r>
      <w:r w:rsidR="002C1D5A" w:rsidRPr="00316501">
        <w:rPr>
          <w:b/>
          <w:sz w:val="26"/>
          <w:szCs w:val="26"/>
        </w:rPr>
        <w:t xml:space="preserve"> Р</w:t>
      </w:r>
      <w:r w:rsidRPr="00316501">
        <w:rPr>
          <w:b/>
          <w:sz w:val="26"/>
          <w:szCs w:val="26"/>
        </w:rPr>
        <w:t xml:space="preserve">еспублики </w:t>
      </w:r>
    </w:p>
    <w:p w:rsidR="00C34A0F" w:rsidRPr="00316501" w:rsidRDefault="002C1D5A" w:rsidP="00C34A0F">
      <w:pPr>
        <w:tabs>
          <w:tab w:val="left" w:pos="4207"/>
        </w:tabs>
        <w:jc w:val="center"/>
        <w:rPr>
          <w:b/>
          <w:sz w:val="26"/>
          <w:szCs w:val="26"/>
        </w:rPr>
      </w:pPr>
      <w:r w:rsidRPr="00316501">
        <w:rPr>
          <w:b/>
          <w:sz w:val="26"/>
          <w:szCs w:val="26"/>
        </w:rPr>
        <w:t>«О</w:t>
      </w:r>
      <w:r w:rsidR="00C34A0F" w:rsidRPr="00316501">
        <w:rPr>
          <w:b/>
          <w:sz w:val="26"/>
          <w:szCs w:val="26"/>
        </w:rPr>
        <w:t xml:space="preserve">б органах местной власти, местного самоуправления </w:t>
      </w:r>
    </w:p>
    <w:p w:rsidR="00C34A0F" w:rsidRPr="00316501" w:rsidRDefault="00C34A0F" w:rsidP="00C34A0F">
      <w:pPr>
        <w:tabs>
          <w:tab w:val="left" w:pos="4207"/>
        </w:tabs>
        <w:jc w:val="center"/>
        <w:rPr>
          <w:b/>
          <w:sz w:val="26"/>
          <w:szCs w:val="26"/>
        </w:rPr>
      </w:pPr>
      <w:r w:rsidRPr="00316501">
        <w:rPr>
          <w:b/>
          <w:sz w:val="26"/>
          <w:szCs w:val="26"/>
        </w:rPr>
        <w:t xml:space="preserve">и государственной администрации </w:t>
      </w:r>
    </w:p>
    <w:p w:rsidR="002C1D5A" w:rsidRPr="00316501" w:rsidRDefault="00C34A0F" w:rsidP="00C34A0F">
      <w:pPr>
        <w:tabs>
          <w:tab w:val="left" w:pos="4207"/>
        </w:tabs>
        <w:jc w:val="center"/>
        <w:rPr>
          <w:b/>
          <w:sz w:val="26"/>
          <w:szCs w:val="26"/>
        </w:rPr>
      </w:pPr>
      <w:r w:rsidRPr="00316501">
        <w:rPr>
          <w:b/>
          <w:sz w:val="26"/>
          <w:szCs w:val="26"/>
        </w:rPr>
        <w:t xml:space="preserve">в </w:t>
      </w:r>
      <w:r w:rsidR="002C1D5A" w:rsidRPr="00316501">
        <w:rPr>
          <w:b/>
          <w:sz w:val="26"/>
          <w:szCs w:val="26"/>
        </w:rPr>
        <w:t>П</w:t>
      </w:r>
      <w:r w:rsidRPr="00316501">
        <w:rPr>
          <w:b/>
          <w:sz w:val="26"/>
          <w:szCs w:val="26"/>
        </w:rPr>
        <w:t xml:space="preserve">риднестровской </w:t>
      </w:r>
      <w:r w:rsidR="002C1D5A" w:rsidRPr="00316501">
        <w:rPr>
          <w:b/>
          <w:sz w:val="26"/>
          <w:szCs w:val="26"/>
        </w:rPr>
        <w:t>М</w:t>
      </w:r>
      <w:r w:rsidRPr="00316501">
        <w:rPr>
          <w:b/>
          <w:sz w:val="26"/>
          <w:szCs w:val="26"/>
        </w:rPr>
        <w:t xml:space="preserve">олдавской </w:t>
      </w:r>
      <w:r w:rsidR="002C1D5A" w:rsidRPr="00316501">
        <w:rPr>
          <w:b/>
          <w:sz w:val="26"/>
          <w:szCs w:val="26"/>
        </w:rPr>
        <w:t>Р</w:t>
      </w:r>
      <w:r w:rsidRPr="00316501">
        <w:rPr>
          <w:b/>
          <w:sz w:val="26"/>
          <w:szCs w:val="26"/>
        </w:rPr>
        <w:t>еспублике</w:t>
      </w:r>
      <w:r w:rsidR="002C1D5A" w:rsidRPr="00316501">
        <w:rPr>
          <w:b/>
          <w:sz w:val="26"/>
          <w:szCs w:val="26"/>
        </w:rPr>
        <w:t>»</w:t>
      </w:r>
    </w:p>
    <w:p w:rsidR="002C1D5A" w:rsidRPr="00316501" w:rsidRDefault="002C1D5A" w:rsidP="002C1D5A">
      <w:pPr>
        <w:ind w:firstLine="709"/>
        <w:jc w:val="center"/>
        <w:rPr>
          <w:b/>
          <w:sz w:val="26"/>
          <w:szCs w:val="26"/>
        </w:rPr>
      </w:pPr>
    </w:p>
    <w:p w:rsidR="002C1D5A" w:rsidRPr="00316501" w:rsidRDefault="002C1D5A" w:rsidP="002C1D5A">
      <w:pPr>
        <w:ind w:firstLine="709"/>
        <w:jc w:val="both"/>
        <w:rPr>
          <w:sz w:val="26"/>
          <w:szCs w:val="26"/>
        </w:rPr>
      </w:pPr>
      <w:r w:rsidRPr="00316501">
        <w:rPr>
          <w:sz w:val="26"/>
          <w:szCs w:val="26"/>
        </w:rPr>
        <w:t xml:space="preserve">Настоящий проект закона Приднестровской Молдавской Республики </w:t>
      </w:r>
      <w:r w:rsidR="00316501">
        <w:rPr>
          <w:sz w:val="26"/>
          <w:szCs w:val="26"/>
        </w:rPr>
        <w:t xml:space="preserve">                    </w:t>
      </w:r>
      <w:r w:rsidRPr="00316501">
        <w:rPr>
          <w:sz w:val="26"/>
          <w:szCs w:val="26"/>
        </w:rPr>
        <w:t>«О внесении изменени</w:t>
      </w:r>
      <w:r w:rsidR="00CA6BD7" w:rsidRPr="00316501">
        <w:rPr>
          <w:sz w:val="26"/>
          <w:szCs w:val="26"/>
        </w:rPr>
        <w:t>й</w:t>
      </w:r>
      <w:r w:rsidRPr="00316501">
        <w:rPr>
          <w:sz w:val="26"/>
          <w:szCs w:val="26"/>
        </w:rPr>
        <w:t xml:space="preserve">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316501">
        <w:rPr>
          <w:sz w:val="26"/>
          <w:szCs w:val="26"/>
        </w:rPr>
        <w:t xml:space="preserve"> </w:t>
      </w:r>
      <w:r w:rsidRPr="00316501">
        <w:rPr>
          <w:sz w:val="26"/>
          <w:szCs w:val="26"/>
        </w:rPr>
        <w:t xml:space="preserve">(далее – Законопроект) разработан  </w:t>
      </w:r>
      <w:r w:rsidRPr="00316501">
        <w:rPr>
          <w:b/>
          <w:sz w:val="26"/>
          <w:szCs w:val="26"/>
        </w:rPr>
        <w:t>в целях</w:t>
      </w:r>
      <w:r w:rsidRPr="00316501">
        <w:rPr>
          <w:sz w:val="26"/>
          <w:szCs w:val="26"/>
        </w:rPr>
        <w:t xml:space="preserve"> совершенствования действующих норм Закона Приднестровской Молдавской Республики от 5 ноября 1994 года «Об органах местной власти, местного самоуправления и государственной администрации </w:t>
      </w:r>
      <w:r w:rsidR="00316501">
        <w:rPr>
          <w:sz w:val="26"/>
          <w:szCs w:val="26"/>
        </w:rPr>
        <w:t xml:space="preserve">                  </w:t>
      </w:r>
      <w:r w:rsidRPr="00316501">
        <w:rPr>
          <w:sz w:val="26"/>
          <w:szCs w:val="26"/>
        </w:rPr>
        <w:t xml:space="preserve">в Приднестровской Молдавской Республике» (СЗМР 94-4) (далее – Закон) </w:t>
      </w:r>
      <w:r w:rsidRPr="00316501">
        <w:rPr>
          <w:b/>
          <w:sz w:val="26"/>
          <w:szCs w:val="26"/>
        </w:rPr>
        <w:t>в связи с необходимостью</w:t>
      </w:r>
      <w:r w:rsidRPr="00316501">
        <w:rPr>
          <w:sz w:val="26"/>
          <w:szCs w:val="26"/>
        </w:rPr>
        <w:t xml:space="preserve"> оптимизации деятельности местных Советов народных депутатов.</w:t>
      </w:r>
    </w:p>
    <w:p w:rsidR="00636B78" w:rsidRPr="00636B78" w:rsidRDefault="00636B78" w:rsidP="00636B78">
      <w:pPr>
        <w:ind w:firstLine="708"/>
        <w:jc w:val="both"/>
        <w:rPr>
          <w:sz w:val="26"/>
          <w:szCs w:val="26"/>
        </w:rPr>
      </w:pPr>
      <w:r w:rsidRPr="00316501">
        <w:rPr>
          <w:sz w:val="26"/>
          <w:szCs w:val="26"/>
        </w:rPr>
        <w:t>В соответствии с частью одиннадцатой статьи 20 Закона п</w:t>
      </w:r>
      <w:r w:rsidRPr="00636B78">
        <w:rPr>
          <w:sz w:val="26"/>
          <w:szCs w:val="26"/>
        </w:rPr>
        <w:t xml:space="preserve">роекты решений, другие документы и материалы по вопросам, которые вносятся на рассмотрение местного Совета, доводятся до сведения депутатов не позднее чем за 3 (три) дня </w:t>
      </w:r>
      <w:r w:rsidR="00316501">
        <w:rPr>
          <w:sz w:val="26"/>
          <w:szCs w:val="26"/>
        </w:rPr>
        <w:t xml:space="preserve">             </w:t>
      </w:r>
      <w:r w:rsidRPr="00636B78">
        <w:rPr>
          <w:sz w:val="26"/>
          <w:szCs w:val="26"/>
        </w:rPr>
        <w:t>до начала сессии либо очередного пленарного заседания.</w:t>
      </w:r>
    </w:p>
    <w:p w:rsidR="00636B78" w:rsidRPr="00316501" w:rsidRDefault="00636B78" w:rsidP="002C1D5A">
      <w:pPr>
        <w:ind w:firstLine="708"/>
        <w:jc w:val="both"/>
        <w:rPr>
          <w:sz w:val="26"/>
          <w:szCs w:val="26"/>
        </w:rPr>
      </w:pPr>
      <w:r w:rsidRPr="00316501">
        <w:rPr>
          <w:sz w:val="26"/>
          <w:szCs w:val="26"/>
        </w:rPr>
        <w:t>В ходе практической реализации данной нормы возникают различные её интерпретации.</w:t>
      </w:r>
    </w:p>
    <w:p w:rsidR="00F42986" w:rsidRPr="00316501" w:rsidRDefault="00F2489E" w:rsidP="002C1D5A">
      <w:pPr>
        <w:ind w:firstLine="708"/>
        <w:jc w:val="both"/>
        <w:rPr>
          <w:sz w:val="26"/>
          <w:szCs w:val="26"/>
        </w:rPr>
      </w:pPr>
      <w:r w:rsidRPr="00316501">
        <w:rPr>
          <w:sz w:val="26"/>
          <w:szCs w:val="26"/>
        </w:rPr>
        <w:t>Согласно одной из них</w:t>
      </w:r>
      <w:r w:rsidR="00636B78" w:rsidRPr="00316501">
        <w:rPr>
          <w:sz w:val="26"/>
          <w:szCs w:val="26"/>
        </w:rPr>
        <w:t xml:space="preserve"> правило о рассылке документов не позднее, чем </w:t>
      </w:r>
      <w:r w:rsidR="00316501">
        <w:rPr>
          <w:sz w:val="26"/>
          <w:szCs w:val="26"/>
        </w:rPr>
        <w:t xml:space="preserve">              </w:t>
      </w:r>
      <w:r w:rsidR="00636B78" w:rsidRPr="00316501">
        <w:rPr>
          <w:sz w:val="26"/>
          <w:szCs w:val="26"/>
        </w:rPr>
        <w:t xml:space="preserve">за 3 </w:t>
      </w:r>
      <w:r w:rsidR="00F42986" w:rsidRPr="00316501">
        <w:rPr>
          <w:sz w:val="26"/>
          <w:szCs w:val="26"/>
        </w:rPr>
        <w:t xml:space="preserve">дня до сессии распространяется также и на внеочередные сессии, которые по своей природе носят весьма срочный и неотложный характер и созываются, как правило, в течение 1-3 дней после издания соответствующего распоряжения Председателя Совета. </w:t>
      </w:r>
    </w:p>
    <w:p w:rsidR="00F42986" w:rsidRPr="00316501" w:rsidRDefault="00F42986" w:rsidP="002C1D5A">
      <w:pPr>
        <w:ind w:firstLine="708"/>
        <w:jc w:val="both"/>
        <w:rPr>
          <w:sz w:val="26"/>
          <w:szCs w:val="26"/>
        </w:rPr>
      </w:pPr>
      <w:r w:rsidRPr="00316501">
        <w:rPr>
          <w:sz w:val="26"/>
          <w:szCs w:val="26"/>
        </w:rPr>
        <w:t xml:space="preserve">При этом, исходя из данной позиции, необходимость ожидания минимум 3 дней нивелирует саму суть внеочередных сессий, заключающихся в оперативном </w:t>
      </w:r>
      <w:r w:rsidR="005008F5">
        <w:rPr>
          <w:sz w:val="26"/>
          <w:szCs w:val="26"/>
        </w:rPr>
        <w:t>рассмотрении</w:t>
      </w:r>
      <w:r w:rsidRPr="00316501">
        <w:rPr>
          <w:sz w:val="26"/>
          <w:szCs w:val="26"/>
        </w:rPr>
        <w:t xml:space="preserve"> во</w:t>
      </w:r>
      <w:r w:rsidR="005008F5">
        <w:rPr>
          <w:sz w:val="26"/>
          <w:szCs w:val="26"/>
        </w:rPr>
        <w:t>просов</w:t>
      </w:r>
      <w:r w:rsidRPr="00316501">
        <w:rPr>
          <w:sz w:val="26"/>
          <w:szCs w:val="26"/>
        </w:rPr>
        <w:t>, требующи</w:t>
      </w:r>
      <w:r w:rsidR="005008F5">
        <w:rPr>
          <w:sz w:val="26"/>
          <w:szCs w:val="26"/>
        </w:rPr>
        <w:t>х</w:t>
      </w:r>
      <w:r w:rsidRPr="00316501">
        <w:rPr>
          <w:sz w:val="26"/>
          <w:szCs w:val="26"/>
        </w:rPr>
        <w:t xml:space="preserve"> безотлагательного решения.</w:t>
      </w:r>
    </w:p>
    <w:p w:rsidR="00F42986" w:rsidRPr="00316501" w:rsidRDefault="00F42986" w:rsidP="002C1D5A">
      <w:pPr>
        <w:ind w:firstLine="708"/>
        <w:jc w:val="both"/>
        <w:rPr>
          <w:sz w:val="26"/>
          <w:szCs w:val="26"/>
        </w:rPr>
      </w:pPr>
      <w:r w:rsidRPr="00316501">
        <w:rPr>
          <w:sz w:val="26"/>
          <w:szCs w:val="26"/>
        </w:rPr>
        <w:t>Кроме того, имеет место подход, согласно которому на основании упомянутой нормы Советы народных депутатов ограничены в праве дополнения повесток очередных заседаний сессий вопросами, рассмотренными в промежутке от издания распоряжения о созыве сессии и до даты заседания.</w:t>
      </w:r>
    </w:p>
    <w:p w:rsidR="00F42986" w:rsidRPr="00316501" w:rsidRDefault="00F42986" w:rsidP="002C1D5A">
      <w:pPr>
        <w:ind w:firstLine="708"/>
        <w:jc w:val="both"/>
        <w:rPr>
          <w:sz w:val="26"/>
          <w:szCs w:val="26"/>
        </w:rPr>
      </w:pPr>
      <w:r w:rsidRPr="00316501">
        <w:rPr>
          <w:sz w:val="26"/>
          <w:szCs w:val="26"/>
        </w:rPr>
        <w:t>Следуя</w:t>
      </w:r>
      <w:r w:rsidR="005F580C" w:rsidRPr="00316501">
        <w:rPr>
          <w:sz w:val="26"/>
          <w:szCs w:val="26"/>
        </w:rPr>
        <w:t xml:space="preserve"> данной логике, вместо оперативного принятия решения на уже запланированном сессионном заседании Советам народных депутатов предстоит проводить еще одно заседание с осуществлением всех предусмотренных законодательством процедур, что представляется нерациональным.</w:t>
      </w:r>
    </w:p>
    <w:p w:rsidR="00F2489E" w:rsidRPr="00316501" w:rsidRDefault="005F580C" w:rsidP="002C1D5A">
      <w:pPr>
        <w:ind w:firstLine="708"/>
        <w:jc w:val="both"/>
        <w:rPr>
          <w:sz w:val="26"/>
          <w:szCs w:val="26"/>
        </w:rPr>
      </w:pPr>
      <w:r w:rsidRPr="00316501">
        <w:rPr>
          <w:sz w:val="26"/>
          <w:szCs w:val="26"/>
        </w:rPr>
        <w:t xml:space="preserve">Таким образом, Законопроектом предлагается скорректировать действующую норму, распространив обязанность направления материалов                      по сессионному заседанию </w:t>
      </w:r>
      <w:r w:rsidRPr="00316501">
        <w:rPr>
          <w:b/>
          <w:sz w:val="26"/>
          <w:szCs w:val="26"/>
        </w:rPr>
        <w:t>не позднее чем за 3 дня</w:t>
      </w:r>
      <w:r w:rsidRPr="00316501">
        <w:rPr>
          <w:sz w:val="26"/>
          <w:szCs w:val="26"/>
        </w:rPr>
        <w:t xml:space="preserve"> до начала сессии только              в отношении вопросов, вносимых на рассмотрение </w:t>
      </w:r>
      <w:proofErr w:type="gramStart"/>
      <w:r w:rsidRPr="00316501">
        <w:rPr>
          <w:b/>
          <w:sz w:val="26"/>
          <w:szCs w:val="26"/>
        </w:rPr>
        <w:t>очередной</w:t>
      </w:r>
      <w:r w:rsidRPr="00316501">
        <w:rPr>
          <w:sz w:val="26"/>
          <w:szCs w:val="26"/>
        </w:rPr>
        <w:t xml:space="preserve"> сессии</w:t>
      </w:r>
      <w:proofErr w:type="gramEnd"/>
      <w:r w:rsidRPr="00316501">
        <w:rPr>
          <w:sz w:val="26"/>
          <w:szCs w:val="26"/>
        </w:rPr>
        <w:t xml:space="preserve"> </w:t>
      </w:r>
      <w:r w:rsidRPr="00316501">
        <w:rPr>
          <w:b/>
          <w:sz w:val="26"/>
          <w:szCs w:val="26"/>
        </w:rPr>
        <w:t>соответствующим распоряжением Председателя Совета</w:t>
      </w:r>
      <w:r w:rsidRPr="00316501">
        <w:rPr>
          <w:sz w:val="26"/>
          <w:szCs w:val="26"/>
        </w:rPr>
        <w:t>.</w:t>
      </w:r>
      <w:r w:rsidR="00F2489E" w:rsidRPr="00316501">
        <w:rPr>
          <w:sz w:val="26"/>
          <w:szCs w:val="26"/>
        </w:rPr>
        <w:t xml:space="preserve"> </w:t>
      </w:r>
    </w:p>
    <w:p w:rsidR="005F580C" w:rsidRPr="00316501" w:rsidRDefault="005F580C" w:rsidP="002C1D5A">
      <w:pPr>
        <w:ind w:firstLine="708"/>
        <w:jc w:val="both"/>
        <w:rPr>
          <w:sz w:val="26"/>
          <w:szCs w:val="26"/>
        </w:rPr>
      </w:pPr>
      <w:r w:rsidRPr="00316501">
        <w:rPr>
          <w:sz w:val="26"/>
          <w:szCs w:val="26"/>
        </w:rPr>
        <w:t>Не</w:t>
      </w:r>
      <w:r w:rsidR="00F2489E" w:rsidRPr="00316501">
        <w:rPr>
          <w:sz w:val="26"/>
          <w:szCs w:val="26"/>
        </w:rPr>
        <w:t>обходимо обратить внимание, что предлагаемая редакция не повлияет на качество принимаемых решений Советом, поскольку окончательное решение</w:t>
      </w:r>
      <w:r w:rsidRPr="00316501">
        <w:rPr>
          <w:sz w:val="26"/>
          <w:szCs w:val="26"/>
        </w:rPr>
        <w:t xml:space="preserve"> </w:t>
      </w:r>
      <w:r w:rsidR="00F2489E" w:rsidRPr="00316501">
        <w:rPr>
          <w:sz w:val="26"/>
          <w:szCs w:val="26"/>
        </w:rPr>
        <w:t>о проработке вопросов и их готовности к рассмотрению на сессионном заседании и включению в повестку будет приниматься постоянной депутатской комиссией, предварительно рассматривающей и изучающей соответствующие вопросы.</w:t>
      </w:r>
    </w:p>
    <w:p w:rsidR="00F2489E" w:rsidRPr="00316501" w:rsidRDefault="00F2489E" w:rsidP="00F2489E">
      <w:pPr>
        <w:ind w:firstLine="708"/>
        <w:jc w:val="both"/>
        <w:rPr>
          <w:sz w:val="26"/>
          <w:szCs w:val="26"/>
        </w:rPr>
      </w:pPr>
      <w:r w:rsidRPr="00316501">
        <w:rPr>
          <w:sz w:val="26"/>
          <w:szCs w:val="26"/>
        </w:rPr>
        <w:t xml:space="preserve">Предлагаемая редакция не означает, что по вопросам, рассмотренным после издания распоряжения о созыве сессии, а также по вопросам, вносимым на рассмотрение внеочередных сессий, материалы </w:t>
      </w:r>
      <w:r w:rsidR="00316501" w:rsidRPr="00316501">
        <w:rPr>
          <w:sz w:val="26"/>
          <w:szCs w:val="26"/>
        </w:rPr>
        <w:t xml:space="preserve">направляться </w:t>
      </w:r>
      <w:r w:rsidRPr="00316501">
        <w:rPr>
          <w:sz w:val="26"/>
          <w:szCs w:val="26"/>
        </w:rPr>
        <w:t xml:space="preserve">не будут. </w:t>
      </w:r>
    </w:p>
    <w:p w:rsidR="002C1D5A" w:rsidRPr="00316501" w:rsidRDefault="00247E1D" w:rsidP="002C1D5A">
      <w:pPr>
        <w:ind w:firstLine="708"/>
        <w:jc w:val="both"/>
        <w:rPr>
          <w:sz w:val="26"/>
          <w:szCs w:val="26"/>
        </w:rPr>
      </w:pPr>
      <w:r w:rsidRPr="00316501">
        <w:rPr>
          <w:sz w:val="26"/>
          <w:szCs w:val="26"/>
        </w:rPr>
        <w:t>Кроме того, с</w:t>
      </w:r>
      <w:r w:rsidR="002C1D5A" w:rsidRPr="00316501">
        <w:rPr>
          <w:sz w:val="26"/>
          <w:szCs w:val="26"/>
        </w:rPr>
        <w:t>огласно части третьей статьи 20 Закона сессии местных Советов созываются председателями Советов по мере необходимости, но не менее 4 (четырех) раз в год, т.е. фактически в среднем сессии должны созываться один раз в три месяца.</w:t>
      </w:r>
    </w:p>
    <w:p w:rsidR="002C1D5A" w:rsidRPr="00316501" w:rsidRDefault="002C1D5A" w:rsidP="002C1D5A">
      <w:pPr>
        <w:ind w:firstLine="709"/>
        <w:jc w:val="both"/>
        <w:rPr>
          <w:sz w:val="26"/>
          <w:szCs w:val="26"/>
        </w:rPr>
      </w:pPr>
      <w:r w:rsidRPr="00316501">
        <w:rPr>
          <w:sz w:val="26"/>
          <w:szCs w:val="26"/>
        </w:rPr>
        <w:t>В соответствии с частью второй статьи 27 Закона заседания постоянных депутатских комиссий созываются по мере необходимости, но не реже одного раза в три месяца.</w:t>
      </w:r>
    </w:p>
    <w:p w:rsidR="002C1D5A" w:rsidRPr="00316501" w:rsidRDefault="002C1D5A" w:rsidP="002C1D5A">
      <w:pPr>
        <w:ind w:firstLine="709"/>
        <w:jc w:val="both"/>
        <w:rPr>
          <w:sz w:val="26"/>
          <w:szCs w:val="26"/>
        </w:rPr>
      </w:pPr>
      <w:r w:rsidRPr="00316501">
        <w:rPr>
          <w:sz w:val="26"/>
          <w:szCs w:val="26"/>
        </w:rPr>
        <w:t xml:space="preserve">При этом действующая редакция части четвертой статьи 29-1 Закона предусматривает, что </w:t>
      </w:r>
      <w:r w:rsidR="00467CE2" w:rsidRPr="00316501">
        <w:rPr>
          <w:sz w:val="26"/>
          <w:szCs w:val="26"/>
        </w:rPr>
        <w:t>заседания Президиума Совета народных депутатов созываются по мере необходимости, но не реже одного раза в месяц.</w:t>
      </w:r>
    </w:p>
    <w:p w:rsidR="00467CE2" w:rsidRPr="00316501" w:rsidRDefault="00C34A0F" w:rsidP="002C1D5A">
      <w:pPr>
        <w:ind w:firstLine="709"/>
        <w:jc w:val="both"/>
        <w:rPr>
          <w:sz w:val="26"/>
          <w:szCs w:val="26"/>
        </w:rPr>
      </w:pPr>
      <w:r w:rsidRPr="00316501">
        <w:rPr>
          <w:sz w:val="26"/>
          <w:szCs w:val="26"/>
        </w:rPr>
        <w:t>Следует</w:t>
      </w:r>
      <w:r w:rsidR="00467CE2" w:rsidRPr="00316501">
        <w:rPr>
          <w:sz w:val="26"/>
          <w:szCs w:val="26"/>
        </w:rPr>
        <w:t xml:space="preserve"> отметить, что Президиум Совета является рабочим органом Совета для предварительной подготовки организационных решений по вопросам деятельности Совета таких, например, как подготовка предложений о созыве сессий, подготовка проектов повестки дня сессии и т.д.</w:t>
      </w:r>
    </w:p>
    <w:p w:rsidR="002C1D5A" w:rsidRPr="00316501" w:rsidRDefault="00467CE2" w:rsidP="00EB3293">
      <w:pPr>
        <w:ind w:firstLine="709"/>
        <w:jc w:val="both"/>
        <w:rPr>
          <w:sz w:val="26"/>
          <w:szCs w:val="26"/>
        </w:rPr>
      </w:pPr>
      <w:r w:rsidRPr="00316501">
        <w:rPr>
          <w:sz w:val="26"/>
          <w:szCs w:val="26"/>
        </w:rPr>
        <w:t xml:space="preserve">Таким образом, </w:t>
      </w:r>
      <w:r w:rsidR="00EB3293" w:rsidRPr="00316501">
        <w:rPr>
          <w:sz w:val="26"/>
          <w:szCs w:val="26"/>
        </w:rPr>
        <w:t>с учётом того, что сессии Советов народных депутатов, как и заседания постоянных депутатских комиссий, могут проводиться раз</w:t>
      </w:r>
      <w:r w:rsidR="00C34A0F" w:rsidRPr="00316501">
        <w:rPr>
          <w:sz w:val="26"/>
          <w:szCs w:val="26"/>
        </w:rPr>
        <w:t xml:space="preserve"> </w:t>
      </w:r>
      <w:r w:rsidR="00EB3293" w:rsidRPr="00316501">
        <w:rPr>
          <w:sz w:val="26"/>
          <w:szCs w:val="26"/>
        </w:rPr>
        <w:t>в три месяца, на практике возникают ситуации, когда в рамках действующего законодательства заседания Президиума проводятся ежемесячно без какой-либо на то необходимости и содержательной повестки заседания.</w:t>
      </w:r>
    </w:p>
    <w:p w:rsidR="00EB3293" w:rsidRPr="00316501" w:rsidRDefault="00EB3293" w:rsidP="00EB3293">
      <w:pPr>
        <w:ind w:firstLine="709"/>
        <w:jc w:val="both"/>
        <w:rPr>
          <w:sz w:val="26"/>
          <w:szCs w:val="26"/>
        </w:rPr>
      </w:pPr>
      <w:r w:rsidRPr="00316501">
        <w:rPr>
          <w:sz w:val="26"/>
          <w:szCs w:val="26"/>
        </w:rPr>
        <w:t xml:space="preserve">В связи с этим Законопроектом предлагается изменить соответствующую норму Закона, установив периодичность проведения заседаний Президиума </w:t>
      </w:r>
      <w:r w:rsidR="00145314">
        <w:rPr>
          <w:sz w:val="26"/>
          <w:szCs w:val="26"/>
        </w:rPr>
        <w:t xml:space="preserve">                    </w:t>
      </w:r>
      <w:r w:rsidRPr="00316501">
        <w:rPr>
          <w:sz w:val="26"/>
          <w:szCs w:val="26"/>
        </w:rPr>
        <w:t>по аналогии с периодичностью заседаний постоянных депутатских комиссий и сессий Советов народных депутатов.</w:t>
      </w:r>
    </w:p>
    <w:p w:rsidR="00974FF2" w:rsidRPr="00316501" w:rsidRDefault="00974FF2" w:rsidP="00EB3293">
      <w:pPr>
        <w:ind w:firstLine="709"/>
        <w:jc w:val="both"/>
        <w:rPr>
          <w:sz w:val="26"/>
          <w:szCs w:val="26"/>
        </w:rPr>
      </w:pPr>
      <w:r w:rsidRPr="00316501">
        <w:rPr>
          <w:sz w:val="26"/>
          <w:szCs w:val="26"/>
        </w:rPr>
        <w:t>Предлагаемое изменение не будет способствовать применению местными Советами народных депутатов данной нормы в рамках утвержденного минимума, то есть проведения одного заседания в течение трёх месяцев,</w:t>
      </w:r>
      <w:r w:rsidR="00316501" w:rsidRPr="00316501">
        <w:rPr>
          <w:sz w:val="26"/>
          <w:szCs w:val="26"/>
        </w:rPr>
        <w:t xml:space="preserve"> и не приведет </w:t>
      </w:r>
      <w:r w:rsidR="00316501">
        <w:rPr>
          <w:sz w:val="26"/>
          <w:szCs w:val="26"/>
        </w:rPr>
        <w:t xml:space="preserve">                     </w:t>
      </w:r>
      <w:r w:rsidR="00316501" w:rsidRPr="00316501">
        <w:rPr>
          <w:sz w:val="26"/>
          <w:szCs w:val="26"/>
        </w:rPr>
        <w:t>к снижению уровня активности соответствующего Совета народных депутатов</w:t>
      </w:r>
      <w:r w:rsidRPr="00316501">
        <w:rPr>
          <w:sz w:val="26"/>
          <w:szCs w:val="26"/>
        </w:rPr>
        <w:t xml:space="preserve"> поскольку, несмотря на аналогичные нормы в отношении заседаний постоянных депутатских комиссий и сессий,</w:t>
      </w:r>
      <w:r w:rsidR="00316501" w:rsidRPr="00316501">
        <w:rPr>
          <w:sz w:val="26"/>
          <w:szCs w:val="26"/>
        </w:rPr>
        <w:t xml:space="preserve"> их заседания проводятся чаще.</w:t>
      </w:r>
    </w:p>
    <w:p w:rsidR="00EB3293" w:rsidRPr="00316501" w:rsidRDefault="00EB3293" w:rsidP="00EB3293">
      <w:pPr>
        <w:ind w:firstLine="708"/>
        <w:jc w:val="both"/>
        <w:rPr>
          <w:sz w:val="26"/>
          <w:szCs w:val="26"/>
        </w:rPr>
      </w:pPr>
      <w:r w:rsidRPr="00316501">
        <w:rPr>
          <w:sz w:val="26"/>
          <w:szCs w:val="26"/>
        </w:rPr>
        <w:t>В данной сфере правового регулирования действуют:</w:t>
      </w:r>
    </w:p>
    <w:p w:rsidR="00EB3293" w:rsidRPr="00316501" w:rsidRDefault="00EB3293" w:rsidP="00EB3293">
      <w:pPr>
        <w:ind w:firstLine="708"/>
        <w:jc w:val="both"/>
        <w:rPr>
          <w:sz w:val="26"/>
          <w:szCs w:val="26"/>
        </w:rPr>
      </w:pPr>
      <w:r w:rsidRPr="00316501">
        <w:rPr>
          <w:sz w:val="26"/>
          <w:szCs w:val="26"/>
        </w:rPr>
        <w:t>1) Конституция Приднестровской Молдавской Республики;</w:t>
      </w:r>
    </w:p>
    <w:p w:rsidR="00EB3293" w:rsidRPr="00316501" w:rsidRDefault="00EB3293" w:rsidP="00EB3293">
      <w:pPr>
        <w:ind w:firstLine="708"/>
        <w:jc w:val="both"/>
        <w:rPr>
          <w:sz w:val="26"/>
          <w:szCs w:val="26"/>
        </w:rPr>
      </w:pPr>
      <w:r w:rsidRPr="00316501">
        <w:rPr>
          <w:sz w:val="26"/>
          <w:szCs w:val="26"/>
        </w:rPr>
        <w:t>2) 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w:t>
      </w:r>
    </w:p>
    <w:p w:rsidR="00EB3293" w:rsidRPr="00316501" w:rsidRDefault="00EB3293" w:rsidP="00EB3293">
      <w:pPr>
        <w:ind w:firstLine="708"/>
        <w:jc w:val="both"/>
        <w:rPr>
          <w:sz w:val="26"/>
          <w:szCs w:val="26"/>
        </w:rPr>
      </w:pPr>
      <w:r w:rsidRPr="00316501">
        <w:rPr>
          <w:sz w:val="26"/>
          <w:szCs w:val="26"/>
        </w:rPr>
        <w:t>3) Регламенты работы местных Советов народных депутатов.</w:t>
      </w:r>
    </w:p>
    <w:p w:rsidR="00EB3293" w:rsidRPr="00316501" w:rsidRDefault="00EB3293" w:rsidP="00316501">
      <w:pPr>
        <w:ind w:firstLine="708"/>
        <w:jc w:val="both"/>
        <w:rPr>
          <w:color w:val="000000"/>
          <w:sz w:val="26"/>
          <w:szCs w:val="26"/>
        </w:rPr>
      </w:pPr>
      <w:r w:rsidRPr="00316501">
        <w:rPr>
          <w:color w:val="000000"/>
          <w:sz w:val="26"/>
          <w:szCs w:val="26"/>
        </w:rPr>
        <w:t>Принятие представленного Законопроекта не потребует внесения дополнений в иные нормативные правовые акты либо их отмены, однако, возможно</w:t>
      </w:r>
      <w:r w:rsidR="00C34A0F" w:rsidRPr="00316501">
        <w:rPr>
          <w:color w:val="000000"/>
          <w:sz w:val="26"/>
          <w:szCs w:val="26"/>
        </w:rPr>
        <w:t>,</w:t>
      </w:r>
      <w:r w:rsidRPr="00316501">
        <w:rPr>
          <w:color w:val="000000"/>
          <w:sz w:val="26"/>
          <w:szCs w:val="26"/>
        </w:rPr>
        <w:t xml:space="preserve"> п</w:t>
      </w:r>
      <w:r w:rsidR="00316501" w:rsidRPr="00316501">
        <w:rPr>
          <w:color w:val="000000"/>
          <w:sz w:val="26"/>
          <w:szCs w:val="26"/>
        </w:rPr>
        <w:t>отребует внесение соответствующих</w:t>
      </w:r>
      <w:r w:rsidRPr="00316501">
        <w:rPr>
          <w:color w:val="000000"/>
          <w:sz w:val="26"/>
          <w:szCs w:val="26"/>
        </w:rPr>
        <w:t xml:space="preserve"> изменени</w:t>
      </w:r>
      <w:r w:rsidR="00316501" w:rsidRPr="00316501">
        <w:rPr>
          <w:color w:val="000000"/>
          <w:sz w:val="26"/>
          <w:szCs w:val="26"/>
        </w:rPr>
        <w:t>й</w:t>
      </w:r>
      <w:r w:rsidRPr="00316501">
        <w:rPr>
          <w:color w:val="000000"/>
          <w:sz w:val="26"/>
          <w:szCs w:val="26"/>
        </w:rPr>
        <w:t xml:space="preserve"> в Регламенты ра</w:t>
      </w:r>
      <w:r w:rsidR="00C34A0F" w:rsidRPr="00316501">
        <w:rPr>
          <w:color w:val="000000"/>
          <w:sz w:val="26"/>
          <w:szCs w:val="26"/>
        </w:rPr>
        <w:t>боты местных Советов народных депутатов</w:t>
      </w:r>
      <w:r w:rsidRPr="00316501">
        <w:rPr>
          <w:color w:val="000000"/>
          <w:sz w:val="26"/>
          <w:szCs w:val="26"/>
        </w:rPr>
        <w:t>.</w:t>
      </w:r>
    </w:p>
    <w:p w:rsidR="00C34A0F" w:rsidRPr="00316501" w:rsidRDefault="00EB3293" w:rsidP="00EB3293">
      <w:pPr>
        <w:ind w:firstLine="709"/>
        <w:jc w:val="both"/>
        <w:rPr>
          <w:color w:val="000000"/>
          <w:sz w:val="26"/>
          <w:szCs w:val="26"/>
        </w:rPr>
      </w:pPr>
      <w:r w:rsidRPr="00316501">
        <w:rPr>
          <w:color w:val="000000"/>
          <w:sz w:val="26"/>
          <w:szCs w:val="26"/>
        </w:rPr>
        <w:t>Реализация представленного Законопроекта не потребует дополнительных материальных и иных затрат.</w:t>
      </w:r>
    </w:p>
    <w:p w:rsidR="00316501" w:rsidRPr="00316501" w:rsidRDefault="00316501" w:rsidP="00EB3293">
      <w:pPr>
        <w:ind w:firstLine="709"/>
        <w:jc w:val="both"/>
        <w:rPr>
          <w:color w:val="000000"/>
          <w:sz w:val="26"/>
          <w:szCs w:val="26"/>
        </w:rPr>
      </w:pPr>
    </w:p>
    <w:p w:rsidR="00316501" w:rsidRPr="00316501" w:rsidRDefault="00316501" w:rsidP="00EB3293">
      <w:pPr>
        <w:ind w:firstLine="709"/>
        <w:jc w:val="both"/>
        <w:rPr>
          <w:color w:val="000000"/>
          <w:sz w:val="26"/>
          <w:szCs w:val="26"/>
        </w:rPr>
      </w:pPr>
    </w:p>
    <w:p w:rsidR="00316501" w:rsidRPr="00316501" w:rsidRDefault="00316501" w:rsidP="00316501">
      <w:pPr>
        <w:jc w:val="both"/>
        <w:rPr>
          <w:sz w:val="26"/>
          <w:szCs w:val="26"/>
        </w:rPr>
      </w:pPr>
      <w:r w:rsidRPr="00316501">
        <w:rPr>
          <w:sz w:val="26"/>
          <w:szCs w:val="26"/>
        </w:rPr>
        <w:t>Председатель городского Совета</w:t>
      </w:r>
    </w:p>
    <w:p w:rsidR="00316501" w:rsidRPr="00316501" w:rsidRDefault="00316501" w:rsidP="00316501">
      <w:pPr>
        <w:jc w:val="both"/>
        <w:rPr>
          <w:sz w:val="26"/>
          <w:szCs w:val="26"/>
        </w:rPr>
      </w:pPr>
      <w:r w:rsidRPr="00316501">
        <w:rPr>
          <w:sz w:val="26"/>
          <w:szCs w:val="26"/>
        </w:rPr>
        <w:t>народных депутатов</w:t>
      </w:r>
      <w:r w:rsidRPr="00316501">
        <w:rPr>
          <w:sz w:val="26"/>
          <w:szCs w:val="26"/>
        </w:rPr>
        <w:tab/>
      </w:r>
      <w:r w:rsidRPr="00316501">
        <w:rPr>
          <w:sz w:val="26"/>
          <w:szCs w:val="26"/>
        </w:rPr>
        <w:tab/>
      </w:r>
      <w:r w:rsidRPr="00316501">
        <w:rPr>
          <w:sz w:val="26"/>
          <w:szCs w:val="26"/>
        </w:rPr>
        <w:tab/>
      </w:r>
      <w:r w:rsidRPr="00316501">
        <w:rPr>
          <w:sz w:val="26"/>
          <w:szCs w:val="26"/>
        </w:rPr>
        <w:tab/>
      </w:r>
      <w:r w:rsidRPr="00316501">
        <w:rPr>
          <w:sz w:val="26"/>
          <w:szCs w:val="26"/>
        </w:rPr>
        <w:tab/>
        <w:t xml:space="preserve">                                  Ю.И. Кара</w:t>
      </w:r>
    </w:p>
    <w:p w:rsidR="00C34A0F" w:rsidRDefault="00C34A0F">
      <w:pPr>
        <w:spacing w:after="200" w:line="276" w:lineRule="auto"/>
        <w:rPr>
          <w:color w:val="000000"/>
          <w:sz w:val="28"/>
          <w:szCs w:val="24"/>
        </w:rPr>
      </w:pPr>
    </w:p>
    <w:p w:rsidR="00C34A0F" w:rsidRPr="00DD66B4" w:rsidRDefault="00C34A0F" w:rsidP="00C34A0F">
      <w:pPr>
        <w:tabs>
          <w:tab w:val="left" w:pos="4144"/>
        </w:tabs>
        <w:jc w:val="center"/>
        <w:rPr>
          <w:b/>
          <w:sz w:val="28"/>
          <w:szCs w:val="28"/>
        </w:rPr>
      </w:pPr>
      <w:r w:rsidRPr="00DD66B4">
        <w:rPr>
          <w:b/>
          <w:sz w:val="28"/>
          <w:szCs w:val="28"/>
        </w:rPr>
        <w:t xml:space="preserve">Сравнительная таблица </w:t>
      </w:r>
    </w:p>
    <w:p w:rsidR="00C34A0F" w:rsidRDefault="00C34A0F" w:rsidP="00C34A0F">
      <w:pPr>
        <w:tabs>
          <w:tab w:val="left" w:pos="4144"/>
        </w:tabs>
        <w:jc w:val="center"/>
        <w:rPr>
          <w:b/>
          <w:sz w:val="28"/>
          <w:szCs w:val="28"/>
        </w:rPr>
      </w:pPr>
      <w:r w:rsidRPr="00A13C01">
        <w:rPr>
          <w:b/>
          <w:sz w:val="28"/>
          <w:szCs w:val="28"/>
        </w:rPr>
        <w:t>к проекту закона</w:t>
      </w:r>
      <w:r>
        <w:rPr>
          <w:b/>
          <w:sz w:val="28"/>
          <w:szCs w:val="28"/>
        </w:rPr>
        <w:t xml:space="preserve"> </w:t>
      </w:r>
      <w:r w:rsidRPr="00C72BF6">
        <w:rPr>
          <w:b/>
          <w:sz w:val="28"/>
          <w:szCs w:val="28"/>
        </w:rPr>
        <w:t>Приднестровской Молдавской Республики</w:t>
      </w:r>
    </w:p>
    <w:p w:rsidR="00C34A0F" w:rsidRDefault="00C34A0F" w:rsidP="00C34A0F">
      <w:pPr>
        <w:tabs>
          <w:tab w:val="left" w:pos="4207"/>
        </w:tabs>
        <w:jc w:val="center"/>
        <w:rPr>
          <w:b/>
          <w:sz w:val="28"/>
          <w:szCs w:val="28"/>
        </w:rPr>
      </w:pPr>
      <w:r>
        <w:rPr>
          <w:b/>
          <w:sz w:val="28"/>
          <w:szCs w:val="28"/>
        </w:rPr>
        <w:t>«О внесении изменени</w:t>
      </w:r>
      <w:r w:rsidR="00247E1D">
        <w:rPr>
          <w:b/>
          <w:sz w:val="28"/>
          <w:szCs w:val="28"/>
        </w:rPr>
        <w:t>й</w:t>
      </w:r>
      <w:r>
        <w:rPr>
          <w:b/>
          <w:sz w:val="28"/>
          <w:szCs w:val="28"/>
        </w:rPr>
        <w:t xml:space="preserve"> </w:t>
      </w:r>
    </w:p>
    <w:p w:rsidR="00C34A0F" w:rsidRDefault="00C34A0F" w:rsidP="00C34A0F">
      <w:pPr>
        <w:tabs>
          <w:tab w:val="left" w:pos="4207"/>
        </w:tabs>
        <w:jc w:val="center"/>
        <w:rPr>
          <w:b/>
          <w:sz w:val="28"/>
          <w:szCs w:val="28"/>
        </w:rPr>
      </w:pPr>
      <w:r>
        <w:rPr>
          <w:b/>
          <w:sz w:val="28"/>
          <w:szCs w:val="28"/>
        </w:rPr>
        <w:t xml:space="preserve">в Закон Приднестровской Молдавской Республики </w:t>
      </w:r>
    </w:p>
    <w:p w:rsidR="00C34A0F" w:rsidRDefault="00C34A0F" w:rsidP="00C34A0F">
      <w:pPr>
        <w:tabs>
          <w:tab w:val="left" w:pos="4207"/>
        </w:tabs>
        <w:jc w:val="center"/>
        <w:rPr>
          <w:b/>
          <w:sz w:val="28"/>
          <w:szCs w:val="28"/>
        </w:rPr>
      </w:pPr>
      <w:r>
        <w:rPr>
          <w:b/>
          <w:sz w:val="28"/>
          <w:szCs w:val="28"/>
        </w:rPr>
        <w:t xml:space="preserve">«Об органах местной власти, местного самоуправления </w:t>
      </w:r>
    </w:p>
    <w:p w:rsidR="00C34A0F" w:rsidRDefault="00C34A0F" w:rsidP="00C34A0F">
      <w:pPr>
        <w:tabs>
          <w:tab w:val="left" w:pos="4207"/>
        </w:tabs>
        <w:jc w:val="center"/>
        <w:rPr>
          <w:b/>
          <w:sz w:val="28"/>
          <w:szCs w:val="28"/>
        </w:rPr>
      </w:pPr>
      <w:r>
        <w:rPr>
          <w:b/>
          <w:sz w:val="28"/>
          <w:szCs w:val="28"/>
        </w:rPr>
        <w:t xml:space="preserve">и государственной администрации </w:t>
      </w:r>
    </w:p>
    <w:p w:rsidR="00C34A0F" w:rsidRDefault="00C34A0F" w:rsidP="00C34A0F">
      <w:pPr>
        <w:tabs>
          <w:tab w:val="left" w:pos="4207"/>
        </w:tabs>
        <w:jc w:val="center"/>
        <w:rPr>
          <w:b/>
          <w:sz w:val="28"/>
          <w:szCs w:val="28"/>
        </w:rPr>
      </w:pPr>
      <w:r>
        <w:rPr>
          <w:b/>
          <w:sz w:val="28"/>
          <w:szCs w:val="28"/>
        </w:rPr>
        <w:t>в Приднестровской Молдавской Республике»</w:t>
      </w:r>
    </w:p>
    <w:p w:rsidR="00C34A0F" w:rsidRDefault="00C34A0F" w:rsidP="00C34A0F">
      <w:pPr>
        <w:jc w:val="center"/>
        <w:rPr>
          <w:b/>
          <w:sz w:val="28"/>
          <w:szCs w:val="28"/>
        </w:rPr>
      </w:pPr>
    </w:p>
    <w:tbl>
      <w:tblPr>
        <w:tblStyle w:val="a7"/>
        <w:tblW w:w="0" w:type="auto"/>
        <w:tblLook w:val="04A0" w:firstRow="1" w:lastRow="0" w:firstColumn="1" w:lastColumn="0" w:noHBand="0" w:noVBand="1"/>
      </w:tblPr>
      <w:tblGrid>
        <w:gridCol w:w="4785"/>
        <w:gridCol w:w="4785"/>
      </w:tblGrid>
      <w:tr w:rsidR="00C34A0F" w:rsidTr="00E0507F">
        <w:trPr>
          <w:trHeight w:val="296"/>
        </w:trPr>
        <w:tc>
          <w:tcPr>
            <w:tcW w:w="4786" w:type="dxa"/>
          </w:tcPr>
          <w:p w:rsidR="00C34A0F" w:rsidRPr="00C34A0F" w:rsidRDefault="00C34A0F" w:rsidP="00E0507F">
            <w:pPr>
              <w:jc w:val="center"/>
              <w:rPr>
                <w:b/>
                <w:sz w:val="28"/>
                <w:szCs w:val="26"/>
              </w:rPr>
            </w:pPr>
            <w:r w:rsidRPr="00C34A0F">
              <w:rPr>
                <w:b/>
                <w:sz w:val="28"/>
                <w:szCs w:val="26"/>
              </w:rPr>
              <w:t>Действующая редакция</w:t>
            </w:r>
          </w:p>
        </w:tc>
        <w:tc>
          <w:tcPr>
            <w:tcW w:w="4785" w:type="dxa"/>
          </w:tcPr>
          <w:p w:rsidR="00C34A0F" w:rsidRPr="00C34A0F" w:rsidRDefault="00C34A0F" w:rsidP="00E0507F">
            <w:pPr>
              <w:jc w:val="center"/>
              <w:rPr>
                <w:b/>
                <w:sz w:val="28"/>
                <w:szCs w:val="26"/>
              </w:rPr>
            </w:pPr>
            <w:r w:rsidRPr="00C34A0F">
              <w:rPr>
                <w:b/>
                <w:sz w:val="28"/>
                <w:szCs w:val="26"/>
              </w:rPr>
              <w:t>Предлагаемая редакция</w:t>
            </w:r>
          </w:p>
        </w:tc>
      </w:tr>
      <w:tr w:rsidR="00247E1D" w:rsidTr="00C34A0F">
        <w:trPr>
          <w:trHeight w:val="3205"/>
        </w:trPr>
        <w:tc>
          <w:tcPr>
            <w:tcW w:w="4786" w:type="dxa"/>
          </w:tcPr>
          <w:p w:rsidR="00247E1D" w:rsidRPr="00247E1D" w:rsidRDefault="00247E1D" w:rsidP="00247E1D">
            <w:pPr>
              <w:ind w:firstLine="709"/>
              <w:jc w:val="both"/>
              <w:rPr>
                <w:b/>
                <w:sz w:val="24"/>
                <w:szCs w:val="28"/>
              </w:rPr>
            </w:pPr>
            <w:r w:rsidRPr="00247E1D">
              <w:rPr>
                <w:b/>
                <w:sz w:val="24"/>
                <w:szCs w:val="28"/>
              </w:rPr>
              <w:t xml:space="preserve">часть </w:t>
            </w:r>
            <w:r w:rsidR="00316501">
              <w:rPr>
                <w:b/>
                <w:sz w:val="24"/>
                <w:szCs w:val="28"/>
              </w:rPr>
              <w:t>одиннадцата</w:t>
            </w:r>
            <w:r w:rsidRPr="00247E1D">
              <w:rPr>
                <w:b/>
                <w:sz w:val="24"/>
                <w:szCs w:val="28"/>
              </w:rPr>
              <w:t>я статьи 20</w:t>
            </w:r>
          </w:p>
          <w:p w:rsidR="00247E1D" w:rsidRDefault="00247E1D" w:rsidP="00247E1D">
            <w:pPr>
              <w:ind w:firstLine="709"/>
              <w:jc w:val="both"/>
              <w:rPr>
                <w:sz w:val="28"/>
                <w:szCs w:val="28"/>
              </w:rPr>
            </w:pPr>
          </w:p>
          <w:p w:rsidR="00145314" w:rsidRPr="00E5465D" w:rsidRDefault="00145314" w:rsidP="00145314">
            <w:pPr>
              <w:ind w:firstLine="708"/>
              <w:jc w:val="both"/>
              <w:rPr>
                <w:sz w:val="28"/>
                <w:szCs w:val="28"/>
              </w:rPr>
            </w:pPr>
            <w:r w:rsidRPr="00E5465D">
              <w:rPr>
                <w:sz w:val="28"/>
                <w:szCs w:val="28"/>
              </w:rPr>
              <w:t xml:space="preserve">Проекты решений, другие документы и материалы по вопросам, </w:t>
            </w:r>
            <w:r w:rsidRPr="00145314">
              <w:rPr>
                <w:i/>
                <w:sz w:val="28"/>
                <w:szCs w:val="28"/>
              </w:rPr>
              <w:t>которые вносятся</w:t>
            </w:r>
            <w:r w:rsidRPr="00E5465D">
              <w:rPr>
                <w:sz w:val="28"/>
                <w:szCs w:val="28"/>
              </w:rPr>
              <w:t xml:space="preserve"> на рассмотрение местного Совета, доводятся до сведения депутатов не позднее чем за 3 (три) дня до начала сессии либо очередного пленарного заседания.</w:t>
            </w:r>
          </w:p>
          <w:p w:rsidR="00247E1D" w:rsidRPr="00C34A0F" w:rsidRDefault="00247E1D" w:rsidP="00247E1D">
            <w:pPr>
              <w:ind w:firstLine="709"/>
              <w:jc w:val="both"/>
              <w:rPr>
                <w:b/>
                <w:sz w:val="24"/>
                <w:szCs w:val="28"/>
              </w:rPr>
            </w:pPr>
          </w:p>
        </w:tc>
        <w:tc>
          <w:tcPr>
            <w:tcW w:w="4785" w:type="dxa"/>
          </w:tcPr>
          <w:p w:rsidR="00247E1D" w:rsidRPr="00247E1D" w:rsidRDefault="00247E1D" w:rsidP="00247E1D">
            <w:pPr>
              <w:ind w:firstLine="709"/>
              <w:jc w:val="both"/>
              <w:rPr>
                <w:b/>
                <w:sz w:val="24"/>
                <w:szCs w:val="28"/>
              </w:rPr>
            </w:pPr>
            <w:r w:rsidRPr="00247E1D">
              <w:rPr>
                <w:b/>
                <w:sz w:val="24"/>
                <w:szCs w:val="28"/>
              </w:rPr>
              <w:t xml:space="preserve">часть </w:t>
            </w:r>
            <w:r w:rsidR="00316501">
              <w:rPr>
                <w:b/>
                <w:sz w:val="24"/>
                <w:szCs w:val="28"/>
              </w:rPr>
              <w:t>одиннадцатая</w:t>
            </w:r>
            <w:r w:rsidRPr="00247E1D">
              <w:rPr>
                <w:b/>
                <w:sz w:val="24"/>
                <w:szCs w:val="28"/>
              </w:rPr>
              <w:t xml:space="preserve"> статьи 20</w:t>
            </w:r>
          </w:p>
          <w:p w:rsidR="00247E1D" w:rsidRDefault="00247E1D" w:rsidP="00247E1D">
            <w:pPr>
              <w:ind w:firstLine="720"/>
              <w:jc w:val="both"/>
              <w:rPr>
                <w:sz w:val="28"/>
                <w:szCs w:val="28"/>
              </w:rPr>
            </w:pPr>
          </w:p>
          <w:p w:rsidR="00247E1D" w:rsidRPr="00C34A0F" w:rsidRDefault="00145314" w:rsidP="00247E1D">
            <w:pPr>
              <w:ind w:firstLine="720"/>
              <w:jc w:val="both"/>
              <w:rPr>
                <w:b/>
                <w:sz w:val="24"/>
                <w:szCs w:val="28"/>
              </w:rPr>
            </w:pPr>
            <w:r w:rsidRPr="00E5465D">
              <w:rPr>
                <w:sz w:val="28"/>
                <w:szCs w:val="28"/>
              </w:rPr>
              <w:t xml:space="preserve">Проекты решений, другие документы и материалы по вопросам, </w:t>
            </w:r>
            <w:r w:rsidRPr="00145314">
              <w:rPr>
                <w:b/>
                <w:sz w:val="28"/>
                <w:szCs w:val="28"/>
              </w:rPr>
              <w:t>вносимым</w:t>
            </w:r>
            <w:r w:rsidRPr="00E5465D">
              <w:rPr>
                <w:sz w:val="28"/>
                <w:szCs w:val="28"/>
              </w:rPr>
              <w:t xml:space="preserve"> на рассмотрение местного Совета</w:t>
            </w:r>
            <w:r>
              <w:rPr>
                <w:sz w:val="28"/>
                <w:szCs w:val="28"/>
              </w:rPr>
              <w:t xml:space="preserve"> </w:t>
            </w:r>
            <w:r w:rsidRPr="00145314">
              <w:rPr>
                <w:b/>
                <w:sz w:val="28"/>
                <w:szCs w:val="28"/>
              </w:rPr>
              <w:t>и указанным в распоряжении председателя местного Совета о созыве очередной сессии</w:t>
            </w:r>
            <w:r>
              <w:rPr>
                <w:b/>
                <w:sz w:val="28"/>
                <w:szCs w:val="28"/>
              </w:rPr>
              <w:t>,</w:t>
            </w:r>
            <w:r w:rsidRPr="00E5465D">
              <w:rPr>
                <w:sz w:val="28"/>
                <w:szCs w:val="28"/>
              </w:rPr>
              <w:t xml:space="preserve"> доводятся </w:t>
            </w:r>
            <w:r>
              <w:rPr>
                <w:sz w:val="28"/>
                <w:szCs w:val="28"/>
              </w:rPr>
              <w:t xml:space="preserve">                       </w:t>
            </w:r>
            <w:r w:rsidRPr="00E5465D">
              <w:rPr>
                <w:sz w:val="28"/>
                <w:szCs w:val="28"/>
              </w:rPr>
              <w:t>до сведения депутатов не позднее чем за 3 (три) дня до начала</w:t>
            </w:r>
            <w:r>
              <w:rPr>
                <w:sz w:val="28"/>
                <w:szCs w:val="28"/>
              </w:rPr>
              <w:t xml:space="preserve"> </w:t>
            </w:r>
            <w:r w:rsidRPr="00145314">
              <w:rPr>
                <w:b/>
                <w:sz w:val="28"/>
                <w:szCs w:val="28"/>
              </w:rPr>
              <w:t>очередной</w:t>
            </w:r>
            <w:r w:rsidRPr="00E5465D">
              <w:rPr>
                <w:sz w:val="28"/>
                <w:szCs w:val="28"/>
              </w:rPr>
              <w:t xml:space="preserve"> сессии либо очередного пленарного заседания.</w:t>
            </w:r>
          </w:p>
        </w:tc>
      </w:tr>
      <w:tr w:rsidR="00C34A0F" w:rsidTr="00C34A0F">
        <w:trPr>
          <w:trHeight w:val="3205"/>
        </w:trPr>
        <w:tc>
          <w:tcPr>
            <w:tcW w:w="4786" w:type="dxa"/>
          </w:tcPr>
          <w:p w:rsidR="00C34A0F" w:rsidRPr="00C34A0F" w:rsidRDefault="00C34A0F" w:rsidP="00C34A0F">
            <w:pPr>
              <w:ind w:firstLine="709"/>
              <w:rPr>
                <w:b/>
                <w:sz w:val="24"/>
                <w:szCs w:val="28"/>
              </w:rPr>
            </w:pPr>
            <w:r w:rsidRPr="00C34A0F">
              <w:rPr>
                <w:b/>
                <w:sz w:val="24"/>
                <w:szCs w:val="28"/>
              </w:rPr>
              <w:t>часть четвертая статьи 29-1</w:t>
            </w:r>
          </w:p>
          <w:p w:rsidR="00C34A0F" w:rsidRPr="00C34A0F" w:rsidRDefault="00C34A0F" w:rsidP="00C34A0F">
            <w:pPr>
              <w:ind w:firstLine="709"/>
              <w:jc w:val="center"/>
              <w:rPr>
                <w:b/>
                <w:sz w:val="24"/>
                <w:szCs w:val="28"/>
              </w:rPr>
            </w:pPr>
          </w:p>
          <w:p w:rsidR="00C34A0F" w:rsidRPr="00C34A0F" w:rsidRDefault="00C34A0F" w:rsidP="00C1105B">
            <w:pPr>
              <w:ind w:firstLine="709"/>
              <w:jc w:val="both"/>
              <w:rPr>
                <w:sz w:val="28"/>
                <w:szCs w:val="28"/>
              </w:rPr>
            </w:pPr>
            <w:r w:rsidRPr="00C34A0F">
              <w:rPr>
                <w:sz w:val="28"/>
                <w:szCs w:val="28"/>
              </w:rPr>
              <w:t xml:space="preserve">Заседание Президиума Совета народных депутатов созывается по мере необходимости, но не реже одного раза в </w:t>
            </w:r>
            <w:r w:rsidRPr="00247E1D">
              <w:rPr>
                <w:i/>
                <w:sz w:val="28"/>
                <w:szCs w:val="28"/>
              </w:rPr>
              <w:t>месяц</w:t>
            </w:r>
            <w:r w:rsidRPr="00C34A0F">
              <w:rPr>
                <w:sz w:val="28"/>
                <w:szCs w:val="28"/>
              </w:rPr>
              <w:t xml:space="preserve"> и правомочно при условии присутствия на нем не менее двух третей членов Президиума.</w:t>
            </w:r>
          </w:p>
          <w:p w:rsidR="00C34A0F" w:rsidRPr="00C34A0F" w:rsidRDefault="00C34A0F" w:rsidP="00C34A0F">
            <w:pPr>
              <w:ind w:firstLine="709"/>
              <w:jc w:val="center"/>
              <w:rPr>
                <w:b/>
                <w:sz w:val="28"/>
                <w:szCs w:val="28"/>
              </w:rPr>
            </w:pPr>
            <w:r w:rsidRPr="00C34A0F">
              <w:rPr>
                <w:b/>
                <w:sz w:val="24"/>
                <w:szCs w:val="28"/>
              </w:rPr>
              <w:t xml:space="preserve"> </w:t>
            </w:r>
          </w:p>
        </w:tc>
        <w:tc>
          <w:tcPr>
            <w:tcW w:w="4785" w:type="dxa"/>
          </w:tcPr>
          <w:p w:rsidR="00C34A0F" w:rsidRPr="00C34A0F" w:rsidRDefault="00C34A0F" w:rsidP="00C34A0F">
            <w:pPr>
              <w:ind w:firstLine="720"/>
              <w:rPr>
                <w:sz w:val="28"/>
                <w:szCs w:val="28"/>
              </w:rPr>
            </w:pPr>
            <w:r w:rsidRPr="00C34A0F">
              <w:rPr>
                <w:b/>
                <w:sz w:val="24"/>
                <w:szCs w:val="28"/>
              </w:rPr>
              <w:t>часть четвертая статьи 29-1</w:t>
            </w:r>
          </w:p>
          <w:p w:rsidR="00C34A0F" w:rsidRPr="00C34A0F" w:rsidRDefault="00C34A0F" w:rsidP="00C34A0F">
            <w:pPr>
              <w:jc w:val="both"/>
              <w:rPr>
                <w:sz w:val="28"/>
                <w:szCs w:val="28"/>
              </w:rPr>
            </w:pPr>
          </w:p>
          <w:p w:rsidR="00C34A0F" w:rsidRPr="00C34A0F" w:rsidRDefault="00C34A0F" w:rsidP="00C1105B">
            <w:pPr>
              <w:ind w:firstLine="743"/>
              <w:jc w:val="both"/>
              <w:rPr>
                <w:sz w:val="28"/>
                <w:szCs w:val="28"/>
              </w:rPr>
            </w:pPr>
            <w:r w:rsidRPr="00C34A0F">
              <w:rPr>
                <w:sz w:val="28"/>
                <w:szCs w:val="28"/>
              </w:rPr>
              <w:t xml:space="preserve">Заседание Президиума Совета народных депутатов созывается по мере необходимости, но не реже одного раза в </w:t>
            </w:r>
            <w:r w:rsidRPr="00C34A0F">
              <w:rPr>
                <w:b/>
                <w:sz w:val="28"/>
                <w:szCs w:val="28"/>
              </w:rPr>
              <w:t>три месяца</w:t>
            </w:r>
            <w:r w:rsidRPr="00C34A0F">
              <w:rPr>
                <w:sz w:val="28"/>
                <w:szCs w:val="28"/>
              </w:rPr>
              <w:t xml:space="preserve"> и правомочно при условии присутствия на нем не менее двух третей членов Президиума.</w:t>
            </w:r>
          </w:p>
          <w:p w:rsidR="00C34A0F" w:rsidRPr="00C34A0F" w:rsidRDefault="00C34A0F" w:rsidP="00E0507F">
            <w:pPr>
              <w:ind w:firstLine="733"/>
              <w:jc w:val="both"/>
              <w:rPr>
                <w:b/>
                <w:sz w:val="28"/>
                <w:szCs w:val="28"/>
              </w:rPr>
            </w:pPr>
          </w:p>
        </w:tc>
      </w:tr>
    </w:tbl>
    <w:p w:rsidR="00EB3293" w:rsidRPr="008C29BE" w:rsidRDefault="00EB3293" w:rsidP="00EB3293">
      <w:pPr>
        <w:ind w:firstLine="709"/>
        <w:jc w:val="both"/>
        <w:rPr>
          <w:sz w:val="28"/>
        </w:rPr>
      </w:pPr>
    </w:p>
    <w:sectPr w:rsidR="00EB3293" w:rsidRPr="008C29BE" w:rsidSect="00AB2B5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F9"/>
    <w:rsid w:val="00055FA7"/>
    <w:rsid w:val="001270C5"/>
    <w:rsid w:val="00145314"/>
    <w:rsid w:val="00227205"/>
    <w:rsid w:val="00245D55"/>
    <w:rsid w:val="00247E1D"/>
    <w:rsid w:val="002B0F47"/>
    <w:rsid w:val="002C1D5A"/>
    <w:rsid w:val="002C3416"/>
    <w:rsid w:val="00316501"/>
    <w:rsid w:val="00372A76"/>
    <w:rsid w:val="00467CE2"/>
    <w:rsid w:val="004B331D"/>
    <w:rsid w:val="004F738B"/>
    <w:rsid w:val="005008F5"/>
    <w:rsid w:val="005F580C"/>
    <w:rsid w:val="00636B78"/>
    <w:rsid w:val="006E0EF2"/>
    <w:rsid w:val="00715848"/>
    <w:rsid w:val="008840B3"/>
    <w:rsid w:val="008861F9"/>
    <w:rsid w:val="008C29BE"/>
    <w:rsid w:val="00953B8A"/>
    <w:rsid w:val="00974FF2"/>
    <w:rsid w:val="009A105B"/>
    <w:rsid w:val="00AB2B53"/>
    <w:rsid w:val="00AB3266"/>
    <w:rsid w:val="00BD5C15"/>
    <w:rsid w:val="00C1105B"/>
    <w:rsid w:val="00C34A0F"/>
    <w:rsid w:val="00C51C74"/>
    <w:rsid w:val="00CA6BD7"/>
    <w:rsid w:val="00D84B7E"/>
    <w:rsid w:val="00DE5023"/>
    <w:rsid w:val="00E56218"/>
    <w:rsid w:val="00EB3293"/>
    <w:rsid w:val="00F2489E"/>
    <w:rsid w:val="00F42986"/>
    <w:rsid w:val="00F4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82ADA-80F4-4184-A530-D0E2A3D2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C29BE"/>
    <w:rPr>
      <w:color w:val="0000FF"/>
      <w:u w:val="single"/>
    </w:rPr>
  </w:style>
  <w:style w:type="character" w:customStyle="1" w:styleId="a4">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к3 Знак"/>
    <w:basedOn w:val="a0"/>
    <w:link w:val="a5"/>
    <w:semiHidden/>
    <w:locked/>
    <w:rsid w:val="008C29BE"/>
    <w:rPr>
      <w:rFonts w:ascii="Courier New" w:hAnsi="Courier New" w:cs="Courier New"/>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3,Зна, Знак, Знак Знак, Знак Знак Знак Знак Знак, Знак Знак Знак Знак1"/>
    <w:basedOn w:val="a"/>
    <w:link w:val="a4"/>
    <w:unhideWhenUsed/>
    <w:rsid w:val="008C29BE"/>
    <w:rPr>
      <w:rFonts w:ascii="Courier New" w:eastAsiaTheme="minorHAnsi" w:hAnsi="Courier New" w:cs="Courier New"/>
      <w:sz w:val="22"/>
      <w:szCs w:val="22"/>
      <w:lang w:eastAsia="en-US"/>
    </w:rPr>
  </w:style>
  <w:style w:type="character" w:customStyle="1" w:styleId="1">
    <w:name w:val="Текст Знак1"/>
    <w:aliases w:val=" Знак Знак1"/>
    <w:basedOn w:val="a0"/>
    <w:rsid w:val="008C29BE"/>
    <w:rPr>
      <w:rFonts w:ascii="Consolas" w:eastAsia="Times New Roman" w:hAnsi="Consolas" w:cs="Consolas"/>
      <w:sz w:val="21"/>
      <w:szCs w:val="21"/>
      <w:lang w:eastAsia="ru-RU"/>
    </w:rPr>
  </w:style>
  <w:style w:type="character" w:customStyle="1" w:styleId="apple-converted-space">
    <w:name w:val="apple-converted-space"/>
    <w:basedOn w:val="a0"/>
    <w:rsid w:val="008C29BE"/>
  </w:style>
  <w:style w:type="character" w:styleId="a6">
    <w:name w:val="Strong"/>
    <w:basedOn w:val="a0"/>
    <w:uiPriority w:val="99"/>
    <w:qFormat/>
    <w:rsid w:val="008C29BE"/>
    <w:rPr>
      <w:b/>
      <w:bCs/>
    </w:rPr>
  </w:style>
  <w:style w:type="table" w:styleId="a7">
    <w:name w:val="Table Grid"/>
    <w:basedOn w:val="a1"/>
    <w:uiPriority w:val="59"/>
    <w:rsid w:val="00C3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4467">
      <w:bodyDiv w:val="1"/>
      <w:marLeft w:val="0"/>
      <w:marRight w:val="0"/>
      <w:marTop w:val="0"/>
      <w:marBottom w:val="0"/>
      <w:divBdr>
        <w:top w:val="none" w:sz="0" w:space="0" w:color="auto"/>
        <w:left w:val="none" w:sz="0" w:space="0" w:color="auto"/>
        <w:bottom w:val="none" w:sz="0" w:space="0" w:color="auto"/>
        <w:right w:val="none" w:sz="0" w:space="0" w:color="auto"/>
      </w:divBdr>
    </w:div>
    <w:div w:id="17843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dc:creator>
  <cp:lastModifiedBy>АдминЦит</cp:lastModifiedBy>
  <cp:revision>2</cp:revision>
  <cp:lastPrinted>2022-07-14T13:52:00Z</cp:lastPrinted>
  <dcterms:created xsi:type="dcterms:W3CDTF">2022-07-26T07:23:00Z</dcterms:created>
  <dcterms:modified xsi:type="dcterms:W3CDTF">2022-07-26T07:23:00Z</dcterms:modified>
</cp:coreProperties>
</file>