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7D" w:rsidRPr="00D44EBB" w:rsidRDefault="0038077D" w:rsidP="00781116">
      <w:pPr>
        <w:spacing w:after="0" w:line="240" w:lineRule="auto"/>
        <w:outlineLvl w:val="0"/>
        <w:rPr>
          <w:rFonts w:ascii="Times New Roman" w:eastAsia="Times New Roman" w:hAnsi="Times New Roman" w:cs="Times New Roman"/>
          <w:kern w:val="36"/>
          <w:sz w:val="24"/>
          <w:szCs w:val="24"/>
        </w:rPr>
      </w:pPr>
    </w:p>
    <w:p w:rsidR="004B06E7" w:rsidRDefault="004B06E7" w:rsidP="00781116">
      <w:pPr>
        <w:spacing w:after="0" w:line="240" w:lineRule="auto"/>
        <w:outlineLvl w:val="0"/>
        <w:rPr>
          <w:rFonts w:ascii="Times New Roman" w:eastAsia="Times New Roman" w:hAnsi="Times New Roman" w:cs="Times New Roman"/>
          <w:kern w:val="36"/>
          <w:sz w:val="24"/>
          <w:szCs w:val="24"/>
        </w:rPr>
      </w:pPr>
    </w:p>
    <w:p w:rsidR="004B06E7" w:rsidRDefault="004B06E7" w:rsidP="00781116">
      <w:pPr>
        <w:spacing w:after="0" w:line="240" w:lineRule="auto"/>
        <w:outlineLvl w:val="0"/>
        <w:rPr>
          <w:rFonts w:ascii="Times New Roman" w:eastAsia="Times New Roman" w:hAnsi="Times New Roman" w:cs="Times New Roman"/>
          <w:kern w:val="36"/>
          <w:sz w:val="24"/>
          <w:szCs w:val="24"/>
        </w:rPr>
      </w:pPr>
    </w:p>
    <w:p w:rsidR="004B06E7" w:rsidRDefault="004B06E7" w:rsidP="00781116">
      <w:pPr>
        <w:spacing w:after="0" w:line="240" w:lineRule="auto"/>
        <w:outlineLvl w:val="0"/>
        <w:rPr>
          <w:rFonts w:ascii="Times New Roman" w:eastAsia="Times New Roman" w:hAnsi="Times New Roman" w:cs="Times New Roman"/>
          <w:kern w:val="36"/>
          <w:sz w:val="24"/>
          <w:szCs w:val="24"/>
        </w:rPr>
      </w:pPr>
    </w:p>
    <w:p w:rsidR="004B06E7" w:rsidRDefault="004B06E7" w:rsidP="00781116">
      <w:pPr>
        <w:spacing w:after="0" w:line="240" w:lineRule="auto"/>
        <w:outlineLvl w:val="0"/>
        <w:rPr>
          <w:rFonts w:ascii="Times New Roman" w:eastAsia="Times New Roman" w:hAnsi="Times New Roman" w:cs="Times New Roman"/>
          <w:kern w:val="36"/>
          <w:sz w:val="24"/>
          <w:szCs w:val="24"/>
        </w:rPr>
      </w:pPr>
    </w:p>
    <w:p w:rsidR="004B06E7" w:rsidRDefault="004B06E7" w:rsidP="00781116">
      <w:pPr>
        <w:spacing w:after="0" w:line="240" w:lineRule="auto"/>
        <w:outlineLvl w:val="0"/>
        <w:rPr>
          <w:rFonts w:ascii="Times New Roman" w:eastAsia="Times New Roman" w:hAnsi="Times New Roman" w:cs="Times New Roman"/>
          <w:kern w:val="36"/>
          <w:sz w:val="24"/>
          <w:szCs w:val="24"/>
        </w:rPr>
      </w:pPr>
    </w:p>
    <w:p w:rsidR="004B06E7" w:rsidRDefault="004B06E7" w:rsidP="00781116">
      <w:pPr>
        <w:spacing w:after="0" w:line="240" w:lineRule="auto"/>
        <w:outlineLvl w:val="0"/>
        <w:rPr>
          <w:rFonts w:ascii="Times New Roman" w:eastAsia="Times New Roman" w:hAnsi="Times New Roman" w:cs="Times New Roman"/>
          <w:kern w:val="36"/>
          <w:sz w:val="24"/>
          <w:szCs w:val="24"/>
        </w:rPr>
      </w:pPr>
    </w:p>
    <w:p w:rsidR="004B06E7" w:rsidRDefault="004B06E7" w:rsidP="00781116">
      <w:pPr>
        <w:spacing w:after="0" w:line="240" w:lineRule="auto"/>
        <w:outlineLvl w:val="0"/>
        <w:rPr>
          <w:rFonts w:ascii="Times New Roman" w:eastAsia="Times New Roman" w:hAnsi="Times New Roman" w:cs="Times New Roman"/>
          <w:kern w:val="36"/>
          <w:sz w:val="24"/>
          <w:szCs w:val="24"/>
        </w:rPr>
      </w:pPr>
    </w:p>
    <w:p w:rsidR="004B06E7" w:rsidRPr="00FC6AAA" w:rsidRDefault="00FC6AAA" w:rsidP="00781116">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40</w:t>
      </w:r>
    </w:p>
    <w:p w:rsidR="0038077D" w:rsidRPr="00D44EBB" w:rsidRDefault="004B06E7" w:rsidP="00781116">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38077D" w:rsidRPr="00D44EBB">
        <w:rPr>
          <w:rFonts w:ascii="Times New Roman" w:eastAsia="Times New Roman" w:hAnsi="Times New Roman" w:cs="Times New Roman"/>
          <w:kern w:val="36"/>
          <w:sz w:val="24"/>
          <w:szCs w:val="24"/>
        </w:rPr>
        <w:t>1</w:t>
      </w:r>
      <w:r w:rsidR="00A717BF">
        <w:rPr>
          <w:rFonts w:ascii="Times New Roman" w:eastAsia="Times New Roman" w:hAnsi="Times New Roman" w:cs="Times New Roman"/>
          <w:kern w:val="36"/>
          <w:sz w:val="24"/>
          <w:szCs w:val="24"/>
        </w:rPr>
        <w:t>2</w:t>
      </w:r>
      <w:r>
        <w:rPr>
          <w:rFonts w:ascii="Times New Roman" w:eastAsia="Times New Roman" w:hAnsi="Times New Roman" w:cs="Times New Roman"/>
          <w:kern w:val="36"/>
          <w:sz w:val="24"/>
          <w:szCs w:val="24"/>
        </w:rPr>
        <w:t xml:space="preserve">-я                     26 </w:t>
      </w:r>
      <w:r w:rsidR="0038077D" w:rsidRPr="00D44EBB">
        <w:rPr>
          <w:rFonts w:ascii="Times New Roman" w:eastAsia="Times New Roman" w:hAnsi="Times New Roman" w:cs="Times New Roman"/>
          <w:kern w:val="36"/>
          <w:sz w:val="24"/>
          <w:szCs w:val="24"/>
        </w:rPr>
        <w:t xml:space="preserve">                                                </w:t>
      </w:r>
      <w:r w:rsidR="00215CCD" w:rsidRPr="00D44EBB">
        <w:rPr>
          <w:rFonts w:ascii="Times New Roman" w:eastAsia="Times New Roman" w:hAnsi="Times New Roman" w:cs="Times New Roman"/>
          <w:kern w:val="36"/>
          <w:sz w:val="24"/>
          <w:szCs w:val="24"/>
        </w:rPr>
        <w:t xml:space="preserve">                              </w:t>
      </w:r>
      <w:r w:rsidR="0038077D" w:rsidRPr="00D44EBB">
        <w:rPr>
          <w:rFonts w:ascii="Times New Roman" w:eastAsia="Times New Roman" w:hAnsi="Times New Roman" w:cs="Times New Roman"/>
          <w:kern w:val="36"/>
          <w:sz w:val="24"/>
          <w:szCs w:val="24"/>
        </w:rPr>
        <w:t xml:space="preserve">  </w:t>
      </w:r>
      <w:r w:rsidR="00215CCD" w:rsidRPr="00D44EBB">
        <w:rPr>
          <w:rFonts w:ascii="Times New Roman" w:eastAsia="Times New Roman" w:hAnsi="Times New Roman" w:cs="Times New Roman"/>
          <w:kern w:val="36"/>
          <w:sz w:val="24"/>
          <w:szCs w:val="24"/>
        </w:rPr>
        <w:t>1</w:t>
      </w:r>
      <w:r w:rsidR="00A717BF">
        <w:rPr>
          <w:rFonts w:ascii="Times New Roman" w:eastAsia="Times New Roman" w:hAnsi="Times New Roman" w:cs="Times New Roman"/>
          <w:kern w:val="36"/>
          <w:sz w:val="24"/>
          <w:szCs w:val="24"/>
        </w:rPr>
        <w:t xml:space="preserve">6 марта 2023 </w:t>
      </w:r>
      <w:r>
        <w:rPr>
          <w:rFonts w:ascii="Times New Roman" w:eastAsia="Times New Roman" w:hAnsi="Times New Roman" w:cs="Times New Roman"/>
          <w:kern w:val="36"/>
          <w:sz w:val="24"/>
          <w:szCs w:val="24"/>
        </w:rPr>
        <w:t>г.</w:t>
      </w:r>
    </w:p>
    <w:p w:rsidR="0038077D" w:rsidRPr="00D44EBB" w:rsidRDefault="0038077D" w:rsidP="00781116">
      <w:pPr>
        <w:spacing w:after="0" w:line="240" w:lineRule="auto"/>
        <w:outlineLvl w:val="0"/>
        <w:rPr>
          <w:rFonts w:ascii="Times New Roman" w:eastAsia="Times New Roman" w:hAnsi="Times New Roman" w:cs="Times New Roman"/>
          <w:kern w:val="36"/>
          <w:sz w:val="24"/>
          <w:szCs w:val="24"/>
        </w:rPr>
      </w:pPr>
    </w:p>
    <w:p w:rsidR="0038077D" w:rsidRDefault="0038077D" w:rsidP="00781116">
      <w:pPr>
        <w:spacing w:after="0" w:line="240" w:lineRule="auto"/>
        <w:outlineLvl w:val="0"/>
        <w:rPr>
          <w:rFonts w:ascii="Times New Roman" w:eastAsia="Times New Roman" w:hAnsi="Times New Roman" w:cs="Times New Roman"/>
          <w:kern w:val="36"/>
          <w:sz w:val="24"/>
          <w:szCs w:val="24"/>
        </w:rPr>
      </w:pPr>
    </w:p>
    <w:p w:rsidR="004B06E7" w:rsidRPr="00D44EBB" w:rsidRDefault="004B06E7" w:rsidP="00781116">
      <w:pPr>
        <w:spacing w:after="0" w:line="240" w:lineRule="auto"/>
        <w:outlineLvl w:val="0"/>
        <w:rPr>
          <w:rFonts w:ascii="Times New Roman" w:eastAsia="Times New Roman" w:hAnsi="Times New Roman" w:cs="Times New Roman"/>
          <w:kern w:val="36"/>
          <w:sz w:val="24"/>
          <w:szCs w:val="24"/>
        </w:rPr>
      </w:pPr>
    </w:p>
    <w:p w:rsidR="00D00E30" w:rsidRDefault="00457C3A" w:rsidP="00457C3A">
      <w:pPr>
        <w:shd w:val="clear" w:color="auto" w:fill="FFFFFF" w:themeFill="background1"/>
        <w:spacing w:after="0" w:line="240" w:lineRule="auto"/>
        <w:jc w:val="both"/>
        <w:rPr>
          <w:rFonts w:ascii="Times New Roman" w:hAnsi="Times New Roman" w:cs="Times New Roman"/>
          <w:sz w:val="24"/>
          <w:szCs w:val="24"/>
        </w:rPr>
      </w:pPr>
      <w:r w:rsidRPr="00457C3A">
        <w:rPr>
          <w:rFonts w:ascii="Times New Roman" w:hAnsi="Times New Roman" w:cs="Times New Roman"/>
          <w:sz w:val="24"/>
          <w:szCs w:val="24"/>
        </w:rPr>
        <w:t xml:space="preserve">Об официальном заключении Тираспольского </w:t>
      </w:r>
    </w:p>
    <w:p w:rsidR="00D00E30" w:rsidRDefault="00457C3A" w:rsidP="00457C3A">
      <w:pPr>
        <w:shd w:val="clear" w:color="auto" w:fill="FFFFFF" w:themeFill="background1"/>
        <w:spacing w:after="0" w:line="240" w:lineRule="auto"/>
        <w:jc w:val="both"/>
        <w:rPr>
          <w:rFonts w:ascii="Times New Roman" w:hAnsi="Times New Roman" w:cs="Times New Roman"/>
          <w:sz w:val="24"/>
          <w:szCs w:val="24"/>
        </w:rPr>
      </w:pPr>
      <w:r w:rsidRPr="00457C3A">
        <w:rPr>
          <w:rFonts w:ascii="Times New Roman" w:hAnsi="Times New Roman" w:cs="Times New Roman"/>
          <w:sz w:val="24"/>
          <w:szCs w:val="24"/>
        </w:rPr>
        <w:t xml:space="preserve">городского Совета народных депутатов </w:t>
      </w:r>
      <w:proofErr w:type="gramStart"/>
      <w:r w:rsidRPr="00457C3A">
        <w:rPr>
          <w:rFonts w:ascii="Times New Roman" w:hAnsi="Times New Roman" w:cs="Times New Roman"/>
          <w:sz w:val="24"/>
          <w:szCs w:val="24"/>
        </w:rPr>
        <w:t>на</w:t>
      </w:r>
      <w:proofErr w:type="gramEnd"/>
      <w:r w:rsidRPr="00457C3A">
        <w:rPr>
          <w:rFonts w:ascii="Times New Roman" w:hAnsi="Times New Roman" w:cs="Times New Roman"/>
          <w:sz w:val="24"/>
          <w:szCs w:val="24"/>
        </w:rPr>
        <w:t xml:space="preserve"> </w:t>
      </w:r>
    </w:p>
    <w:p w:rsidR="00D00E30" w:rsidRDefault="00457C3A" w:rsidP="00457C3A">
      <w:pPr>
        <w:shd w:val="clear" w:color="auto" w:fill="FFFFFF" w:themeFill="background1"/>
        <w:spacing w:after="0" w:line="240" w:lineRule="auto"/>
        <w:jc w:val="both"/>
        <w:rPr>
          <w:rFonts w:ascii="Times New Roman" w:hAnsi="Times New Roman" w:cs="Times New Roman"/>
          <w:sz w:val="24"/>
          <w:szCs w:val="24"/>
        </w:rPr>
      </w:pPr>
      <w:r w:rsidRPr="00457C3A">
        <w:rPr>
          <w:rFonts w:ascii="Times New Roman" w:hAnsi="Times New Roman" w:cs="Times New Roman"/>
          <w:sz w:val="24"/>
          <w:szCs w:val="24"/>
        </w:rPr>
        <w:t xml:space="preserve">проект закона </w:t>
      </w:r>
      <w:proofErr w:type="gramStart"/>
      <w:r w:rsidRPr="00457C3A">
        <w:rPr>
          <w:rFonts w:ascii="Times New Roman" w:hAnsi="Times New Roman" w:cs="Times New Roman"/>
          <w:sz w:val="24"/>
          <w:szCs w:val="24"/>
        </w:rPr>
        <w:t>Приднестровской</w:t>
      </w:r>
      <w:proofErr w:type="gramEnd"/>
      <w:r w:rsidRPr="00457C3A">
        <w:rPr>
          <w:rFonts w:ascii="Times New Roman" w:hAnsi="Times New Roman" w:cs="Times New Roman"/>
          <w:sz w:val="24"/>
          <w:szCs w:val="24"/>
        </w:rPr>
        <w:t xml:space="preserve"> Молдавской </w:t>
      </w:r>
    </w:p>
    <w:p w:rsidR="00D00E30" w:rsidRDefault="00457C3A" w:rsidP="00457C3A">
      <w:pPr>
        <w:shd w:val="clear" w:color="auto" w:fill="FFFFFF" w:themeFill="background1"/>
        <w:spacing w:after="0" w:line="240" w:lineRule="auto"/>
        <w:jc w:val="both"/>
        <w:rPr>
          <w:rFonts w:ascii="Times New Roman" w:hAnsi="Times New Roman" w:cs="Times New Roman"/>
          <w:sz w:val="24"/>
          <w:szCs w:val="24"/>
        </w:rPr>
      </w:pPr>
      <w:r w:rsidRPr="00457C3A">
        <w:rPr>
          <w:rFonts w:ascii="Times New Roman" w:hAnsi="Times New Roman" w:cs="Times New Roman"/>
          <w:sz w:val="24"/>
          <w:szCs w:val="24"/>
        </w:rPr>
        <w:t xml:space="preserve">Республики «О внесении изменения в Закон </w:t>
      </w:r>
    </w:p>
    <w:p w:rsidR="00D00E30" w:rsidRDefault="00457C3A" w:rsidP="00457C3A">
      <w:pPr>
        <w:shd w:val="clear" w:color="auto" w:fill="FFFFFF" w:themeFill="background1"/>
        <w:spacing w:after="0" w:line="240" w:lineRule="auto"/>
        <w:jc w:val="both"/>
        <w:rPr>
          <w:rFonts w:ascii="Times New Roman" w:hAnsi="Times New Roman" w:cs="Times New Roman"/>
          <w:sz w:val="24"/>
          <w:szCs w:val="24"/>
        </w:rPr>
      </w:pPr>
      <w:r w:rsidRPr="00457C3A">
        <w:rPr>
          <w:rFonts w:ascii="Times New Roman" w:hAnsi="Times New Roman" w:cs="Times New Roman"/>
          <w:sz w:val="24"/>
          <w:szCs w:val="24"/>
        </w:rPr>
        <w:t xml:space="preserve">Приднестровской Молдавской Республики </w:t>
      </w:r>
    </w:p>
    <w:p w:rsidR="00D00E30" w:rsidRDefault="00457C3A" w:rsidP="00457C3A">
      <w:pPr>
        <w:shd w:val="clear" w:color="auto" w:fill="FFFFFF" w:themeFill="background1"/>
        <w:spacing w:after="0" w:line="240" w:lineRule="auto"/>
        <w:jc w:val="both"/>
        <w:rPr>
          <w:rFonts w:ascii="Times New Roman" w:hAnsi="Times New Roman" w:cs="Times New Roman"/>
          <w:sz w:val="24"/>
          <w:szCs w:val="24"/>
        </w:rPr>
      </w:pPr>
      <w:r w:rsidRPr="00457C3A">
        <w:rPr>
          <w:rFonts w:ascii="Times New Roman" w:hAnsi="Times New Roman" w:cs="Times New Roman"/>
          <w:sz w:val="24"/>
          <w:szCs w:val="24"/>
        </w:rPr>
        <w:t xml:space="preserve">«Об органах местной власти, местного </w:t>
      </w:r>
    </w:p>
    <w:p w:rsidR="00D00E30" w:rsidRDefault="00457C3A" w:rsidP="00457C3A">
      <w:pPr>
        <w:shd w:val="clear" w:color="auto" w:fill="FFFFFF" w:themeFill="background1"/>
        <w:spacing w:after="0" w:line="240" w:lineRule="auto"/>
        <w:jc w:val="both"/>
        <w:rPr>
          <w:rFonts w:ascii="Times New Roman" w:hAnsi="Times New Roman" w:cs="Times New Roman"/>
          <w:sz w:val="24"/>
          <w:szCs w:val="24"/>
        </w:rPr>
      </w:pPr>
      <w:r w:rsidRPr="00457C3A">
        <w:rPr>
          <w:rFonts w:ascii="Times New Roman" w:hAnsi="Times New Roman" w:cs="Times New Roman"/>
          <w:sz w:val="24"/>
          <w:szCs w:val="24"/>
        </w:rPr>
        <w:t xml:space="preserve">самоуправления и государственной администрации </w:t>
      </w:r>
    </w:p>
    <w:p w:rsidR="00D00E30" w:rsidRDefault="00457C3A" w:rsidP="00457C3A">
      <w:pPr>
        <w:shd w:val="clear" w:color="auto" w:fill="FFFFFF" w:themeFill="background1"/>
        <w:spacing w:after="0" w:line="240" w:lineRule="auto"/>
        <w:jc w:val="both"/>
        <w:rPr>
          <w:rFonts w:ascii="Times New Roman" w:hAnsi="Times New Roman" w:cs="Times New Roman"/>
          <w:sz w:val="24"/>
          <w:szCs w:val="24"/>
        </w:rPr>
      </w:pPr>
      <w:r w:rsidRPr="00457C3A">
        <w:rPr>
          <w:rFonts w:ascii="Times New Roman" w:hAnsi="Times New Roman" w:cs="Times New Roman"/>
          <w:sz w:val="24"/>
          <w:szCs w:val="24"/>
        </w:rPr>
        <w:t xml:space="preserve">в Приднестровской </w:t>
      </w:r>
      <w:r w:rsidR="00D00E30">
        <w:rPr>
          <w:rFonts w:ascii="Times New Roman" w:hAnsi="Times New Roman" w:cs="Times New Roman"/>
          <w:sz w:val="24"/>
          <w:szCs w:val="24"/>
        </w:rPr>
        <w:t xml:space="preserve"> </w:t>
      </w:r>
      <w:r w:rsidRPr="00457C3A">
        <w:rPr>
          <w:rFonts w:ascii="Times New Roman" w:hAnsi="Times New Roman" w:cs="Times New Roman"/>
          <w:sz w:val="24"/>
          <w:szCs w:val="24"/>
        </w:rPr>
        <w:t xml:space="preserve">Молдавской Республике» </w:t>
      </w:r>
    </w:p>
    <w:p w:rsidR="00457C3A" w:rsidRPr="00457C3A" w:rsidRDefault="00457C3A" w:rsidP="00457C3A">
      <w:pPr>
        <w:shd w:val="clear" w:color="auto" w:fill="FFFFFF" w:themeFill="background1"/>
        <w:spacing w:after="0" w:line="240" w:lineRule="auto"/>
        <w:jc w:val="both"/>
        <w:rPr>
          <w:rFonts w:ascii="Times New Roman" w:hAnsi="Times New Roman" w:cs="Times New Roman"/>
          <w:sz w:val="24"/>
          <w:szCs w:val="24"/>
        </w:rPr>
      </w:pPr>
      <w:r w:rsidRPr="00457C3A">
        <w:rPr>
          <w:rFonts w:ascii="Times New Roman" w:hAnsi="Times New Roman" w:cs="Times New Roman"/>
          <w:sz w:val="24"/>
          <w:szCs w:val="24"/>
        </w:rPr>
        <w:t>(папка №</w:t>
      </w:r>
      <w:r w:rsidR="004B06E7">
        <w:rPr>
          <w:rFonts w:ascii="Times New Roman" w:hAnsi="Times New Roman" w:cs="Times New Roman"/>
          <w:sz w:val="24"/>
          <w:szCs w:val="24"/>
        </w:rPr>
        <w:t xml:space="preserve"> </w:t>
      </w:r>
      <w:r w:rsidRPr="00457C3A">
        <w:rPr>
          <w:rFonts w:ascii="Times New Roman" w:hAnsi="Times New Roman" w:cs="Times New Roman"/>
          <w:sz w:val="24"/>
          <w:szCs w:val="24"/>
        </w:rPr>
        <w:t>780/2-VII)</w:t>
      </w:r>
    </w:p>
    <w:p w:rsidR="00215CCD" w:rsidRPr="00D44EBB" w:rsidRDefault="00215CCD" w:rsidP="00215CCD">
      <w:pPr>
        <w:spacing w:after="0" w:line="240" w:lineRule="auto"/>
        <w:rPr>
          <w:rFonts w:ascii="Times New Roman" w:hAnsi="Times New Roman" w:cs="Times New Roman"/>
          <w:sz w:val="24"/>
          <w:szCs w:val="24"/>
        </w:rPr>
      </w:pPr>
    </w:p>
    <w:p w:rsidR="00215CCD" w:rsidRPr="00D44EBB" w:rsidRDefault="00215CCD" w:rsidP="00781116">
      <w:pPr>
        <w:spacing w:after="0" w:line="240" w:lineRule="auto"/>
        <w:rPr>
          <w:rFonts w:ascii="Times New Roman" w:hAnsi="Times New Roman" w:cs="Times New Roman"/>
          <w:sz w:val="24"/>
          <w:szCs w:val="24"/>
        </w:rPr>
      </w:pPr>
    </w:p>
    <w:p w:rsidR="0038077D" w:rsidRPr="00D44EBB" w:rsidRDefault="0038077D" w:rsidP="00781116">
      <w:pPr>
        <w:spacing w:after="0" w:line="240" w:lineRule="auto"/>
        <w:ind w:firstLine="851"/>
        <w:jc w:val="both"/>
        <w:rPr>
          <w:rFonts w:ascii="Times New Roman" w:hAnsi="Times New Roman" w:cs="Times New Roman"/>
          <w:sz w:val="24"/>
          <w:szCs w:val="24"/>
        </w:rPr>
      </w:pPr>
      <w:proofErr w:type="gramStart"/>
      <w:r w:rsidRPr="00D44EBB">
        <w:rPr>
          <w:rFonts w:ascii="Times New Roman" w:hAnsi="Times New Roman" w:cs="Times New Roman"/>
          <w:sz w:val="24"/>
          <w:szCs w:val="24"/>
        </w:rPr>
        <w:t xml:space="preserve">Рассмотрев поступивший в адрес Тираспольского городского Совета народных депутатов </w:t>
      </w:r>
      <w:r w:rsidR="00457C3A" w:rsidRPr="00457C3A">
        <w:rPr>
          <w:rFonts w:ascii="Times New Roman" w:hAnsi="Times New Roman" w:cs="Times New Roman"/>
          <w:sz w:val="24"/>
          <w:szCs w:val="24"/>
        </w:rPr>
        <w:t>проект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w:t>
      </w:r>
      <w:r w:rsidR="004B06E7">
        <w:rPr>
          <w:rFonts w:ascii="Times New Roman" w:hAnsi="Times New Roman" w:cs="Times New Roman"/>
          <w:sz w:val="24"/>
          <w:szCs w:val="24"/>
        </w:rPr>
        <w:t xml:space="preserve"> </w:t>
      </w:r>
      <w:r w:rsidR="00457C3A" w:rsidRPr="00457C3A">
        <w:rPr>
          <w:rFonts w:ascii="Times New Roman" w:hAnsi="Times New Roman" w:cs="Times New Roman"/>
          <w:sz w:val="24"/>
          <w:szCs w:val="24"/>
        </w:rPr>
        <w:t>780/2-VII)</w:t>
      </w:r>
      <w:r w:rsidRPr="00D44EBB">
        <w:rPr>
          <w:rFonts w:ascii="Times New Roman" w:hAnsi="Times New Roman" w:cs="Times New Roman"/>
          <w:color w:val="000000" w:themeColor="text1"/>
          <w:sz w:val="24"/>
          <w:szCs w:val="24"/>
        </w:rPr>
        <w:t xml:space="preserve">, учитывая рекомендации постоянных депутатских комиссий,  руководствуясь п. 2 ст. 65, п. 5 ст. 70  Закона Приднестровской Молдавской Республики </w:t>
      </w:r>
      <w:r w:rsidR="00D44EBB" w:rsidRPr="00D44EBB">
        <w:rPr>
          <w:rFonts w:ascii="Times New Roman" w:hAnsi="Times New Roman" w:cs="Times New Roman"/>
          <w:sz w:val="24"/>
          <w:szCs w:val="24"/>
        </w:rPr>
        <w:t>от 4 февраля 2021</w:t>
      </w:r>
      <w:proofErr w:type="gramEnd"/>
      <w:r w:rsidR="00D44EBB" w:rsidRPr="00D44EBB">
        <w:rPr>
          <w:rFonts w:ascii="Times New Roman" w:hAnsi="Times New Roman" w:cs="Times New Roman"/>
          <w:sz w:val="24"/>
          <w:szCs w:val="24"/>
        </w:rPr>
        <w:t xml:space="preserve"> года № 6-З-VII «Регламент Верховного Совета Приднестровской Молдавской Республики» (САЗ 21-5)</w:t>
      </w:r>
      <w:r w:rsidRPr="00D44EBB">
        <w:rPr>
          <w:rFonts w:ascii="Times New Roman" w:hAnsi="Times New Roman" w:cs="Times New Roman"/>
          <w:sz w:val="24"/>
          <w:szCs w:val="24"/>
        </w:rPr>
        <w:t>, Тираспольский городской Совет  народных депутатов</w:t>
      </w:r>
    </w:p>
    <w:p w:rsidR="0038077D" w:rsidRPr="00D44EBB" w:rsidRDefault="0038077D" w:rsidP="00781116">
      <w:pPr>
        <w:pStyle w:val="a3"/>
        <w:shd w:val="clear" w:color="auto" w:fill="FFFFFF"/>
        <w:spacing w:before="0" w:beforeAutospacing="0" w:after="0" w:afterAutospacing="0"/>
        <w:ind w:firstLine="851"/>
      </w:pPr>
    </w:p>
    <w:p w:rsidR="0038077D" w:rsidRPr="00D44EBB" w:rsidRDefault="0038077D" w:rsidP="00781116">
      <w:pPr>
        <w:pStyle w:val="a3"/>
        <w:shd w:val="clear" w:color="auto" w:fill="FFFFFF"/>
        <w:spacing w:before="0" w:beforeAutospacing="0" w:after="0" w:afterAutospacing="0"/>
      </w:pPr>
      <w:r w:rsidRPr="00D44EBB">
        <w:t>РЕШИЛ:</w:t>
      </w:r>
    </w:p>
    <w:p w:rsidR="0038077D" w:rsidRPr="00D44EBB" w:rsidRDefault="0038077D" w:rsidP="00781116">
      <w:pPr>
        <w:pStyle w:val="a3"/>
        <w:shd w:val="clear" w:color="auto" w:fill="FFFFFF"/>
        <w:spacing w:before="0" w:beforeAutospacing="0" w:after="0" w:afterAutospacing="0"/>
      </w:pPr>
    </w:p>
    <w:p w:rsidR="0038077D" w:rsidRPr="00D44EBB" w:rsidRDefault="0038077D" w:rsidP="00781116">
      <w:pPr>
        <w:spacing w:after="0" w:line="240" w:lineRule="auto"/>
        <w:ind w:firstLine="851"/>
        <w:jc w:val="both"/>
        <w:rPr>
          <w:rFonts w:ascii="Times New Roman" w:eastAsiaTheme="minorHAnsi" w:hAnsi="Times New Roman" w:cs="Times New Roman"/>
          <w:sz w:val="24"/>
          <w:szCs w:val="24"/>
          <w:lang w:eastAsia="en-US"/>
        </w:rPr>
      </w:pPr>
      <w:r w:rsidRPr="00D44EBB">
        <w:rPr>
          <w:rFonts w:ascii="Times New Roman" w:hAnsi="Times New Roman" w:cs="Times New Roman"/>
          <w:sz w:val="24"/>
          <w:szCs w:val="24"/>
        </w:rPr>
        <w:t xml:space="preserve">Направить </w:t>
      </w:r>
      <w:r w:rsidRPr="00D44EBB">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457C3A" w:rsidRPr="00457C3A">
        <w:rPr>
          <w:rFonts w:ascii="Times New Roman" w:hAnsi="Times New Roman" w:cs="Times New Roman"/>
          <w:sz w:val="24"/>
          <w:szCs w:val="24"/>
        </w:rPr>
        <w:t>проект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w:t>
      </w:r>
      <w:r w:rsidR="004B06E7">
        <w:rPr>
          <w:rFonts w:ascii="Times New Roman" w:hAnsi="Times New Roman" w:cs="Times New Roman"/>
          <w:sz w:val="24"/>
          <w:szCs w:val="24"/>
        </w:rPr>
        <w:t xml:space="preserve"> </w:t>
      </w:r>
      <w:r w:rsidR="00457C3A" w:rsidRPr="00457C3A">
        <w:rPr>
          <w:rFonts w:ascii="Times New Roman" w:hAnsi="Times New Roman" w:cs="Times New Roman"/>
          <w:sz w:val="24"/>
          <w:szCs w:val="24"/>
        </w:rPr>
        <w:t>780/2-VII)</w:t>
      </w:r>
      <w:r w:rsidR="00457C3A" w:rsidRPr="00D44EBB">
        <w:rPr>
          <w:rFonts w:ascii="Times New Roman" w:eastAsiaTheme="minorHAnsi" w:hAnsi="Times New Roman" w:cs="Times New Roman"/>
          <w:sz w:val="24"/>
          <w:szCs w:val="24"/>
          <w:lang w:eastAsia="en-US"/>
        </w:rPr>
        <w:t xml:space="preserve"> </w:t>
      </w:r>
      <w:r w:rsidRPr="00D44EBB">
        <w:rPr>
          <w:rFonts w:ascii="Times New Roman" w:eastAsiaTheme="minorHAnsi" w:hAnsi="Times New Roman" w:cs="Times New Roman"/>
          <w:sz w:val="24"/>
          <w:szCs w:val="24"/>
          <w:lang w:eastAsia="en-US"/>
        </w:rPr>
        <w:t>(Приложение № 1 к настоящему Решению).</w:t>
      </w:r>
    </w:p>
    <w:p w:rsidR="0038077D" w:rsidRPr="00D44EBB" w:rsidRDefault="0038077D" w:rsidP="00781116">
      <w:pPr>
        <w:pStyle w:val="a3"/>
        <w:shd w:val="clear" w:color="auto" w:fill="FFFFFF"/>
        <w:spacing w:before="0" w:beforeAutospacing="0" w:after="0" w:afterAutospacing="0"/>
        <w:ind w:firstLine="851"/>
        <w:jc w:val="both"/>
        <w:rPr>
          <w:rFonts w:eastAsiaTheme="minorHAnsi"/>
          <w:lang w:eastAsia="en-US"/>
        </w:rPr>
      </w:pPr>
    </w:p>
    <w:p w:rsidR="0038077D" w:rsidRPr="00781116" w:rsidRDefault="0038077D" w:rsidP="00C229DE">
      <w:pPr>
        <w:pStyle w:val="a3"/>
        <w:shd w:val="clear" w:color="auto" w:fill="FFFFFF"/>
        <w:spacing w:before="0" w:beforeAutospacing="0" w:after="0" w:afterAutospacing="0"/>
        <w:jc w:val="both"/>
      </w:pPr>
    </w:p>
    <w:p w:rsidR="0038077D" w:rsidRDefault="0038077D" w:rsidP="00781116">
      <w:pPr>
        <w:pStyle w:val="a3"/>
        <w:shd w:val="clear" w:color="auto" w:fill="FFFFFF"/>
        <w:spacing w:before="0" w:beforeAutospacing="0" w:after="0" w:afterAutospacing="0"/>
      </w:pPr>
      <w:r w:rsidRPr="00781116">
        <w:t xml:space="preserve">Председатель                                                                                                               В.М. </w:t>
      </w:r>
      <w:proofErr w:type="spellStart"/>
      <w:r w:rsidRPr="00781116">
        <w:t>Дони</w:t>
      </w:r>
      <w:proofErr w:type="spellEnd"/>
    </w:p>
    <w:p w:rsidR="00C229DE" w:rsidRDefault="00C229DE" w:rsidP="00781116">
      <w:pPr>
        <w:pStyle w:val="a3"/>
        <w:shd w:val="clear" w:color="auto" w:fill="FFFFFF"/>
        <w:spacing w:before="0" w:beforeAutospacing="0" w:after="0" w:afterAutospacing="0"/>
      </w:pPr>
    </w:p>
    <w:p w:rsidR="00C229DE" w:rsidRDefault="00C229DE" w:rsidP="00781116">
      <w:pPr>
        <w:pStyle w:val="a3"/>
        <w:shd w:val="clear" w:color="auto" w:fill="FFFFFF"/>
        <w:spacing w:before="0" w:beforeAutospacing="0" w:after="0" w:afterAutospacing="0"/>
      </w:pPr>
    </w:p>
    <w:p w:rsidR="00C229DE" w:rsidRPr="00C229DE" w:rsidRDefault="00C229DE" w:rsidP="00C229DE">
      <w:pPr>
        <w:spacing w:after="0" w:line="240" w:lineRule="auto"/>
        <w:rPr>
          <w:rFonts w:ascii="Times New Roman" w:eastAsia="Calibri" w:hAnsi="Times New Roman" w:cs="Times New Roman"/>
          <w:sz w:val="24"/>
          <w:szCs w:val="24"/>
          <w:lang w:eastAsia="en-US"/>
        </w:rPr>
      </w:pPr>
      <w:r w:rsidRPr="00C229DE">
        <w:rPr>
          <w:rFonts w:ascii="Times New Roman" w:eastAsia="Calibri" w:hAnsi="Times New Roman" w:cs="Times New Roman"/>
          <w:sz w:val="24"/>
          <w:szCs w:val="24"/>
          <w:lang w:eastAsia="en-US"/>
        </w:rPr>
        <w:t>Верно:</w:t>
      </w:r>
    </w:p>
    <w:p w:rsidR="00C229DE" w:rsidRPr="00781116" w:rsidRDefault="00C229DE" w:rsidP="00C229DE">
      <w:pPr>
        <w:pStyle w:val="a3"/>
        <w:shd w:val="clear" w:color="auto" w:fill="FFFFFF"/>
        <w:spacing w:before="0" w:beforeAutospacing="0" w:after="0" w:afterAutospacing="0"/>
      </w:pPr>
      <w:r w:rsidRPr="00C229DE">
        <w:rPr>
          <w:rFonts w:eastAsia="Calibri"/>
          <w:lang w:eastAsia="en-US"/>
        </w:rPr>
        <w:t xml:space="preserve">Секретарь Совета                                                                    </w:t>
      </w:r>
      <w:r w:rsidRPr="00C229DE">
        <w:rPr>
          <w:rFonts w:eastAsia="Calibri"/>
          <w:lang w:eastAsia="en-US"/>
        </w:rPr>
        <w:tab/>
        <w:t xml:space="preserve">                      О.В. Соколенко</w:t>
      </w:r>
    </w:p>
    <w:p w:rsidR="0038077D" w:rsidRPr="00781116" w:rsidRDefault="0038077D" w:rsidP="00781116">
      <w:pPr>
        <w:spacing w:after="0" w:line="240" w:lineRule="auto"/>
        <w:jc w:val="right"/>
        <w:rPr>
          <w:rFonts w:ascii="Times New Roman" w:hAnsi="Times New Roman" w:cs="Times New Roman"/>
          <w:sz w:val="24"/>
          <w:szCs w:val="24"/>
        </w:rPr>
      </w:pPr>
    </w:p>
    <w:p w:rsidR="004B06E7" w:rsidRDefault="004B06E7" w:rsidP="00C229DE">
      <w:pPr>
        <w:spacing w:after="0" w:line="240" w:lineRule="auto"/>
        <w:rPr>
          <w:rFonts w:ascii="Times New Roman" w:hAnsi="Times New Roman" w:cs="Times New Roman"/>
          <w:sz w:val="24"/>
          <w:szCs w:val="24"/>
        </w:rPr>
      </w:pPr>
    </w:p>
    <w:p w:rsidR="00C229DE" w:rsidRPr="00D24651" w:rsidRDefault="00C229DE" w:rsidP="00C229DE">
      <w:pPr>
        <w:spacing w:after="0" w:line="240" w:lineRule="auto"/>
        <w:rPr>
          <w:rFonts w:ascii="Times New Roman" w:hAnsi="Times New Roman" w:cs="Times New Roman"/>
          <w:sz w:val="24"/>
          <w:szCs w:val="24"/>
        </w:rPr>
      </w:pPr>
      <w:bookmarkStart w:id="0" w:name="_GoBack"/>
      <w:bookmarkEnd w:id="0"/>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lastRenderedPageBreak/>
        <w:t>Приложение №</w:t>
      </w:r>
      <w:r w:rsidR="004B06E7">
        <w:rPr>
          <w:rFonts w:ascii="Times New Roman" w:hAnsi="Times New Roman" w:cs="Times New Roman"/>
          <w:szCs w:val="24"/>
        </w:rPr>
        <w:t xml:space="preserve"> </w:t>
      </w:r>
      <w:r w:rsidRPr="0038077D">
        <w:rPr>
          <w:rFonts w:ascii="Times New Roman" w:hAnsi="Times New Roman" w:cs="Times New Roman"/>
          <w:szCs w:val="24"/>
        </w:rPr>
        <w:t xml:space="preserve">1 </w:t>
      </w:r>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t xml:space="preserve">к Решению Тираспольского городского Совета </w:t>
      </w:r>
    </w:p>
    <w:p w:rsidR="0038077D" w:rsidRPr="0038077D" w:rsidRDefault="00FC6AAA" w:rsidP="0038077D">
      <w:pPr>
        <w:spacing w:after="0" w:line="240" w:lineRule="auto"/>
        <w:jc w:val="right"/>
        <w:rPr>
          <w:rFonts w:ascii="Times New Roman" w:hAnsi="Times New Roman" w:cs="Times New Roman"/>
          <w:szCs w:val="24"/>
        </w:rPr>
      </w:pPr>
      <w:r>
        <w:rPr>
          <w:rFonts w:ascii="Times New Roman" w:hAnsi="Times New Roman" w:cs="Times New Roman"/>
          <w:szCs w:val="24"/>
        </w:rPr>
        <w:t>народных депутатов № 40</w:t>
      </w:r>
      <w:r w:rsidR="0038077D" w:rsidRPr="0038077D">
        <w:rPr>
          <w:rFonts w:ascii="Times New Roman" w:hAnsi="Times New Roman" w:cs="Times New Roman"/>
          <w:szCs w:val="24"/>
        </w:rPr>
        <w:t xml:space="preserve"> от  </w:t>
      </w:r>
      <w:r w:rsidR="00217F3F">
        <w:rPr>
          <w:rFonts w:ascii="Times New Roman" w:hAnsi="Times New Roman" w:cs="Times New Roman"/>
          <w:szCs w:val="24"/>
        </w:rPr>
        <w:t xml:space="preserve">16 марта 2023 </w:t>
      </w:r>
      <w:r w:rsidR="0038077D" w:rsidRPr="0038077D">
        <w:rPr>
          <w:rFonts w:ascii="Times New Roman" w:hAnsi="Times New Roman" w:cs="Times New Roman"/>
          <w:szCs w:val="24"/>
        </w:rPr>
        <w:t xml:space="preserve">года </w:t>
      </w:r>
    </w:p>
    <w:p w:rsidR="0038077D" w:rsidRPr="0038077D" w:rsidRDefault="0038077D" w:rsidP="0038077D">
      <w:pPr>
        <w:spacing w:after="0" w:line="240" w:lineRule="auto"/>
        <w:jc w:val="center"/>
        <w:rPr>
          <w:rFonts w:ascii="Times New Roman" w:hAnsi="Times New Roman" w:cs="Times New Roman"/>
          <w:szCs w:val="24"/>
        </w:rPr>
      </w:pPr>
    </w:p>
    <w:p w:rsidR="0038077D" w:rsidRPr="00007C66" w:rsidRDefault="0038077D" w:rsidP="0038077D">
      <w:pPr>
        <w:spacing w:after="0" w:line="240" w:lineRule="auto"/>
        <w:jc w:val="center"/>
        <w:rPr>
          <w:rFonts w:ascii="Times New Roman" w:hAnsi="Times New Roman" w:cs="Times New Roman"/>
          <w:sz w:val="24"/>
          <w:szCs w:val="24"/>
        </w:rPr>
      </w:pPr>
    </w:p>
    <w:p w:rsidR="0038077D" w:rsidRPr="00007C66" w:rsidRDefault="0038077D" w:rsidP="0038077D">
      <w:pPr>
        <w:spacing w:after="0" w:line="240" w:lineRule="auto"/>
        <w:jc w:val="center"/>
        <w:rPr>
          <w:rFonts w:ascii="Times New Roman" w:hAnsi="Times New Roman" w:cs="Times New Roman"/>
          <w:sz w:val="24"/>
          <w:szCs w:val="24"/>
        </w:rPr>
      </w:pPr>
    </w:p>
    <w:p w:rsidR="0038077D" w:rsidRPr="00D44EBB" w:rsidRDefault="0038077D" w:rsidP="00FC6AAA">
      <w:pPr>
        <w:spacing w:after="0" w:line="240" w:lineRule="auto"/>
        <w:jc w:val="center"/>
        <w:rPr>
          <w:rFonts w:ascii="Times New Roman" w:hAnsi="Times New Roman" w:cs="Times New Roman"/>
          <w:sz w:val="24"/>
          <w:szCs w:val="24"/>
        </w:rPr>
      </w:pPr>
      <w:r w:rsidRPr="00D44EBB">
        <w:rPr>
          <w:rFonts w:ascii="Times New Roman" w:hAnsi="Times New Roman" w:cs="Times New Roman"/>
          <w:sz w:val="24"/>
          <w:szCs w:val="24"/>
        </w:rPr>
        <w:t>ОФИЦИАЛЬНОЕ ЗАКЛЮЧЕНИЕ</w:t>
      </w:r>
    </w:p>
    <w:p w:rsidR="00D00E30" w:rsidRDefault="0038077D" w:rsidP="00217F3F">
      <w:pPr>
        <w:spacing w:after="0" w:line="240" w:lineRule="auto"/>
        <w:jc w:val="center"/>
        <w:rPr>
          <w:rFonts w:ascii="Times New Roman" w:hAnsi="Times New Roman" w:cs="Times New Roman"/>
          <w:sz w:val="24"/>
          <w:szCs w:val="24"/>
        </w:rPr>
      </w:pPr>
      <w:r w:rsidRPr="00D44EBB">
        <w:rPr>
          <w:rFonts w:ascii="Times New Roman" w:hAnsi="Times New Roman" w:cs="Times New Roman"/>
          <w:sz w:val="24"/>
          <w:szCs w:val="24"/>
        </w:rPr>
        <w:t xml:space="preserve">на </w:t>
      </w:r>
      <w:r w:rsidR="00457C3A" w:rsidRPr="00457C3A">
        <w:rPr>
          <w:rFonts w:ascii="Times New Roman" w:hAnsi="Times New Roman" w:cs="Times New Roman"/>
          <w:sz w:val="24"/>
          <w:szCs w:val="24"/>
        </w:rPr>
        <w:t xml:space="preserve">проект закона Приднестровской Молдавской Республики </w:t>
      </w:r>
    </w:p>
    <w:p w:rsidR="00D00E30" w:rsidRDefault="00457C3A" w:rsidP="00217F3F">
      <w:pPr>
        <w:spacing w:after="0" w:line="240" w:lineRule="auto"/>
        <w:jc w:val="center"/>
        <w:rPr>
          <w:rFonts w:ascii="Times New Roman" w:hAnsi="Times New Roman" w:cs="Times New Roman"/>
          <w:sz w:val="24"/>
          <w:szCs w:val="24"/>
        </w:rPr>
      </w:pPr>
      <w:r w:rsidRPr="00457C3A">
        <w:rPr>
          <w:rFonts w:ascii="Times New Roman" w:hAnsi="Times New Roman" w:cs="Times New Roman"/>
          <w:sz w:val="24"/>
          <w:szCs w:val="24"/>
        </w:rPr>
        <w:t xml:space="preserve">«О внесении изменения в Закон Приднестровской Молдавской Республики </w:t>
      </w:r>
    </w:p>
    <w:p w:rsidR="00D00E30" w:rsidRDefault="00457C3A" w:rsidP="00217F3F">
      <w:pPr>
        <w:spacing w:after="0" w:line="240" w:lineRule="auto"/>
        <w:jc w:val="center"/>
        <w:rPr>
          <w:rFonts w:ascii="Times New Roman" w:hAnsi="Times New Roman" w:cs="Times New Roman"/>
          <w:sz w:val="24"/>
          <w:szCs w:val="24"/>
        </w:rPr>
      </w:pPr>
      <w:r w:rsidRPr="00457C3A">
        <w:rPr>
          <w:rFonts w:ascii="Times New Roman" w:hAnsi="Times New Roman" w:cs="Times New Roman"/>
          <w:sz w:val="24"/>
          <w:szCs w:val="24"/>
        </w:rPr>
        <w:t xml:space="preserve">«Об органах местной власти, местного самоуправления и государственной администрации в Приднестровской Молдавской Республике» </w:t>
      </w:r>
    </w:p>
    <w:p w:rsidR="00217F3F" w:rsidRPr="00217F3F" w:rsidRDefault="00457C3A" w:rsidP="00217F3F">
      <w:pPr>
        <w:spacing w:after="0" w:line="240" w:lineRule="auto"/>
        <w:jc w:val="center"/>
        <w:rPr>
          <w:rFonts w:ascii="Times New Roman" w:hAnsi="Times New Roman" w:cs="Times New Roman"/>
          <w:b/>
          <w:bCs/>
          <w:color w:val="000000" w:themeColor="text1"/>
          <w:sz w:val="24"/>
          <w:szCs w:val="24"/>
        </w:rPr>
      </w:pPr>
      <w:r w:rsidRPr="00457C3A">
        <w:rPr>
          <w:rFonts w:ascii="Times New Roman" w:hAnsi="Times New Roman" w:cs="Times New Roman"/>
          <w:sz w:val="24"/>
          <w:szCs w:val="24"/>
        </w:rPr>
        <w:t>(папка №780/2-VII)</w:t>
      </w:r>
      <w:r w:rsidR="00217F3F" w:rsidRPr="00217F3F">
        <w:rPr>
          <w:rFonts w:ascii="Times New Roman" w:hAnsi="Times New Roman" w:cs="Times New Roman"/>
          <w:sz w:val="24"/>
          <w:szCs w:val="24"/>
        </w:rPr>
        <w:t xml:space="preserve"> </w:t>
      </w:r>
    </w:p>
    <w:p w:rsidR="0038077D" w:rsidRPr="00217F3F" w:rsidRDefault="0038077D" w:rsidP="00D44EBB">
      <w:pPr>
        <w:spacing w:after="0" w:line="240" w:lineRule="auto"/>
        <w:jc w:val="center"/>
        <w:rPr>
          <w:rFonts w:ascii="Times New Roman" w:hAnsi="Times New Roman" w:cs="Times New Roman"/>
          <w:b/>
          <w:bCs/>
          <w:color w:val="000000" w:themeColor="text1"/>
          <w:sz w:val="24"/>
          <w:szCs w:val="24"/>
        </w:rPr>
      </w:pPr>
    </w:p>
    <w:p w:rsidR="0038077D" w:rsidRPr="00217F3F" w:rsidRDefault="0038077D" w:rsidP="00781116">
      <w:pPr>
        <w:widowControl w:val="0"/>
        <w:spacing w:after="0" w:line="240" w:lineRule="auto"/>
        <w:jc w:val="center"/>
        <w:rPr>
          <w:rFonts w:ascii="Times New Roman" w:hAnsi="Times New Roman" w:cs="Times New Roman"/>
          <w:color w:val="000000" w:themeColor="text1"/>
          <w:sz w:val="24"/>
          <w:szCs w:val="24"/>
        </w:rPr>
      </w:pPr>
    </w:p>
    <w:p w:rsidR="00217F3F" w:rsidRPr="00217F3F" w:rsidRDefault="0038077D" w:rsidP="00217F3F">
      <w:pPr>
        <w:spacing w:after="0" w:line="240" w:lineRule="auto"/>
        <w:ind w:firstLine="851"/>
        <w:jc w:val="both"/>
        <w:rPr>
          <w:rFonts w:ascii="Times New Roman" w:hAnsi="Times New Roman" w:cs="Times New Roman"/>
          <w:color w:val="000000" w:themeColor="text1"/>
          <w:sz w:val="24"/>
          <w:szCs w:val="24"/>
        </w:rPr>
      </w:pPr>
      <w:r w:rsidRPr="00217F3F">
        <w:rPr>
          <w:rFonts w:ascii="Times New Roman" w:hAnsi="Times New Roman" w:cs="Times New Roman"/>
          <w:color w:val="000000" w:themeColor="text1"/>
          <w:sz w:val="24"/>
          <w:szCs w:val="24"/>
        </w:rPr>
        <w:t xml:space="preserve">Тираспольский городской Совет народных депутатов, рассмотрев представленный </w:t>
      </w:r>
      <w:r w:rsidR="00457C3A" w:rsidRPr="00457C3A">
        <w:rPr>
          <w:rFonts w:ascii="Times New Roman" w:hAnsi="Times New Roman" w:cs="Times New Roman"/>
          <w:sz w:val="24"/>
          <w:szCs w:val="24"/>
        </w:rPr>
        <w:t>проект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№780/2-VII)</w:t>
      </w:r>
      <w:r w:rsidRPr="00217F3F">
        <w:rPr>
          <w:rFonts w:ascii="Times New Roman" w:hAnsi="Times New Roman" w:cs="Times New Roman"/>
          <w:color w:val="000000" w:themeColor="text1"/>
          <w:sz w:val="24"/>
          <w:szCs w:val="24"/>
        </w:rPr>
        <w:t xml:space="preserve">, </w:t>
      </w:r>
      <w:r w:rsidR="00217F3F" w:rsidRPr="00217F3F">
        <w:rPr>
          <w:rFonts w:ascii="Times New Roman" w:hAnsi="Times New Roman" w:cs="Times New Roman"/>
          <w:color w:val="000000" w:themeColor="text1"/>
          <w:sz w:val="24"/>
          <w:szCs w:val="24"/>
        </w:rPr>
        <w:t>считает возможным его принятие с учетом следующих замечаний:</w:t>
      </w:r>
    </w:p>
    <w:p w:rsidR="00457C3A" w:rsidRDefault="00457C3A" w:rsidP="00457C3A">
      <w:pPr>
        <w:shd w:val="clear" w:color="auto" w:fill="FFFFFF" w:themeFill="background1"/>
        <w:spacing w:after="0" w:line="240" w:lineRule="auto"/>
        <w:ind w:firstLine="851"/>
        <w:jc w:val="both"/>
        <w:rPr>
          <w:rFonts w:ascii="Times New Roman" w:hAnsi="Times New Roman" w:cs="Times New Roman"/>
          <w:sz w:val="24"/>
          <w:szCs w:val="24"/>
        </w:rPr>
      </w:pPr>
    </w:p>
    <w:p w:rsidR="00457C3A" w:rsidRPr="00457C3A" w:rsidRDefault="00457C3A" w:rsidP="00457C3A">
      <w:pPr>
        <w:shd w:val="clear" w:color="auto" w:fill="FFFFFF" w:themeFill="background1"/>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457C3A">
        <w:rPr>
          <w:rFonts w:ascii="Times New Roman" w:hAnsi="Times New Roman" w:cs="Times New Roman"/>
          <w:sz w:val="24"/>
          <w:szCs w:val="24"/>
        </w:rPr>
        <w:t>роект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№780/2-VII) разработан в едином пакете с проект</w:t>
      </w:r>
      <w:r>
        <w:rPr>
          <w:rFonts w:ascii="Times New Roman" w:hAnsi="Times New Roman" w:cs="Times New Roman"/>
          <w:sz w:val="24"/>
          <w:szCs w:val="24"/>
        </w:rPr>
        <w:t xml:space="preserve">ом </w:t>
      </w:r>
      <w:r w:rsidRPr="00457C3A">
        <w:rPr>
          <w:rFonts w:ascii="Times New Roman" w:hAnsi="Times New Roman" w:cs="Times New Roman"/>
          <w:sz w:val="24"/>
          <w:szCs w:val="24"/>
        </w:rPr>
        <w:t>закона Приднестровской Молдавской Республики «О внесении изменений и дополнений в Закон Приднестровской Молдавской Республики «О погребении и похоронном деле» (папка №780/1-VII)</w:t>
      </w:r>
      <w:r>
        <w:rPr>
          <w:rFonts w:ascii="Times New Roman" w:hAnsi="Times New Roman" w:cs="Times New Roman"/>
          <w:sz w:val="24"/>
          <w:szCs w:val="24"/>
        </w:rPr>
        <w:t>.</w:t>
      </w:r>
      <w:proofErr w:type="gramEnd"/>
    </w:p>
    <w:p w:rsidR="00217F3F" w:rsidRPr="00217F3F" w:rsidRDefault="00457C3A"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Пунктом </w:t>
      </w:r>
      <w:r w:rsidR="00217F3F" w:rsidRPr="00217F3F">
        <w:rPr>
          <w:rFonts w:ascii="Times New Roman" w:hAnsi="Times New Roman" w:cs="Times New Roman"/>
          <w:sz w:val="24"/>
          <w:szCs w:val="24"/>
        </w:rPr>
        <w:t>1 законопроекта предлагается статью 6 Закона Приднестровской Молдавской Республики «О погребении и похоронном деле» (далее Закон) изложить в новой редакции. Согласно части второй статьи 6 Закона в редакции законопроекта предлагается наделить правом исполнения волеизъявления умершего (в случае отказа лиц, на которых данная обязанность возложена в волеизъявлении умершего) – иные организации, осуществляющие услуги в сфере похоронного дела.</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При этом необходимо отметить, что формулировка «иные организации, осуществляющие услуги в сфере похоронного дела» в законодательстве Приднестровской Молдавской Республики не </w:t>
      </w:r>
      <w:proofErr w:type="gramStart"/>
      <w:r w:rsidRPr="00217F3F">
        <w:rPr>
          <w:rFonts w:ascii="Times New Roman" w:hAnsi="Times New Roman" w:cs="Times New Roman"/>
          <w:sz w:val="24"/>
          <w:szCs w:val="24"/>
        </w:rPr>
        <w:t>используется при этом расшифровка данного понятия законопроектом не предложена</w:t>
      </w:r>
      <w:proofErr w:type="gramEnd"/>
      <w:r w:rsidRPr="00217F3F">
        <w:rPr>
          <w:rFonts w:ascii="Times New Roman" w:hAnsi="Times New Roman" w:cs="Times New Roman"/>
          <w:sz w:val="24"/>
          <w:szCs w:val="24"/>
        </w:rPr>
        <w:t xml:space="preserve">, что может привести к недопониманию норм законодательного акта и соответственно невозможности его правильного </w:t>
      </w:r>
      <w:proofErr w:type="spellStart"/>
      <w:r w:rsidRPr="00217F3F">
        <w:rPr>
          <w:rFonts w:ascii="Times New Roman" w:hAnsi="Times New Roman" w:cs="Times New Roman"/>
          <w:sz w:val="24"/>
          <w:szCs w:val="24"/>
        </w:rPr>
        <w:t>правоприменения</w:t>
      </w:r>
      <w:proofErr w:type="spellEnd"/>
      <w:r w:rsidRPr="00217F3F">
        <w:rPr>
          <w:rFonts w:ascii="Times New Roman" w:hAnsi="Times New Roman" w:cs="Times New Roman"/>
          <w:sz w:val="24"/>
          <w:szCs w:val="24"/>
        </w:rPr>
        <w:t>.</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Также необходимо отметить, что принятие данной нормы приведет к возникновению внутренних противоречий в тексте рассматриваемого Закона, а также к дополнительным расходам со стороны местных бюджетов городов и районов Приднестровской Молдавской Республики.</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Так, согласно статье 9 Закона специализированной службе по вопросам похоронного дела возмещаются затраты на погребение умерших граждан в размере 242,5 расчетных уровня минимальной заработной платы. </w:t>
      </w:r>
      <w:proofErr w:type="gramStart"/>
      <w:r w:rsidRPr="00217F3F">
        <w:rPr>
          <w:rFonts w:ascii="Times New Roman" w:hAnsi="Times New Roman" w:cs="Times New Roman"/>
          <w:sz w:val="24"/>
          <w:szCs w:val="24"/>
        </w:rPr>
        <w:t>В случае если в административно-территориальной единице стоимость услуг по погребению, предоставляемых согласно гарантированному перечню услуг по погребению, превышает 242,5 расчетного уровня минимальной заработной платы, соответствующий Совет народных депутатов самостоятельно, за счет собственных источников, определяет порядок возмещения специализированной службе по вопросам похоронного дела стоимости указанных услуг в части, превышающей 242,5 расчетного уровня минимальной заработной платы.</w:t>
      </w:r>
      <w:proofErr w:type="gramEnd"/>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lastRenderedPageBreak/>
        <w:t xml:space="preserve">Данные выплаты позволяют содержать специализированные муниципальные учреждения, однако в случае принятия законопроекта в предложенной редакции указанные выплаты в обязательном порядке будут направляться тем организациям, которые осуществили данные услуги, то есть частным юридическим лицам, что соответственно приведет к недофинансированию муниципальных организаций, а также необходимости </w:t>
      </w:r>
      <w:proofErr w:type="gramStart"/>
      <w:r w:rsidRPr="00217F3F">
        <w:rPr>
          <w:rFonts w:ascii="Times New Roman" w:hAnsi="Times New Roman" w:cs="Times New Roman"/>
          <w:sz w:val="24"/>
          <w:szCs w:val="24"/>
        </w:rPr>
        <w:t>выявления дополнительных источников покрытия расходов бюджетов</w:t>
      </w:r>
      <w:proofErr w:type="gramEnd"/>
      <w:r w:rsidRPr="00217F3F">
        <w:rPr>
          <w:rFonts w:ascii="Times New Roman" w:hAnsi="Times New Roman" w:cs="Times New Roman"/>
          <w:sz w:val="24"/>
          <w:szCs w:val="24"/>
        </w:rPr>
        <w:t>.</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Также предложенная норма приведет к возникновению конфликта интересов между муниципальными организациями и частными юридическими лицами, что негативно скажется на интересах государства и, соответственно, на реализации прав граждан. Наделение данными полномочиями частных организаций может привести к нарушению прав граждан, нарушению работы кладбищ, несанкционированным действиям со стороны заинтересованных лиц, бесконтрольным действиям лиц, стремящихся к сокрытию нарушений закона и иным негативным последствиям.</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Кроме изложенного выше также необходимо обратить внимание на отсутствие критериев выбора между специализированной службой по вопросам похоронного дела и иной организацией, осуществляющей услуги в сфере похоронного дела. Соответственно, законопроектом не предусмотрено кто будет выбирать между указанными двумя организациями при отказе от исполнения волеизъявления умершего, каким лицом должен быть сделан выбор между муниципальной и частной организацией, по каким основаниям данная частная организация получит преимущество исполнения волеизъявления умершего и, соответственно, финансирование оказываемой услуги. Отсутствие четких критериев и </w:t>
      </w:r>
      <w:proofErr w:type="gramStart"/>
      <w:r w:rsidRPr="00217F3F">
        <w:rPr>
          <w:rFonts w:ascii="Times New Roman" w:hAnsi="Times New Roman" w:cs="Times New Roman"/>
          <w:sz w:val="24"/>
          <w:szCs w:val="24"/>
        </w:rPr>
        <w:t>норм</w:t>
      </w:r>
      <w:proofErr w:type="gramEnd"/>
      <w:r w:rsidRPr="00217F3F">
        <w:rPr>
          <w:rFonts w:ascii="Times New Roman" w:hAnsi="Times New Roman" w:cs="Times New Roman"/>
          <w:sz w:val="24"/>
          <w:szCs w:val="24"/>
        </w:rPr>
        <w:t xml:space="preserve"> регламентирующих деятельность лиц в данной области может привести к конфликту интересов государства и частных лиц, а также к ряду негативных последствий, в том числе описанных выше.</w:t>
      </w:r>
    </w:p>
    <w:p w:rsidR="00217F3F" w:rsidRPr="00217F3F" w:rsidRDefault="00217F3F" w:rsidP="00217F3F">
      <w:pPr>
        <w:spacing w:after="0" w:line="240" w:lineRule="auto"/>
        <w:ind w:firstLine="851"/>
        <w:jc w:val="both"/>
        <w:rPr>
          <w:rFonts w:ascii="Times New Roman" w:hAnsi="Times New Roman" w:cs="Times New Roman"/>
          <w:sz w:val="24"/>
          <w:szCs w:val="24"/>
        </w:rPr>
      </w:pPr>
      <w:proofErr w:type="gramStart"/>
      <w:r w:rsidRPr="00217F3F">
        <w:rPr>
          <w:rFonts w:ascii="Times New Roman" w:hAnsi="Times New Roman" w:cs="Times New Roman"/>
          <w:sz w:val="24"/>
          <w:szCs w:val="24"/>
        </w:rPr>
        <w:t xml:space="preserve">Необходимо дополнительно отметить, что указанная формулировка предложена к принятию в пунктах 3, 4 и 5 статьи 1 </w:t>
      </w:r>
      <w:r w:rsidR="00457C3A" w:rsidRPr="00457C3A">
        <w:rPr>
          <w:rFonts w:ascii="Times New Roman" w:hAnsi="Times New Roman" w:cs="Times New Roman"/>
          <w:sz w:val="24"/>
          <w:szCs w:val="24"/>
        </w:rPr>
        <w:t>проект</w:t>
      </w:r>
      <w:r w:rsidR="00457C3A">
        <w:rPr>
          <w:rFonts w:ascii="Times New Roman" w:hAnsi="Times New Roman" w:cs="Times New Roman"/>
          <w:sz w:val="24"/>
          <w:szCs w:val="24"/>
        </w:rPr>
        <w:t xml:space="preserve">ом </w:t>
      </w:r>
      <w:r w:rsidR="00457C3A" w:rsidRPr="00457C3A">
        <w:rPr>
          <w:rFonts w:ascii="Times New Roman" w:hAnsi="Times New Roman" w:cs="Times New Roman"/>
          <w:sz w:val="24"/>
          <w:szCs w:val="24"/>
        </w:rPr>
        <w:t>закона Приднестровской Молдавской Республики «О внесении изменений и дополнений в Закон Приднестровской Молдавской Республики «О погребении и похоронном деле» (папка №780/1-VII)</w:t>
      </w:r>
      <w:r w:rsidRPr="00217F3F">
        <w:rPr>
          <w:rFonts w:ascii="Times New Roman" w:hAnsi="Times New Roman" w:cs="Times New Roman"/>
          <w:sz w:val="24"/>
          <w:szCs w:val="24"/>
        </w:rPr>
        <w:t>, а также в проекте закона Приднестровской Молдавской Республики «О внесении изменения в Закон Приднестровской Молдавской Республики «Об органах местной власти</w:t>
      </w:r>
      <w:proofErr w:type="gramEnd"/>
      <w:r w:rsidRPr="00217F3F">
        <w:rPr>
          <w:rFonts w:ascii="Times New Roman" w:hAnsi="Times New Roman" w:cs="Times New Roman"/>
          <w:sz w:val="24"/>
          <w:szCs w:val="24"/>
        </w:rPr>
        <w:t>, местного самоуправления и государственной администрации в Приднестровской Молдавской Республике» (папка №780/2-VII), что говорит о необходимости либо установления в тексте Закона расшифровки предложенной формулировки (дополнение законопроекта соответствующими изменениями (дополнениями)), либо в приведении законопроекта в соответствие с действующим законодательством Приднестровской Молдавской Республики.</w:t>
      </w:r>
    </w:p>
    <w:p w:rsidR="00217F3F" w:rsidRPr="00217F3F" w:rsidRDefault="00217F3F" w:rsidP="00217F3F">
      <w:pPr>
        <w:spacing w:after="0" w:line="240" w:lineRule="auto"/>
        <w:ind w:firstLine="851"/>
        <w:jc w:val="both"/>
        <w:rPr>
          <w:rFonts w:ascii="Times New Roman" w:hAnsi="Times New Roman" w:cs="Times New Roman"/>
          <w:sz w:val="24"/>
          <w:szCs w:val="24"/>
        </w:rPr>
      </w:pPr>
      <w:proofErr w:type="gramStart"/>
      <w:r w:rsidRPr="00217F3F">
        <w:rPr>
          <w:rFonts w:ascii="Times New Roman" w:hAnsi="Times New Roman" w:cs="Times New Roman"/>
          <w:sz w:val="24"/>
          <w:szCs w:val="24"/>
        </w:rPr>
        <w:t>Одновременно с изложенным полагаем необходимым отметить, что в настоящее время не во всех городах (районах) Приднестровской Молдавской Республики созданы специализированные муниципальные организации, осуществляющие услуги в сфере похоронного дела, в связи с чем, у данных муниципальных образований возникает необходимость в наделении данными полномочиями иных юридических лиц, что в свою очередь требует дополнительного законодательного урегулирования, однако, полагаем необходимым закрепить исключительность вышеперечисленных полномочий</w:t>
      </w:r>
      <w:proofErr w:type="gramEnd"/>
      <w:r w:rsidRPr="00217F3F">
        <w:rPr>
          <w:rFonts w:ascii="Times New Roman" w:hAnsi="Times New Roman" w:cs="Times New Roman"/>
          <w:sz w:val="24"/>
          <w:szCs w:val="24"/>
        </w:rPr>
        <w:t xml:space="preserve"> за муниципальными организациями в тех городах (районах) республики, где они уже созданы и функционируют</w:t>
      </w:r>
      <w:r w:rsidR="00457C3A">
        <w:rPr>
          <w:rFonts w:ascii="Times New Roman" w:hAnsi="Times New Roman" w:cs="Times New Roman"/>
          <w:sz w:val="24"/>
          <w:szCs w:val="24"/>
        </w:rPr>
        <w:t>.</w:t>
      </w:r>
    </w:p>
    <w:p w:rsidR="00217F3F" w:rsidRPr="00217F3F" w:rsidRDefault="00217F3F" w:rsidP="00217F3F">
      <w:pPr>
        <w:spacing w:after="0" w:line="240" w:lineRule="auto"/>
        <w:ind w:firstLine="851"/>
        <w:jc w:val="both"/>
        <w:rPr>
          <w:rFonts w:ascii="Times New Roman" w:hAnsi="Times New Roman" w:cs="Times New Roman"/>
          <w:sz w:val="24"/>
          <w:szCs w:val="24"/>
        </w:rPr>
      </w:pPr>
    </w:p>
    <w:p w:rsidR="00550729" w:rsidRPr="00217F3F"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sectPr w:rsidR="00550729" w:rsidSect="004B06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36789E"/>
    <w:multiLevelType w:val="hybridMultilevel"/>
    <w:tmpl w:val="185E4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040D3"/>
    <w:multiLevelType w:val="hybridMultilevel"/>
    <w:tmpl w:val="39D8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36DF2"/>
    <w:multiLevelType w:val="multilevel"/>
    <w:tmpl w:val="058C1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49F6419"/>
    <w:multiLevelType w:val="hybridMultilevel"/>
    <w:tmpl w:val="D25CAD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E71D14"/>
    <w:multiLevelType w:val="hybridMultilevel"/>
    <w:tmpl w:val="7E02B0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6"/>
  </w:num>
  <w:num w:numId="3">
    <w:abstractNumId w:val="5"/>
  </w:num>
  <w:num w:numId="4">
    <w:abstractNumId w:val="3"/>
  </w:num>
  <w:num w:numId="5">
    <w:abstractNumId w:val="1"/>
  </w:num>
  <w:num w:numId="6">
    <w:abstractNumId w:val="0"/>
  </w:num>
  <w:num w:numId="7">
    <w:abstractNumId w:val="4"/>
  </w:num>
  <w:num w:numId="8">
    <w:abstractNumId w:val="1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07C66"/>
    <w:rsid w:val="0004188F"/>
    <w:rsid w:val="000505F7"/>
    <w:rsid w:val="0006461C"/>
    <w:rsid w:val="000710E4"/>
    <w:rsid w:val="000756CB"/>
    <w:rsid w:val="00081657"/>
    <w:rsid w:val="00082C69"/>
    <w:rsid w:val="0010751F"/>
    <w:rsid w:val="00107E8A"/>
    <w:rsid w:val="00171293"/>
    <w:rsid w:val="00177295"/>
    <w:rsid w:val="00185B1B"/>
    <w:rsid w:val="0019605A"/>
    <w:rsid w:val="001A1FA6"/>
    <w:rsid w:val="001D6FFC"/>
    <w:rsid w:val="001F6432"/>
    <w:rsid w:val="00205ECA"/>
    <w:rsid w:val="00215CCD"/>
    <w:rsid w:val="00217F3F"/>
    <w:rsid w:val="0023321E"/>
    <w:rsid w:val="00294F9D"/>
    <w:rsid w:val="002B1715"/>
    <w:rsid w:val="002B2C54"/>
    <w:rsid w:val="00345D0A"/>
    <w:rsid w:val="003559EF"/>
    <w:rsid w:val="0038077D"/>
    <w:rsid w:val="003A4358"/>
    <w:rsid w:val="003B16F9"/>
    <w:rsid w:val="003C4077"/>
    <w:rsid w:val="003E3A15"/>
    <w:rsid w:val="003E654F"/>
    <w:rsid w:val="003F4CEE"/>
    <w:rsid w:val="00414BED"/>
    <w:rsid w:val="00414EEE"/>
    <w:rsid w:val="00433467"/>
    <w:rsid w:val="0044315A"/>
    <w:rsid w:val="00457AE6"/>
    <w:rsid w:val="00457C3A"/>
    <w:rsid w:val="004822F7"/>
    <w:rsid w:val="004906FF"/>
    <w:rsid w:val="004A371A"/>
    <w:rsid w:val="004B06E7"/>
    <w:rsid w:val="004E695B"/>
    <w:rsid w:val="00550729"/>
    <w:rsid w:val="005660D0"/>
    <w:rsid w:val="0056774F"/>
    <w:rsid w:val="005912DA"/>
    <w:rsid w:val="00597B88"/>
    <w:rsid w:val="005D2249"/>
    <w:rsid w:val="005E6F81"/>
    <w:rsid w:val="005F7489"/>
    <w:rsid w:val="006130CB"/>
    <w:rsid w:val="0064413B"/>
    <w:rsid w:val="00684F32"/>
    <w:rsid w:val="006A6840"/>
    <w:rsid w:val="006D6D6B"/>
    <w:rsid w:val="006E69B9"/>
    <w:rsid w:val="00706BF8"/>
    <w:rsid w:val="00724738"/>
    <w:rsid w:val="00745D6D"/>
    <w:rsid w:val="00776615"/>
    <w:rsid w:val="00781116"/>
    <w:rsid w:val="007D1858"/>
    <w:rsid w:val="007E213F"/>
    <w:rsid w:val="007F09F5"/>
    <w:rsid w:val="007F29F4"/>
    <w:rsid w:val="00832ACA"/>
    <w:rsid w:val="00837245"/>
    <w:rsid w:val="00847B2A"/>
    <w:rsid w:val="00853F4D"/>
    <w:rsid w:val="008D232F"/>
    <w:rsid w:val="009006AC"/>
    <w:rsid w:val="00944F22"/>
    <w:rsid w:val="0094617E"/>
    <w:rsid w:val="009733EB"/>
    <w:rsid w:val="009742F8"/>
    <w:rsid w:val="00992510"/>
    <w:rsid w:val="0099252B"/>
    <w:rsid w:val="009926F4"/>
    <w:rsid w:val="009F340A"/>
    <w:rsid w:val="00A439BF"/>
    <w:rsid w:val="00A717BF"/>
    <w:rsid w:val="00A907EC"/>
    <w:rsid w:val="00A90DD0"/>
    <w:rsid w:val="00A96840"/>
    <w:rsid w:val="00A96959"/>
    <w:rsid w:val="00AF71DC"/>
    <w:rsid w:val="00B072E3"/>
    <w:rsid w:val="00B07D73"/>
    <w:rsid w:val="00B81ED0"/>
    <w:rsid w:val="00BC6F8E"/>
    <w:rsid w:val="00BD4A05"/>
    <w:rsid w:val="00BF0B21"/>
    <w:rsid w:val="00C06801"/>
    <w:rsid w:val="00C10D41"/>
    <w:rsid w:val="00C229DE"/>
    <w:rsid w:val="00C50C2C"/>
    <w:rsid w:val="00C52687"/>
    <w:rsid w:val="00C52EED"/>
    <w:rsid w:val="00CD6F33"/>
    <w:rsid w:val="00CE6462"/>
    <w:rsid w:val="00D00E30"/>
    <w:rsid w:val="00D11265"/>
    <w:rsid w:val="00D14491"/>
    <w:rsid w:val="00D24651"/>
    <w:rsid w:val="00D411AB"/>
    <w:rsid w:val="00D44EBB"/>
    <w:rsid w:val="00D51B69"/>
    <w:rsid w:val="00D5390C"/>
    <w:rsid w:val="00D64175"/>
    <w:rsid w:val="00D84009"/>
    <w:rsid w:val="00D918C0"/>
    <w:rsid w:val="00DC2F22"/>
    <w:rsid w:val="00E035FF"/>
    <w:rsid w:val="00E22D2A"/>
    <w:rsid w:val="00E40C31"/>
    <w:rsid w:val="00E512A9"/>
    <w:rsid w:val="00E571D9"/>
    <w:rsid w:val="00F054BD"/>
    <w:rsid w:val="00F07D0E"/>
    <w:rsid w:val="00F23017"/>
    <w:rsid w:val="00F30803"/>
    <w:rsid w:val="00F33981"/>
    <w:rsid w:val="00F64DE1"/>
    <w:rsid w:val="00F71707"/>
    <w:rsid w:val="00F921DF"/>
    <w:rsid w:val="00FB29CE"/>
    <w:rsid w:val="00FC03A3"/>
    <w:rsid w:val="00FC6AAA"/>
    <w:rsid w:val="00FC72A4"/>
    <w:rsid w:val="00F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23832286">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247960356">
      <w:bodyDiv w:val="1"/>
      <w:marLeft w:val="0"/>
      <w:marRight w:val="0"/>
      <w:marTop w:val="0"/>
      <w:marBottom w:val="0"/>
      <w:divBdr>
        <w:top w:val="none" w:sz="0" w:space="0" w:color="auto"/>
        <w:left w:val="none" w:sz="0" w:space="0" w:color="auto"/>
        <w:bottom w:val="none" w:sz="0" w:space="0" w:color="auto"/>
        <w:right w:val="none" w:sz="0" w:space="0" w:color="auto"/>
      </w:divBdr>
    </w:div>
    <w:div w:id="1447653503">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1604726230">
      <w:bodyDiv w:val="1"/>
      <w:marLeft w:val="0"/>
      <w:marRight w:val="0"/>
      <w:marTop w:val="0"/>
      <w:marBottom w:val="0"/>
      <w:divBdr>
        <w:top w:val="none" w:sz="0" w:space="0" w:color="auto"/>
        <w:left w:val="none" w:sz="0" w:space="0" w:color="auto"/>
        <w:bottom w:val="none" w:sz="0" w:space="0" w:color="auto"/>
        <w:right w:val="none" w:sz="0" w:space="0" w:color="auto"/>
      </w:divBdr>
    </w:div>
    <w:div w:id="1944723867">
      <w:bodyDiv w:val="1"/>
      <w:marLeft w:val="0"/>
      <w:marRight w:val="0"/>
      <w:marTop w:val="0"/>
      <w:marBottom w:val="0"/>
      <w:divBdr>
        <w:top w:val="none" w:sz="0" w:space="0" w:color="auto"/>
        <w:left w:val="none" w:sz="0" w:space="0" w:color="auto"/>
        <w:bottom w:val="none" w:sz="0" w:space="0" w:color="auto"/>
        <w:right w:val="none" w:sz="0" w:space="0" w:color="auto"/>
      </w:divBdr>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2023-03-16T14:27:00Z</cp:lastPrinted>
  <dcterms:created xsi:type="dcterms:W3CDTF">2023-03-17T11:57:00Z</dcterms:created>
  <dcterms:modified xsi:type="dcterms:W3CDTF">2023-03-17T11:57:00Z</dcterms:modified>
</cp:coreProperties>
</file>