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7D" w:rsidRPr="00A30C83" w:rsidRDefault="0038077D" w:rsidP="00781116">
      <w:pPr>
        <w:spacing w:after="0" w:line="240" w:lineRule="auto"/>
        <w:outlineLvl w:val="0"/>
        <w:rPr>
          <w:rFonts w:ascii="Times New Roman" w:eastAsia="Times New Roman" w:hAnsi="Times New Roman" w:cs="Times New Roman"/>
          <w:kern w:val="36"/>
          <w:sz w:val="24"/>
          <w:szCs w:val="24"/>
        </w:rPr>
      </w:pPr>
    </w:p>
    <w:p w:rsidR="00000B47" w:rsidRDefault="00000B47" w:rsidP="00781116">
      <w:pPr>
        <w:spacing w:after="0" w:line="240" w:lineRule="auto"/>
        <w:outlineLvl w:val="0"/>
        <w:rPr>
          <w:rFonts w:ascii="Times New Roman" w:eastAsia="Times New Roman" w:hAnsi="Times New Roman" w:cs="Times New Roman"/>
          <w:kern w:val="36"/>
          <w:sz w:val="24"/>
          <w:szCs w:val="24"/>
        </w:rPr>
      </w:pPr>
    </w:p>
    <w:p w:rsidR="00000B47" w:rsidRDefault="00000B47" w:rsidP="00781116">
      <w:pPr>
        <w:spacing w:after="0" w:line="240" w:lineRule="auto"/>
        <w:outlineLvl w:val="0"/>
        <w:rPr>
          <w:rFonts w:ascii="Times New Roman" w:eastAsia="Times New Roman" w:hAnsi="Times New Roman" w:cs="Times New Roman"/>
          <w:kern w:val="36"/>
          <w:sz w:val="24"/>
          <w:szCs w:val="24"/>
        </w:rPr>
      </w:pPr>
    </w:p>
    <w:p w:rsidR="00000B47" w:rsidRDefault="00000B47" w:rsidP="00781116">
      <w:pPr>
        <w:spacing w:after="0" w:line="240" w:lineRule="auto"/>
        <w:outlineLvl w:val="0"/>
        <w:rPr>
          <w:rFonts w:ascii="Times New Roman" w:eastAsia="Times New Roman" w:hAnsi="Times New Roman" w:cs="Times New Roman"/>
          <w:kern w:val="36"/>
          <w:sz w:val="24"/>
          <w:szCs w:val="24"/>
        </w:rPr>
      </w:pPr>
    </w:p>
    <w:p w:rsidR="00000B47" w:rsidRDefault="00000B47" w:rsidP="00781116">
      <w:pPr>
        <w:spacing w:after="0" w:line="240" w:lineRule="auto"/>
        <w:outlineLvl w:val="0"/>
        <w:rPr>
          <w:rFonts w:ascii="Times New Roman" w:eastAsia="Times New Roman" w:hAnsi="Times New Roman" w:cs="Times New Roman"/>
          <w:kern w:val="36"/>
          <w:sz w:val="24"/>
          <w:szCs w:val="24"/>
        </w:rPr>
      </w:pPr>
    </w:p>
    <w:p w:rsidR="00000B47" w:rsidRDefault="00000B47" w:rsidP="00781116">
      <w:pPr>
        <w:spacing w:after="0" w:line="240" w:lineRule="auto"/>
        <w:outlineLvl w:val="0"/>
        <w:rPr>
          <w:rFonts w:ascii="Times New Roman" w:eastAsia="Times New Roman" w:hAnsi="Times New Roman" w:cs="Times New Roman"/>
          <w:kern w:val="36"/>
          <w:sz w:val="24"/>
          <w:szCs w:val="24"/>
        </w:rPr>
      </w:pPr>
    </w:p>
    <w:p w:rsidR="00000B47" w:rsidRDefault="00000B47" w:rsidP="00781116">
      <w:pPr>
        <w:spacing w:after="0" w:line="240" w:lineRule="auto"/>
        <w:outlineLvl w:val="0"/>
        <w:rPr>
          <w:rFonts w:ascii="Times New Roman" w:eastAsia="Times New Roman" w:hAnsi="Times New Roman" w:cs="Times New Roman"/>
          <w:kern w:val="36"/>
          <w:sz w:val="24"/>
          <w:szCs w:val="24"/>
        </w:rPr>
      </w:pPr>
    </w:p>
    <w:p w:rsidR="00000B47" w:rsidRDefault="00000B47" w:rsidP="00781116">
      <w:pPr>
        <w:spacing w:after="0" w:line="240" w:lineRule="auto"/>
        <w:outlineLvl w:val="0"/>
        <w:rPr>
          <w:rFonts w:ascii="Times New Roman" w:eastAsia="Times New Roman" w:hAnsi="Times New Roman" w:cs="Times New Roman"/>
          <w:kern w:val="36"/>
          <w:sz w:val="24"/>
          <w:szCs w:val="24"/>
        </w:rPr>
      </w:pPr>
    </w:p>
    <w:p w:rsidR="00000B47" w:rsidRPr="00000B47" w:rsidRDefault="00000B47"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66</w:t>
      </w:r>
    </w:p>
    <w:p w:rsidR="0038077D" w:rsidRPr="00D74E84" w:rsidRDefault="00000B47"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D74E84">
        <w:rPr>
          <w:rFonts w:ascii="Times New Roman" w:eastAsia="Times New Roman" w:hAnsi="Times New Roman" w:cs="Times New Roman"/>
          <w:kern w:val="36"/>
          <w:sz w:val="24"/>
          <w:szCs w:val="24"/>
        </w:rPr>
        <w:t>1</w:t>
      </w:r>
      <w:r w:rsidR="007D3038" w:rsidRPr="00D74E84">
        <w:rPr>
          <w:rFonts w:ascii="Times New Roman" w:eastAsia="Times New Roman" w:hAnsi="Times New Roman" w:cs="Times New Roman"/>
          <w:kern w:val="36"/>
          <w:sz w:val="24"/>
          <w:szCs w:val="24"/>
        </w:rPr>
        <w:t>2</w:t>
      </w:r>
      <w:r>
        <w:rPr>
          <w:rFonts w:ascii="Times New Roman" w:eastAsia="Times New Roman" w:hAnsi="Times New Roman" w:cs="Times New Roman"/>
          <w:kern w:val="36"/>
          <w:sz w:val="24"/>
          <w:szCs w:val="24"/>
        </w:rPr>
        <w:t>-я                    26</w:t>
      </w:r>
      <w:r w:rsidR="0038077D" w:rsidRPr="00D74E84">
        <w:rPr>
          <w:rFonts w:ascii="Times New Roman" w:eastAsia="Times New Roman" w:hAnsi="Times New Roman" w:cs="Times New Roman"/>
          <w:kern w:val="36"/>
          <w:sz w:val="24"/>
          <w:szCs w:val="24"/>
        </w:rPr>
        <w:t xml:space="preserve">                                                </w:t>
      </w:r>
      <w:r w:rsidR="00215CCD" w:rsidRPr="00D74E84">
        <w:rPr>
          <w:rFonts w:ascii="Times New Roman" w:eastAsia="Times New Roman" w:hAnsi="Times New Roman" w:cs="Times New Roman"/>
          <w:kern w:val="36"/>
          <w:sz w:val="24"/>
          <w:szCs w:val="24"/>
        </w:rPr>
        <w:t xml:space="preserve">                              </w:t>
      </w:r>
      <w:r w:rsidR="0038077D" w:rsidRPr="00D74E84">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FC1FA1">
        <w:rPr>
          <w:rFonts w:ascii="Times New Roman" w:eastAsia="Times New Roman" w:hAnsi="Times New Roman" w:cs="Times New Roman"/>
          <w:kern w:val="36"/>
          <w:sz w:val="24"/>
          <w:szCs w:val="24"/>
        </w:rPr>
        <w:t xml:space="preserve">20 апреля </w:t>
      </w:r>
      <w:r w:rsidR="0038077D" w:rsidRPr="00D74E84">
        <w:rPr>
          <w:rFonts w:ascii="Times New Roman" w:eastAsia="Times New Roman" w:hAnsi="Times New Roman" w:cs="Times New Roman"/>
          <w:kern w:val="36"/>
          <w:sz w:val="24"/>
          <w:szCs w:val="24"/>
        </w:rPr>
        <w:t>202</w:t>
      </w:r>
      <w:r w:rsidR="007D3038" w:rsidRPr="00D74E84">
        <w:rPr>
          <w:rFonts w:ascii="Times New Roman" w:eastAsia="Times New Roman" w:hAnsi="Times New Roman" w:cs="Times New Roman"/>
          <w:kern w:val="36"/>
          <w:sz w:val="24"/>
          <w:szCs w:val="24"/>
        </w:rPr>
        <w:t>3</w:t>
      </w:r>
      <w:r>
        <w:rPr>
          <w:rFonts w:ascii="Times New Roman" w:eastAsia="Times New Roman" w:hAnsi="Times New Roman" w:cs="Times New Roman"/>
          <w:kern w:val="36"/>
          <w:sz w:val="24"/>
          <w:szCs w:val="24"/>
        </w:rPr>
        <w:t xml:space="preserve"> г.</w:t>
      </w:r>
      <w:r w:rsidR="0038077D" w:rsidRPr="00D74E84">
        <w:rPr>
          <w:rFonts w:ascii="Times New Roman" w:eastAsia="Times New Roman" w:hAnsi="Times New Roman" w:cs="Times New Roman"/>
          <w:kern w:val="36"/>
          <w:sz w:val="24"/>
          <w:szCs w:val="24"/>
        </w:rPr>
        <w:t xml:space="preserve"> </w:t>
      </w:r>
    </w:p>
    <w:p w:rsidR="0038077D" w:rsidRPr="00D74E84" w:rsidRDefault="0038077D" w:rsidP="00781116">
      <w:pPr>
        <w:spacing w:after="0" w:line="240" w:lineRule="auto"/>
        <w:outlineLvl w:val="0"/>
        <w:rPr>
          <w:rFonts w:ascii="Times New Roman" w:eastAsia="Times New Roman" w:hAnsi="Times New Roman" w:cs="Times New Roman"/>
          <w:kern w:val="36"/>
          <w:sz w:val="24"/>
          <w:szCs w:val="24"/>
        </w:rPr>
      </w:pPr>
    </w:p>
    <w:p w:rsidR="0038077D" w:rsidRDefault="0038077D" w:rsidP="00781116">
      <w:pPr>
        <w:spacing w:after="0" w:line="240" w:lineRule="auto"/>
        <w:outlineLvl w:val="0"/>
        <w:rPr>
          <w:rFonts w:ascii="Times New Roman" w:eastAsia="Times New Roman" w:hAnsi="Times New Roman" w:cs="Times New Roman"/>
          <w:kern w:val="36"/>
          <w:sz w:val="24"/>
          <w:szCs w:val="24"/>
        </w:rPr>
      </w:pPr>
    </w:p>
    <w:p w:rsidR="00000B47" w:rsidRPr="00496F9B" w:rsidRDefault="00000B47" w:rsidP="00781116">
      <w:pPr>
        <w:spacing w:after="0" w:line="240" w:lineRule="auto"/>
        <w:outlineLvl w:val="0"/>
        <w:rPr>
          <w:rFonts w:ascii="Times New Roman" w:eastAsia="Times New Roman" w:hAnsi="Times New Roman" w:cs="Times New Roman"/>
          <w:kern w:val="36"/>
          <w:sz w:val="24"/>
          <w:szCs w:val="24"/>
        </w:rPr>
      </w:pPr>
    </w:p>
    <w:p w:rsidR="00D44EBB" w:rsidRPr="00496F9B" w:rsidRDefault="00D44EBB" w:rsidP="007D3038">
      <w:pPr>
        <w:spacing w:after="0" w:line="240" w:lineRule="auto"/>
        <w:rPr>
          <w:rFonts w:ascii="Times New Roman" w:hAnsi="Times New Roman" w:cs="Times New Roman"/>
          <w:sz w:val="24"/>
          <w:szCs w:val="24"/>
        </w:rPr>
      </w:pPr>
      <w:r w:rsidRPr="00496F9B">
        <w:rPr>
          <w:rFonts w:ascii="Times New Roman" w:hAnsi="Times New Roman" w:cs="Times New Roman"/>
          <w:sz w:val="24"/>
          <w:szCs w:val="24"/>
        </w:rPr>
        <w:t xml:space="preserve">Об официальном заключении Тираспольского </w:t>
      </w:r>
    </w:p>
    <w:p w:rsidR="00352C51" w:rsidRPr="00496F9B" w:rsidRDefault="00D44EBB" w:rsidP="007D3038">
      <w:pPr>
        <w:spacing w:after="0" w:line="240" w:lineRule="auto"/>
        <w:rPr>
          <w:rFonts w:ascii="Times New Roman" w:hAnsi="Times New Roman" w:cs="Times New Roman"/>
          <w:sz w:val="24"/>
          <w:szCs w:val="24"/>
        </w:rPr>
      </w:pPr>
      <w:r w:rsidRPr="00496F9B">
        <w:rPr>
          <w:rFonts w:ascii="Times New Roman" w:hAnsi="Times New Roman" w:cs="Times New Roman"/>
          <w:sz w:val="24"/>
          <w:szCs w:val="24"/>
        </w:rPr>
        <w:t xml:space="preserve">городского Совета народных депутатов </w:t>
      </w:r>
    </w:p>
    <w:p w:rsidR="00496F9B" w:rsidRDefault="00D44EBB" w:rsidP="00496F9B">
      <w:pPr>
        <w:shd w:val="clear" w:color="auto" w:fill="FFFFFF"/>
        <w:spacing w:after="0" w:line="240" w:lineRule="auto"/>
        <w:rPr>
          <w:rFonts w:ascii="Times New Roman" w:hAnsi="Times New Roman" w:cs="Times New Roman"/>
          <w:sz w:val="24"/>
          <w:szCs w:val="24"/>
        </w:rPr>
      </w:pPr>
      <w:r w:rsidRPr="00496F9B">
        <w:rPr>
          <w:rFonts w:ascii="Times New Roman" w:hAnsi="Times New Roman" w:cs="Times New Roman"/>
          <w:sz w:val="24"/>
          <w:szCs w:val="24"/>
        </w:rPr>
        <w:t xml:space="preserve">на </w:t>
      </w:r>
      <w:r w:rsidR="00496F9B" w:rsidRPr="00496F9B">
        <w:rPr>
          <w:rFonts w:ascii="Times New Roman" w:hAnsi="Times New Roman" w:cs="Times New Roman"/>
          <w:sz w:val="24"/>
          <w:szCs w:val="24"/>
        </w:rPr>
        <w:t xml:space="preserve">проект закона </w:t>
      </w:r>
      <w:proofErr w:type="gramStart"/>
      <w:r w:rsidR="00496F9B" w:rsidRPr="00496F9B">
        <w:rPr>
          <w:rFonts w:ascii="Times New Roman" w:hAnsi="Times New Roman" w:cs="Times New Roman"/>
          <w:sz w:val="24"/>
          <w:szCs w:val="24"/>
        </w:rPr>
        <w:t>Приднестровской</w:t>
      </w:r>
      <w:proofErr w:type="gramEnd"/>
      <w:r w:rsidR="00496F9B" w:rsidRPr="00496F9B">
        <w:rPr>
          <w:rFonts w:ascii="Times New Roman" w:hAnsi="Times New Roman" w:cs="Times New Roman"/>
          <w:sz w:val="24"/>
          <w:szCs w:val="24"/>
        </w:rPr>
        <w:t xml:space="preserve"> </w:t>
      </w:r>
    </w:p>
    <w:p w:rsidR="00496F9B" w:rsidRDefault="00496F9B" w:rsidP="00496F9B">
      <w:pPr>
        <w:shd w:val="clear" w:color="auto" w:fill="FFFFFF"/>
        <w:spacing w:after="0" w:line="240" w:lineRule="auto"/>
        <w:rPr>
          <w:rFonts w:ascii="Times New Roman" w:hAnsi="Times New Roman" w:cs="Times New Roman"/>
          <w:sz w:val="24"/>
          <w:szCs w:val="24"/>
        </w:rPr>
      </w:pPr>
      <w:r w:rsidRPr="00496F9B">
        <w:rPr>
          <w:rFonts w:ascii="Times New Roman" w:hAnsi="Times New Roman" w:cs="Times New Roman"/>
          <w:sz w:val="24"/>
          <w:szCs w:val="24"/>
        </w:rPr>
        <w:t xml:space="preserve">Молдавской Республики «О внесении </w:t>
      </w:r>
    </w:p>
    <w:p w:rsidR="00496F9B" w:rsidRDefault="00496F9B" w:rsidP="00496F9B">
      <w:pPr>
        <w:shd w:val="clear" w:color="auto" w:fill="FFFFFF"/>
        <w:spacing w:after="0" w:line="240" w:lineRule="auto"/>
        <w:rPr>
          <w:rFonts w:ascii="Times New Roman" w:hAnsi="Times New Roman" w:cs="Times New Roman"/>
          <w:sz w:val="24"/>
          <w:szCs w:val="24"/>
        </w:rPr>
      </w:pPr>
      <w:r w:rsidRPr="00496F9B">
        <w:rPr>
          <w:rFonts w:ascii="Times New Roman" w:hAnsi="Times New Roman" w:cs="Times New Roman"/>
          <w:sz w:val="24"/>
          <w:szCs w:val="24"/>
        </w:rPr>
        <w:t xml:space="preserve">изменения и дополнения в Закон </w:t>
      </w:r>
    </w:p>
    <w:p w:rsidR="00496F9B" w:rsidRDefault="00496F9B" w:rsidP="00496F9B">
      <w:pPr>
        <w:shd w:val="clear" w:color="auto" w:fill="FFFFFF"/>
        <w:spacing w:after="0" w:line="240" w:lineRule="auto"/>
        <w:rPr>
          <w:rFonts w:ascii="Times New Roman" w:hAnsi="Times New Roman" w:cs="Times New Roman"/>
          <w:sz w:val="24"/>
          <w:szCs w:val="24"/>
        </w:rPr>
      </w:pPr>
      <w:r w:rsidRPr="00496F9B">
        <w:rPr>
          <w:rFonts w:ascii="Times New Roman" w:hAnsi="Times New Roman" w:cs="Times New Roman"/>
          <w:sz w:val="24"/>
          <w:szCs w:val="24"/>
        </w:rPr>
        <w:t xml:space="preserve">Приднестровской Молдавской Республики </w:t>
      </w:r>
    </w:p>
    <w:p w:rsidR="00496F9B" w:rsidRDefault="00496F9B" w:rsidP="00496F9B">
      <w:pPr>
        <w:shd w:val="clear" w:color="auto" w:fill="FFFFFF"/>
        <w:spacing w:after="0" w:line="240" w:lineRule="auto"/>
        <w:rPr>
          <w:rFonts w:ascii="Times New Roman" w:hAnsi="Times New Roman" w:cs="Times New Roman"/>
          <w:sz w:val="24"/>
          <w:szCs w:val="24"/>
        </w:rPr>
      </w:pPr>
      <w:r w:rsidRPr="00496F9B">
        <w:rPr>
          <w:rFonts w:ascii="Times New Roman" w:hAnsi="Times New Roman" w:cs="Times New Roman"/>
          <w:sz w:val="24"/>
          <w:szCs w:val="24"/>
        </w:rPr>
        <w:t>«О государственной молодежной политике»</w:t>
      </w:r>
    </w:p>
    <w:p w:rsidR="00215CCD" w:rsidRPr="00496F9B" w:rsidRDefault="00496F9B" w:rsidP="00496F9B">
      <w:pPr>
        <w:shd w:val="clear" w:color="auto" w:fill="FFFFFF"/>
        <w:spacing w:after="0" w:line="240" w:lineRule="auto"/>
        <w:rPr>
          <w:rFonts w:ascii="Times New Roman" w:hAnsi="Times New Roman" w:cs="Times New Roman"/>
          <w:sz w:val="24"/>
          <w:szCs w:val="24"/>
        </w:rPr>
      </w:pPr>
      <w:r w:rsidRPr="00496F9B">
        <w:rPr>
          <w:rFonts w:ascii="Times New Roman" w:hAnsi="Times New Roman" w:cs="Times New Roman"/>
          <w:sz w:val="24"/>
          <w:szCs w:val="24"/>
        </w:rPr>
        <w:t xml:space="preserve"> (папка №</w:t>
      </w:r>
      <w:r w:rsidR="00000B47">
        <w:rPr>
          <w:rFonts w:ascii="Times New Roman" w:hAnsi="Times New Roman" w:cs="Times New Roman"/>
          <w:sz w:val="24"/>
          <w:szCs w:val="24"/>
        </w:rPr>
        <w:t xml:space="preserve"> </w:t>
      </w:r>
      <w:r w:rsidRPr="00496F9B">
        <w:rPr>
          <w:rFonts w:ascii="Times New Roman" w:hAnsi="Times New Roman" w:cs="Times New Roman"/>
          <w:sz w:val="24"/>
          <w:szCs w:val="24"/>
        </w:rPr>
        <w:t>864-VII)</w:t>
      </w:r>
    </w:p>
    <w:p w:rsidR="00215CCD" w:rsidRPr="00496F9B" w:rsidRDefault="00215CCD" w:rsidP="00781116">
      <w:pPr>
        <w:spacing w:after="0" w:line="240" w:lineRule="auto"/>
        <w:rPr>
          <w:rFonts w:ascii="Times New Roman" w:hAnsi="Times New Roman" w:cs="Times New Roman"/>
          <w:sz w:val="24"/>
          <w:szCs w:val="24"/>
        </w:rPr>
      </w:pPr>
    </w:p>
    <w:p w:rsidR="00FC1FA1" w:rsidRPr="00496F9B" w:rsidRDefault="00FC1FA1" w:rsidP="00781116">
      <w:pPr>
        <w:spacing w:after="0" w:line="240" w:lineRule="auto"/>
        <w:rPr>
          <w:rFonts w:ascii="Times New Roman" w:hAnsi="Times New Roman" w:cs="Times New Roman"/>
          <w:sz w:val="24"/>
          <w:szCs w:val="24"/>
        </w:rPr>
      </w:pPr>
    </w:p>
    <w:p w:rsidR="0038077D" w:rsidRPr="00496F9B" w:rsidRDefault="0038077D" w:rsidP="007D3038">
      <w:pPr>
        <w:shd w:val="clear" w:color="auto" w:fill="FFFFFF"/>
        <w:spacing w:after="0" w:line="240" w:lineRule="auto"/>
        <w:ind w:firstLine="851"/>
        <w:jc w:val="both"/>
        <w:rPr>
          <w:rFonts w:ascii="Times New Roman" w:hAnsi="Times New Roman" w:cs="Times New Roman"/>
          <w:sz w:val="24"/>
          <w:szCs w:val="24"/>
        </w:rPr>
      </w:pPr>
      <w:proofErr w:type="gramStart"/>
      <w:r w:rsidRPr="00496F9B">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496F9B" w:rsidRPr="00496F9B">
        <w:rPr>
          <w:rFonts w:ascii="Times New Roman" w:hAnsi="Times New Roman" w:cs="Times New Roman"/>
          <w:sz w:val="24"/>
          <w:szCs w:val="24"/>
        </w:rPr>
        <w:t>проект закона Приднестровской Молдавской Республики «О внесении изменения и дополнения в Закон Приднестровской Молдавской Республики «О государственной молодежной политике» (папка №864-VII)</w:t>
      </w:r>
      <w:r w:rsidRPr="00496F9B">
        <w:rPr>
          <w:rFonts w:ascii="Times New Roman" w:hAnsi="Times New Roman" w:cs="Times New Roman"/>
          <w:color w:val="000000" w:themeColor="text1"/>
          <w:sz w:val="24"/>
          <w:szCs w:val="24"/>
        </w:rPr>
        <w:t xml:space="preserve">, учитывая рекомендации постоянных депутатских комиссий,  руководствуясь п. 2 ст. 65, п. 5 ст. 70  Закона Приднестровской Молдавской Республики </w:t>
      </w:r>
      <w:r w:rsidR="00D44EBB" w:rsidRPr="00496F9B">
        <w:rPr>
          <w:rFonts w:ascii="Times New Roman" w:hAnsi="Times New Roman" w:cs="Times New Roman"/>
          <w:sz w:val="24"/>
          <w:szCs w:val="24"/>
        </w:rPr>
        <w:t>от 4 февраля 2021 года № 6-З-VII «Регламент Верховного Совета Приднестровской Молдавской Республики</w:t>
      </w:r>
      <w:proofErr w:type="gramEnd"/>
      <w:r w:rsidR="00D44EBB" w:rsidRPr="00496F9B">
        <w:rPr>
          <w:rFonts w:ascii="Times New Roman" w:hAnsi="Times New Roman" w:cs="Times New Roman"/>
          <w:sz w:val="24"/>
          <w:szCs w:val="24"/>
        </w:rPr>
        <w:t>» (</w:t>
      </w:r>
      <w:proofErr w:type="gramStart"/>
      <w:r w:rsidR="00D44EBB" w:rsidRPr="00496F9B">
        <w:rPr>
          <w:rFonts w:ascii="Times New Roman" w:hAnsi="Times New Roman" w:cs="Times New Roman"/>
          <w:sz w:val="24"/>
          <w:szCs w:val="24"/>
        </w:rPr>
        <w:t>САЗ 21-5)</w:t>
      </w:r>
      <w:r w:rsidRPr="00496F9B">
        <w:rPr>
          <w:rFonts w:ascii="Times New Roman" w:hAnsi="Times New Roman" w:cs="Times New Roman"/>
          <w:sz w:val="24"/>
          <w:szCs w:val="24"/>
        </w:rPr>
        <w:t>, Тираспольский городской Совет  народных депутатов</w:t>
      </w:r>
      <w:proofErr w:type="gramEnd"/>
    </w:p>
    <w:p w:rsidR="0038077D" w:rsidRPr="00496F9B" w:rsidRDefault="0038077D" w:rsidP="00781116">
      <w:pPr>
        <w:pStyle w:val="a3"/>
        <w:shd w:val="clear" w:color="auto" w:fill="FFFFFF"/>
        <w:spacing w:before="0" w:beforeAutospacing="0" w:after="0" w:afterAutospacing="0"/>
        <w:ind w:firstLine="851"/>
      </w:pPr>
    </w:p>
    <w:p w:rsidR="0038077D" w:rsidRPr="00496F9B" w:rsidRDefault="0038077D" w:rsidP="00781116">
      <w:pPr>
        <w:pStyle w:val="a3"/>
        <w:shd w:val="clear" w:color="auto" w:fill="FFFFFF"/>
        <w:spacing w:before="0" w:beforeAutospacing="0" w:after="0" w:afterAutospacing="0"/>
      </w:pPr>
      <w:r w:rsidRPr="00496F9B">
        <w:t>РЕШИЛ:</w:t>
      </w:r>
    </w:p>
    <w:p w:rsidR="0038077D" w:rsidRPr="00496F9B" w:rsidRDefault="0038077D" w:rsidP="00781116">
      <w:pPr>
        <w:pStyle w:val="a3"/>
        <w:shd w:val="clear" w:color="auto" w:fill="FFFFFF"/>
        <w:spacing w:before="0" w:beforeAutospacing="0" w:after="0" w:afterAutospacing="0"/>
      </w:pPr>
    </w:p>
    <w:p w:rsidR="0038077D" w:rsidRPr="00496F9B" w:rsidRDefault="0038077D" w:rsidP="007D3038">
      <w:pPr>
        <w:shd w:val="clear" w:color="auto" w:fill="FFFFFF"/>
        <w:spacing w:after="0" w:line="240" w:lineRule="auto"/>
        <w:ind w:firstLine="851"/>
        <w:jc w:val="both"/>
        <w:rPr>
          <w:rFonts w:ascii="Times New Roman" w:eastAsiaTheme="minorHAnsi" w:hAnsi="Times New Roman" w:cs="Times New Roman"/>
          <w:sz w:val="24"/>
          <w:szCs w:val="24"/>
          <w:lang w:eastAsia="en-US"/>
        </w:rPr>
      </w:pPr>
      <w:r w:rsidRPr="00496F9B">
        <w:rPr>
          <w:rFonts w:ascii="Times New Roman" w:hAnsi="Times New Roman" w:cs="Times New Roman"/>
          <w:sz w:val="24"/>
          <w:szCs w:val="24"/>
        </w:rPr>
        <w:t xml:space="preserve">Направить </w:t>
      </w:r>
      <w:r w:rsidRPr="00496F9B">
        <w:rPr>
          <w:rFonts w:ascii="Times New Roman" w:eastAsiaTheme="minorHAnsi" w:hAnsi="Times New Roman" w:cs="Times New Roman"/>
          <w:sz w:val="24"/>
          <w:szCs w:val="24"/>
          <w:lang w:eastAsia="en-US"/>
        </w:rPr>
        <w:t xml:space="preserve">официальное заключение Тираспольского городского Совета народных депутатов на </w:t>
      </w:r>
      <w:r w:rsidR="00496F9B" w:rsidRPr="00496F9B">
        <w:rPr>
          <w:rFonts w:ascii="Times New Roman" w:hAnsi="Times New Roman" w:cs="Times New Roman"/>
          <w:sz w:val="24"/>
          <w:szCs w:val="24"/>
        </w:rPr>
        <w:t>проект закона Приднестровской Молдавской Республики «О внесении изменения и дополнения в Закон Приднестровской Молдавской Республики «О государственной молодежной политике» (папка №</w:t>
      </w:r>
      <w:r w:rsidR="00000B47">
        <w:rPr>
          <w:rFonts w:ascii="Times New Roman" w:hAnsi="Times New Roman" w:cs="Times New Roman"/>
          <w:sz w:val="24"/>
          <w:szCs w:val="24"/>
        </w:rPr>
        <w:t xml:space="preserve"> </w:t>
      </w:r>
      <w:r w:rsidR="00496F9B" w:rsidRPr="00496F9B">
        <w:rPr>
          <w:rFonts w:ascii="Times New Roman" w:hAnsi="Times New Roman" w:cs="Times New Roman"/>
          <w:sz w:val="24"/>
          <w:szCs w:val="24"/>
        </w:rPr>
        <w:t xml:space="preserve">864-VII) </w:t>
      </w:r>
      <w:r w:rsidR="00FC1FA1" w:rsidRPr="00496F9B">
        <w:rPr>
          <w:rFonts w:ascii="Times New Roman" w:eastAsiaTheme="minorHAnsi" w:hAnsi="Times New Roman" w:cs="Times New Roman"/>
          <w:sz w:val="24"/>
          <w:szCs w:val="24"/>
          <w:lang w:eastAsia="en-US"/>
        </w:rPr>
        <w:t xml:space="preserve"> </w:t>
      </w:r>
      <w:r w:rsidRPr="00496F9B">
        <w:rPr>
          <w:rFonts w:ascii="Times New Roman" w:eastAsiaTheme="minorHAnsi" w:hAnsi="Times New Roman" w:cs="Times New Roman"/>
          <w:sz w:val="24"/>
          <w:szCs w:val="24"/>
          <w:lang w:eastAsia="en-US"/>
        </w:rPr>
        <w:t>(Приложение № 1 к настоящему Решению).</w:t>
      </w:r>
    </w:p>
    <w:p w:rsidR="0038077D" w:rsidRPr="00496F9B" w:rsidRDefault="0038077D" w:rsidP="00781116">
      <w:pPr>
        <w:pStyle w:val="a3"/>
        <w:shd w:val="clear" w:color="auto" w:fill="FFFFFF"/>
        <w:spacing w:before="0" w:beforeAutospacing="0" w:after="0" w:afterAutospacing="0"/>
        <w:ind w:firstLine="851"/>
        <w:jc w:val="both"/>
        <w:rPr>
          <w:rFonts w:eastAsiaTheme="minorHAnsi"/>
          <w:lang w:eastAsia="en-US"/>
        </w:rPr>
      </w:pPr>
    </w:p>
    <w:p w:rsidR="0038077D" w:rsidRPr="00496F9B" w:rsidRDefault="0038077D" w:rsidP="00781116">
      <w:pPr>
        <w:pStyle w:val="a3"/>
        <w:shd w:val="clear" w:color="auto" w:fill="FFFFFF"/>
        <w:spacing w:before="0" w:beforeAutospacing="0" w:after="0" w:afterAutospacing="0"/>
        <w:ind w:firstLine="851"/>
        <w:jc w:val="both"/>
      </w:pPr>
    </w:p>
    <w:p w:rsidR="0038077D" w:rsidRPr="00496F9B" w:rsidRDefault="0038077D" w:rsidP="00781116">
      <w:pPr>
        <w:pStyle w:val="a3"/>
        <w:shd w:val="clear" w:color="auto" w:fill="FFFFFF"/>
        <w:spacing w:before="0" w:beforeAutospacing="0" w:after="0" w:afterAutospacing="0"/>
        <w:ind w:firstLine="851"/>
        <w:jc w:val="both"/>
      </w:pPr>
    </w:p>
    <w:p w:rsidR="0038077D" w:rsidRPr="00496F9B" w:rsidRDefault="0038077D" w:rsidP="00781116">
      <w:pPr>
        <w:pStyle w:val="a3"/>
        <w:shd w:val="clear" w:color="auto" w:fill="FFFFFF"/>
        <w:spacing w:before="0" w:beforeAutospacing="0" w:after="0" w:afterAutospacing="0"/>
      </w:pPr>
      <w:r w:rsidRPr="00496F9B">
        <w:t xml:space="preserve">Председатель                                                                                                               В.М. </w:t>
      </w:r>
      <w:proofErr w:type="spellStart"/>
      <w:r w:rsidRPr="00496F9B">
        <w:t>Дони</w:t>
      </w:r>
      <w:proofErr w:type="spellEnd"/>
    </w:p>
    <w:p w:rsidR="0038077D" w:rsidRPr="00496F9B" w:rsidRDefault="0038077D" w:rsidP="00781116">
      <w:pPr>
        <w:spacing w:after="0" w:line="240" w:lineRule="auto"/>
        <w:jc w:val="right"/>
        <w:rPr>
          <w:rFonts w:ascii="Times New Roman" w:hAnsi="Times New Roman" w:cs="Times New Roman"/>
          <w:sz w:val="24"/>
          <w:szCs w:val="24"/>
        </w:rPr>
      </w:pPr>
    </w:p>
    <w:p w:rsidR="0038077D" w:rsidRPr="00496F9B" w:rsidRDefault="0038077D" w:rsidP="00781116">
      <w:pPr>
        <w:spacing w:after="0" w:line="240" w:lineRule="auto"/>
        <w:jc w:val="right"/>
        <w:rPr>
          <w:rFonts w:ascii="Times New Roman" w:hAnsi="Times New Roman" w:cs="Times New Roman"/>
          <w:sz w:val="24"/>
          <w:szCs w:val="24"/>
        </w:rPr>
      </w:pPr>
    </w:p>
    <w:p w:rsidR="0038077D" w:rsidRPr="00496F9B" w:rsidRDefault="0038077D" w:rsidP="00781116">
      <w:pPr>
        <w:spacing w:after="0" w:line="240" w:lineRule="auto"/>
        <w:jc w:val="right"/>
        <w:rPr>
          <w:rFonts w:ascii="Times New Roman" w:hAnsi="Times New Roman" w:cs="Times New Roman"/>
          <w:sz w:val="24"/>
          <w:szCs w:val="24"/>
        </w:rPr>
      </w:pPr>
    </w:p>
    <w:p w:rsidR="0038077D" w:rsidRPr="00A30C83" w:rsidRDefault="0038077D" w:rsidP="00781116">
      <w:pPr>
        <w:spacing w:after="0" w:line="240" w:lineRule="auto"/>
        <w:jc w:val="right"/>
        <w:rPr>
          <w:rFonts w:ascii="Times New Roman" w:hAnsi="Times New Roman" w:cs="Times New Roman"/>
          <w:sz w:val="24"/>
          <w:szCs w:val="24"/>
        </w:rPr>
      </w:pPr>
    </w:p>
    <w:p w:rsidR="0038077D" w:rsidRPr="00781116" w:rsidRDefault="0038077D" w:rsidP="00781116">
      <w:pPr>
        <w:spacing w:after="0" w:line="240" w:lineRule="auto"/>
        <w:jc w:val="right"/>
        <w:rPr>
          <w:rFonts w:ascii="Times New Roman" w:hAnsi="Times New Roman" w:cs="Times New Roman"/>
          <w:sz w:val="24"/>
          <w:szCs w:val="24"/>
        </w:rPr>
      </w:pPr>
    </w:p>
    <w:p w:rsidR="0038077D" w:rsidRPr="00781116" w:rsidRDefault="0038077D" w:rsidP="00781116">
      <w:pPr>
        <w:spacing w:after="0" w:line="240" w:lineRule="auto"/>
        <w:jc w:val="right"/>
        <w:rPr>
          <w:rFonts w:ascii="Times New Roman" w:hAnsi="Times New Roman" w:cs="Times New Roman"/>
          <w:sz w:val="24"/>
          <w:szCs w:val="24"/>
        </w:rPr>
      </w:pPr>
    </w:p>
    <w:p w:rsidR="00A30C83" w:rsidRDefault="00A30C83" w:rsidP="00781116">
      <w:pPr>
        <w:spacing w:after="0" w:line="240" w:lineRule="auto"/>
        <w:jc w:val="right"/>
        <w:rPr>
          <w:rFonts w:ascii="Times New Roman" w:hAnsi="Times New Roman" w:cs="Times New Roman"/>
          <w:sz w:val="24"/>
          <w:szCs w:val="24"/>
        </w:rPr>
      </w:pPr>
    </w:p>
    <w:p w:rsidR="00FC1FA1" w:rsidRDefault="00FC1FA1" w:rsidP="00000B47">
      <w:pPr>
        <w:spacing w:after="0" w:line="240" w:lineRule="auto"/>
        <w:rPr>
          <w:rFonts w:ascii="Times New Roman" w:hAnsi="Times New Roman" w:cs="Times New Roman"/>
          <w:sz w:val="24"/>
          <w:szCs w:val="24"/>
        </w:rPr>
      </w:pPr>
    </w:p>
    <w:p w:rsidR="00000B47" w:rsidRDefault="00000B47" w:rsidP="00000B47">
      <w:pPr>
        <w:spacing w:after="0" w:line="240" w:lineRule="auto"/>
        <w:rPr>
          <w:rFonts w:ascii="Times New Roman" w:hAnsi="Times New Roman" w:cs="Times New Roman"/>
          <w:sz w:val="24"/>
          <w:szCs w:val="24"/>
        </w:rPr>
      </w:pPr>
    </w:p>
    <w:p w:rsidR="0038077D" w:rsidRPr="0038077D" w:rsidRDefault="0038077D" w:rsidP="0038077D">
      <w:pPr>
        <w:spacing w:after="0" w:line="240" w:lineRule="auto"/>
        <w:jc w:val="right"/>
        <w:rPr>
          <w:rFonts w:ascii="Times New Roman" w:hAnsi="Times New Roman" w:cs="Times New Roman"/>
          <w:szCs w:val="24"/>
        </w:rPr>
      </w:pPr>
      <w:r w:rsidRPr="0038077D">
        <w:rPr>
          <w:rFonts w:ascii="Times New Roman" w:hAnsi="Times New Roman" w:cs="Times New Roman"/>
          <w:szCs w:val="24"/>
        </w:rPr>
        <w:lastRenderedPageBreak/>
        <w:t>Приложение №</w:t>
      </w:r>
      <w:r w:rsidR="00000B47">
        <w:rPr>
          <w:rFonts w:ascii="Times New Roman" w:hAnsi="Times New Roman" w:cs="Times New Roman"/>
          <w:szCs w:val="24"/>
        </w:rPr>
        <w:t xml:space="preserve"> </w:t>
      </w:r>
      <w:r w:rsidRPr="0038077D">
        <w:rPr>
          <w:rFonts w:ascii="Times New Roman" w:hAnsi="Times New Roman" w:cs="Times New Roman"/>
          <w:szCs w:val="24"/>
        </w:rPr>
        <w:t xml:space="preserve">1 </w:t>
      </w:r>
    </w:p>
    <w:p w:rsidR="0038077D" w:rsidRPr="0038077D" w:rsidRDefault="0038077D" w:rsidP="0038077D">
      <w:pPr>
        <w:spacing w:after="0" w:line="240" w:lineRule="auto"/>
        <w:jc w:val="right"/>
        <w:rPr>
          <w:rFonts w:ascii="Times New Roman" w:hAnsi="Times New Roman" w:cs="Times New Roman"/>
          <w:szCs w:val="24"/>
        </w:rPr>
      </w:pPr>
      <w:r w:rsidRPr="0038077D">
        <w:rPr>
          <w:rFonts w:ascii="Times New Roman" w:hAnsi="Times New Roman" w:cs="Times New Roman"/>
          <w:szCs w:val="24"/>
        </w:rPr>
        <w:t xml:space="preserve">к Решению Тираспольского городского Совета </w:t>
      </w:r>
    </w:p>
    <w:p w:rsidR="0038077D" w:rsidRPr="0038077D" w:rsidRDefault="00000B47" w:rsidP="0038077D">
      <w:pPr>
        <w:spacing w:after="0" w:line="240" w:lineRule="auto"/>
        <w:jc w:val="right"/>
        <w:rPr>
          <w:rFonts w:ascii="Times New Roman" w:hAnsi="Times New Roman" w:cs="Times New Roman"/>
          <w:szCs w:val="24"/>
        </w:rPr>
      </w:pPr>
      <w:r>
        <w:rPr>
          <w:rFonts w:ascii="Times New Roman" w:hAnsi="Times New Roman" w:cs="Times New Roman"/>
          <w:szCs w:val="24"/>
        </w:rPr>
        <w:t xml:space="preserve">народных депутатов № 66 от </w:t>
      </w:r>
      <w:r w:rsidR="00FC1FA1">
        <w:rPr>
          <w:rFonts w:ascii="Times New Roman" w:hAnsi="Times New Roman" w:cs="Times New Roman"/>
          <w:szCs w:val="24"/>
        </w:rPr>
        <w:t xml:space="preserve">20 апреля </w:t>
      </w:r>
      <w:r w:rsidR="007D3038">
        <w:rPr>
          <w:rFonts w:ascii="Times New Roman" w:hAnsi="Times New Roman" w:cs="Times New Roman"/>
          <w:szCs w:val="24"/>
        </w:rPr>
        <w:t xml:space="preserve">2023 </w:t>
      </w:r>
      <w:r w:rsidR="0038077D" w:rsidRPr="0038077D">
        <w:rPr>
          <w:rFonts w:ascii="Times New Roman" w:hAnsi="Times New Roman" w:cs="Times New Roman"/>
          <w:szCs w:val="24"/>
        </w:rPr>
        <w:t xml:space="preserve">года </w:t>
      </w:r>
    </w:p>
    <w:p w:rsidR="0038077D" w:rsidRPr="0038077D" w:rsidRDefault="0038077D" w:rsidP="0038077D">
      <w:pPr>
        <w:spacing w:after="0" w:line="240" w:lineRule="auto"/>
        <w:jc w:val="center"/>
        <w:rPr>
          <w:rFonts w:ascii="Times New Roman" w:hAnsi="Times New Roman" w:cs="Times New Roman"/>
          <w:szCs w:val="24"/>
        </w:rPr>
      </w:pPr>
    </w:p>
    <w:p w:rsidR="0038077D" w:rsidRPr="00D74E84" w:rsidRDefault="0038077D" w:rsidP="00000B47">
      <w:pPr>
        <w:spacing w:after="0" w:line="240" w:lineRule="auto"/>
        <w:jc w:val="center"/>
        <w:rPr>
          <w:rFonts w:ascii="Times New Roman" w:hAnsi="Times New Roman" w:cs="Times New Roman"/>
          <w:sz w:val="24"/>
          <w:szCs w:val="24"/>
        </w:rPr>
      </w:pPr>
    </w:p>
    <w:p w:rsidR="0038077D" w:rsidRPr="00496F9B" w:rsidRDefault="0038077D" w:rsidP="00000B47">
      <w:pPr>
        <w:spacing w:after="0" w:line="240" w:lineRule="auto"/>
        <w:jc w:val="center"/>
        <w:rPr>
          <w:rFonts w:ascii="Times New Roman" w:hAnsi="Times New Roman" w:cs="Times New Roman"/>
          <w:sz w:val="24"/>
          <w:szCs w:val="24"/>
        </w:rPr>
      </w:pPr>
      <w:r w:rsidRPr="00496F9B">
        <w:rPr>
          <w:rFonts w:ascii="Times New Roman" w:hAnsi="Times New Roman" w:cs="Times New Roman"/>
          <w:sz w:val="24"/>
          <w:szCs w:val="24"/>
        </w:rPr>
        <w:t>ОФИЦИАЛЬНОЕ ЗАКЛЮЧЕНИЕ</w:t>
      </w:r>
    </w:p>
    <w:p w:rsidR="00496F9B" w:rsidRDefault="0038077D" w:rsidP="00496F9B">
      <w:pPr>
        <w:shd w:val="clear" w:color="auto" w:fill="FFFFFF"/>
        <w:spacing w:after="0" w:line="240" w:lineRule="auto"/>
        <w:jc w:val="center"/>
        <w:rPr>
          <w:rFonts w:ascii="Times New Roman" w:hAnsi="Times New Roman" w:cs="Times New Roman"/>
          <w:sz w:val="24"/>
          <w:szCs w:val="24"/>
        </w:rPr>
      </w:pPr>
      <w:r w:rsidRPr="00496F9B">
        <w:rPr>
          <w:rFonts w:ascii="Times New Roman" w:hAnsi="Times New Roman" w:cs="Times New Roman"/>
          <w:sz w:val="24"/>
          <w:szCs w:val="24"/>
        </w:rPr>
        <w:t xml:space="preserve">на </w:t>
      </w:r>
      <w:r w:rsidR="00496F9B" w:rsidRPr="00496F9B">
        <w:rPr>
          <w:rFonts w:ascii="Times New Roman" w:hAnsi="Times New Roman" w:cs="Times New Roman"/>
          <w:sz w:val="24"/>
          <w:szCs w:val="24"/>
        </w:rPr>
        <w:t>проект закона Приднестровской Молдавской Республики</w:t>
      </w:r>
    </w:p>
    <w:p w:rsidR="00496F9B" w:rsidRPr="00496F9B" w:rsidRDefault="00496F9B" w:rsidP="00496F9B">
      <w:pPr>
        <w:shd w:val="clear" w:color="auto" w:fill="FFFFFF"/>
        <w:spacing w:after="0" w:line="240" w:lineRule="auto"/>
        <w:jc w:val="center"/>
        <w:rPr>
          <w:rFonts w:ascii="Times New Roman" w:hAnsi="Times New Roman" w:cs="Times New Roman"/>
          <w:sz w:val="24"/>
          <w:szCs w:val="24"/>
        </w:rPr>
      </w:pPr>
      <w:r w:rsidRPr="00496F9B">
        <w:rPr>
          <w:rFonts w:ascii="Times New Roman" w:hAnsi="Times New Roman" w:cs="Times New Roman"/>
          <w:sz w:val="24"/>
          <w:szCs w:val="24"/>
        </w:rPr>
        <w:t xml:space="preserve"> «О внесении изменения и дополнения в Закон Приднестровской Молдавской Республики «О государственной молодежной политике»</w:t>
      </w:r>
    </w:p>
    <w:p w:rsidR="0038077D" w:rsidRPr="00496F9B" w:rsidRDefault="00496F9B" w:rsidP="00496F9B">
      <w:pPr>
        <w:shd w:val="clear" w:color="auto" w:fill="FFFFFF"/>
        <w:spacing w:after="0" w:line="240" w:lineRule="auto"/>
        <w:jc w:val="center"/>
        <w:rPr>
          <w:rFonts w:ascii="Times New Roman" w:hAnsi="Times New Roman" w:cs="Times New Roman"/>
          <w:sz w:val="24"/>
          <w:szCs w:val="24"/>
        </w:rPr>
      </w:pPr>
      <w:r w:rsidRPr="00496F9B">
        <w:rPr>
          <w:rFonts w:ascii="Times New Roman" w:hAnsi="Times New Roman" w:cs="Times New Roman"/>
          <w:sz w:val="24"/>
          <w:szCs w:val="24"/>
        </w:rPr>
        <w:t xml:space="preserve"> (папка №</w:t>
      </w:r>
      <w:r w:rsidR="00000B47">
        <w:rPr>
          <w:rFonts w:ascii="Times New Roman" w:hAnsi="Times New Roman" w:cs="Times New Roman"/>
          <w:sz w:val="24"/>
          <w:szCs w:val="24"/>
        </w:rPr>
        <w:t xml:space="preserve"> </w:t>
      </w:r>
      <w:r w:rsidRPr="00496F9B">
        <w:rPr>
          <w:rFonts w:ascii="Times New Roman" w:hAnsi="Times New Roman" w:cs="Times New Roman"/>
          <w:sz w:val="24"/>
          <w:szCs w:val="24"/>
        </w:rPr>
        <w:t>864-VII)</w:t>
      </w:r>
    </w:p>
    <w:p w:rsidR="00496F9B" w:rsidRPr="00496F9B" w:rsidRDefault="00496F9B" w:rsidP="00496F9B">
      <w:pPr>
        <w:shd w:val="clear" w:color="auto" w:fill="FFFFFF"/>
        <w:spacing w:after="0" w:line="240" w:lineRule="auto"/>
        <w:jc w:val="center"/>
        <w:rPr>
          <w:rFonts w:ascii="Times New Roman" w:hAnsi="Times New Roman" w:cs="Times New Roman"/>
          <w:sz w:val="24"/>
          <w:szCs w:val="24"/>
        </w:rPr>
      </w:pPr>
    </w:p>
    <w:p w:rsidR="007D3038" w:rsidRPr="00496F9B" w:rsidRDefault="0038077D" w:rsidP="00496F9B">
      <w:pPr>
        <w:shd w:val="clear" w:color="auto" w:fill="FFFFFF"/>
        <w:spacing w:after="0" w:line="240" w:lineRule="auto"/>
        <w:ind w:firstLine="851"/>
        <w:jc w:val="both"/>
        <w:rPr>
          <w:rFonts w:ascii="Times New Roman" w:hAnsi="Times New Roman" w:cs="Times New Roman"/>
          <w:sz w:val="24"/>
          <w:szCs w:val="24"/>
        </w:rPr>
      </w:pPr>
      <w:r w:rsidRPr="00496F9B">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496F9B" w:rsidRPr="00496F9B">
        <w:rPr>
          <w:rFonts w:ascii="Times New Roman" w:hAnsi="Times New Roman" w:cs="Times New Roman"/>
          <w:sz w:val="24"/>
          <w:szCs w:val="24"/>
        </w:rPr>
        <w:t>проект закона Приднестровской Молдавской Республики «О внесении изменения и дополнения в Закон Приднестровской Молдавской Республики «О государственной молодежной политике» (папка №</w:t>
      </w:r>
      <w:r w:rsidR="00000B47">
        <w:rPr>
          <w:rFonts w:ascii="Times New Roman" w:hAnsi="Times New Roman" w:cs="Times New Roman"/>
          <w:sz w:val="24"/>
          <w:szCs w:val="24"/>
        </w:rPr>
        <w:t xml:space="preserve"> </w:t>
      </w:r>
      <w:r w:rsidR="00496F9B" w:rsidRPr="00496F9B">
        <w:rPr>
          <w:rFonts w:ascii="Times New Roman" w:hAnsi="Times New Roman" w:cs="Times New Roman"/>
          <w:sz w:val="24"/>
          <w:szCs w:val="24"/>
        </w:rPr>
        <w:t>864-VII)</w:t>
      </w:r>
      <w:r w:rsidRPr="00496F9B">
        <w:rPr>
          <w:rFonts w:ascii="Times New Roman" w:hAnsi="Times New Roman" w:cs="Times New Roman"/>
          <w:sz w:val="24"/>
          <w:szCs w:val="24"/>
        </w:rPr>
        <w:t xml:space="preserve">, считает возможным его принятие </w:t>
      </w:r>
      <w:r w:rsidR="007C0526" w:rsidRPr="00496F9B">
        <w:rPr>
          <w:rFonts w:ascii="Times New Roman" w:hAnsi="Times New Roman" w:cs="Times New Roman"/>
          <w:sz w:val="24"/>
          <w:szCs w:val="24"/>
        </w:rPr>
        <w:t xml:space="preserve"> с учетом следующего замечания:</w:t>
      </w:r>
    </w:p>
    <w:p w:rsidR="007C0526" w:rsidRPr="00496F9B" w:rsidRDefault="007C0526" w:rsidP="00496F9B">
      <w:pPr>
        <w:shd w:val="clear" w:color="auto" w:fill="FFFFFF"/>
        <w:spacing w:after="0" w:line="240" w:lineRule="auto"/>
        <w:ind w:firstLine="851"/>
        <w:jc w:val="both"/>
        <w:rPr>
          <w:rFonts w:ascii="Times New Roman" w:hAnsi="Times New Roman" w:cs="Times New Roman"/>
          <w:sz w:val="24"/>
          <w:szCs w:val="24"/>
        </w:rPr>
      </w:pPr>
    </w:p>
    <w:p w:rsidR="00226CBF" w:rsidRPr="00496F9B" w:rsidRDefault="00226CBF" w:rsidP="00496F9B">
      <w:pPr>
        <w:shd w:val="clear" w:color="auto" w:fill="FFFFFF"/>
        <w:spacing w:after="0" w:line="240" w:lineRule="auto"/>
        <w:ind w:firstLine="851"/>
        <w:jc w:val="both"/>
        <w:rPr>
          <w:rFonts w:ascii="Times New Roman" w:hAnsi="Times New Roman" w:cs="Times New Roman"/>
          <w:spacing w:val="-6"/>
          <w:sz w:val="24"/>
          <w:szCs w:val="24"/>
        </w:rPr>
      </w:pPr>
      <w:r w:rsidRPr="00496F9B">
        <w:rPr>
          <w:rFonts w:ascii="Times New Roman" w:hAnsi="Times New Roman" w:cs="Times New Roman"/>
          <w:sz w:val="24"/>
          <w:szCs w:val="24"/>
        </w:rPr>
        <w:t xml:space="preserve">Проектом закона предлагается </w:t>
      </w:r>
      <w:r w:rsidR="00496F9B" w:rsidRPr="00496F9B">
        <w:rPr>
          <w:rFonts w:ascii="Times New Roman" w:hAnsi="Times New Roman" w:cs="Times New Roman"/>
          <w:sz w:val="24"/>
          <w:szCs w:val="24"/>
        </w:rPr>
        <w:t xml:space="preserve">наделить городские (районные) Советы  народных депутатов полномочиями в сфере молодежной политики.  </w:t>
      </w:r>
    </w:p>
    <w:p w:rsidR="00496F9B" w:rsidRPr="00496F9B" w:rsidRDefault="00496F9B" w:rsidP="00496F9B">
      <w:pPr>
        <w:spacing w:after="0" w:line="240" w:lineRule="auto"/>
        <w:ind w:firstLine="709"/>
        <w:jc w:val="both"/>
        <w:rPr>
          <w:rFonts w:ascii="Times New Roman" w:hAnsi="Times New Roman" w:cs="Times New Roman"/>
          <w:sz w:val="24"/>
          <w:szCs w:val="24"/>
        </w:rPr>
      </w:pPr>
      <w:proofErr w:type="gramStart"/>
      <w:r w:rsidRPr="00496F9B">
        <w:rPr>
          <w:rFonts w:ascii="Times New Roman" w:hAnsi="Times New Roman" w:cs="Times New Roman"/>
          <w:sz w:val="24"/>
          <w:szCs w:val="24"/>
        </w:rPr>
        <w:t>В то же время законом Приднестровской Молдавской Республики №7-</w:t>
      </w:r>
      <w:r w:rsidRPr="00496F9B">
        <w:rPr>
          <w:rFonts w:ascii="Times New Roman" w:hAnsi="Times New Roman" w:cs="Times New Roman"/>
          <w:sz w:val="24"/>
          <w:szCs w:val="24"/>
        </w:rPr>
        <w:br/>
        <w:t>ЗД-VII от 30 января 2023 года «О внесении дополнения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r w:rsidRPr="00496F9B">
        <w:rPr>
          <w:rFonts w:ascii="Times New Roman" w:hAnsi="Times New Roman" w:cs="Times New Roman"/>
          <w:b/>
          <w:bCs/>
          <w:sz w:val="24"/>
          <w:szCs w:val="24"/>
        </w:rPr>
        <w:t xml:space="preserve"> </w:t>
      </w:r>
      <w:r w:rsidRPr="00496F9B">
        <w:rPr>
          <w:rFonts w:ascii="Times New Roman" w:eastAsia="Times New Roman" w:hAnsi="Times New Roman" w:cs="Times New Roman"/>
          <w:sz w:val="24"/>
          <w:szCs w:val="24"/>
        </w:rPr>
        <w:t>государственн</w:t>
      </w:r>
      <w:r w:rsidRPr="00496F9B">
        <w:rPr>
          <w:rFonts w:ascii="Times New Roman" w:hAnsi="Times New Roman" w:cs="Times New Roman"/>
          <w:sz w:val="24"/>
          <w:szCs w:val="24"/>
        </w:rPr>
        <w:t xml:space="preserve">ая </w:t>
      </w:r>
      <w:r w:rsidRPr="00496F9B">
        <w:rPr>
          <w:rFonts w:ascii="Times New Roman" w:eastAsia="Times New Roman" w:hAnsi="Times New Roman" w:cs="Times New Roman"/>
          <w:sz w:val="24"/>
          <w:szCs w:val="24"/>
        </w:rPr>
        <w:t>администраци</w:t>
      </w:r>
      <w:r w:rsidRPr="00496F9B">
        <w:rPr>
          <w:rFonts w:ascii="Times New Roman" w:hAnsi="Times New Roman" w:cs="Times New Roman"/>
          <w:sz w:val="24"/>
          <w:szCs w:val="24"/>
        </w:rPr>
        <w:t xml:space="preserve">я города (района) уже наделена полномочиями </w:t>
      </w:r>
      <w:r w:rsidRPr="00496F9B">
        <w:rPr>
          <w:rFonts w:ascii="Times New Roman" w:eastAsia="Times New Roman" w:hAnsi="Times New Roman" w:cs="Times New Roman"/>
          <w:sz w:val="24"/>
          <w:szCs w:val="24"/>
        </w:rPr>
        <w:t xml:space="preserve"> в области молодежной политики</w:t>
      </w:r>
      <w:r w:rsidR="00366B82">
        <w:rPr>
          <w:rFonts w:ascii="Times New Roman" w:eastAsia="Times New Roman" w:hAnsi="Times New Roman" w:cs="Times New Roman"/>
          <w:sz w:val="24"/>
          <w:szCs w:val="24"/>
        </w:rPr>
        <w:t xml:space="preserve"> (статья 42-1 </w:t>
      </w:r>
      <w:r w:rsidR="00366B82" w:rsidRPr="00496F9B">
        <w:rPr>
          <w:rFonts w:ascii="Times New Roman" w:hAnsi="Times New Roman" w:cs="Times New Roman"/>
          <w:sz w:val="24"/>
          <w:szCs w:val="24"/>
        </w:rPr>
        <w:t>Закон</w:t>
      </w:r>
      <w:r w:rsidR="00366B82">
        <w:rPr>
          <w:rFonts w:ascii="Times New Roman" w:hAnsi="Times New Roman" w:cs="Times New Roman"/>
          <w:sz w:val="24"/>
          <w:szCs w:val="24"/>
        </w:rPr>
        <w:t>а</w:t>
      </w:r>
      <w:r w:rsidR="00366B82" w:rsidRPr="00496F9B">
        <w:rPr>
          <w:rFonts w:ascii="Times New Roman" w:hAnsi="Times New Roman" w:cs="Times New Roman"/>
          <w:sz w:val="24"/>
          <w:szCs w:val="24"/>
        </w:rPr>
        <w:t xml:space="preserve"> Приднестровской Молдавской Республики «Об органах местной власти, местного самоуправления и</w:t>
      </w:r>
      <w:proofErr w:type="gramEnd"/>
      <w:r w:rsidR="00366B82" w:rsidRPr="00496F9B">
        <w:rPr>
          <w:rFonts w:ascii="Times New Roman" w:hAnsi="Times New Roman" w:cs="Times New Roman"/>
          <w:sz w:val="24"/>
          <w:szCs w:val="24"/>
        </w:rPr>
        <w:t xml:space="preserve"> государственной администрации в Приднестровской Молдавской Республике»</w:t>
      </w:r>
      <w:r w:rsidR="00366B82">
        <w:rPr>
          <w:rFonts w:ascii="Times New Roman" w:eastAsia="Times New Roman" w:hAnsi="Times New Roman" w:cs="Times New Roman"/>
          <w:sz w:val="24"/>
          <w:szCs w:val="24"/>
        </w:rPr>
        <w:t>)</w:t>
      </w:r>
      <w:r w:rsidRPr="00496F9B">
        <w:rPr>
          <w:rFonts w:ascii="Times New Roman" w:hAnsi="Times New Roman" w:cs="Times New Roman"/>
          <w:sz w:val="24"/>
          <w:szCs w:val="24"/>
        </w:rPr>
        <w:t xml:space="preserve">, которые полностью идентичны полномочиям, которые предлагаются настоящим проектом закона. </w:t>
      </w:r>
    </w:p>
    <w:p w:rsidR="00496F9B" w:rsidRPr="00496F9B" w:rsidRDefault="00496F9B" w:rsidP="00496F9B">
      <w:pPr>
        <w:spacing w:after="0" w:line="240" w:lineRule="auto"/>
        <w:ind w:firstLine="709"/>
        <w:jc w:val="both"/>
        <w:rPr>
          <w:rFonts w:ascii="Times New Roman" w:hAnsi="Times New Roman" w:cs="Times New Roman"/>
          <w:sz w:val="24"/>
          <w:szCs w:val="24"/>
        </w:rPr>
      </w:pPr>
      <w:r w:rsidRPr="00496F9B">
        <w:rPr>
          <w:rFonts w:ascii="Times New Roman" w:hAnsi="Times New Roman" w:cs="Times New Roman"/>
          <w:sz w:val="24"/>
          <w:szCs w:val="24"/>
        </w:rPr>
        <w:t xml:space="preserve">В случае принятия проекта закона в предложенной редакции сложится правовая коллизия, выраженная в том, что одними  и те ми же полномочиями наделены разные органы.  Тем самым нарушится принцип </w:t>
      </w:r>
      <w:r w:rsidRPr="00496F9B">
        <w:rPr>
          <w:rFonts w:ascii="Times New Roman" w:eastAsia="Times New Roman" w:hAnsi="Times New Roman" w:cs="Times New Roman"/>
          <w:sz w:val="24"/>
          <w:szCs w:val="24"/>
        </w:rPr>
        <w:t>правотворческой деятельности</w:t>
      </w:r>
      <w:r w:rsidRPr="00496F9B">
        <w:rPr>
          <w:rFonts w:ascii="Times New Roman" w:hAnsi="Times New Roman" w:cs="Times New Roman"/>
          <w:sz w:val="24"/>
          <w:szCs w:val="24"/>
        </w:rPr>
        <w:t xml:space="preserve"> непротиворечивости правовых актов. </w:t>
      </w:r>
    </w:p>
    <w:p w:rsidR="00496F9B" w:rsidRPr="00496F9B" w:rsidRDefault="00496F9B" w:rsidP="00496F9B">
      <w:pPr>
        <w:spacing w:after="0" w:line="240" w:lineRule="auto"/>
        <w:ind w:firstLine="709"/>
        <w:jc w:val="both"/>
        <w:rPr>
          <w:rFonts w:ascii="Times New Roman" w:hAnsi="Times New Roman" w:cs="Times New Roman"/>
          <w:sz w:val="24"/>
          <w:szCs w:val="24"/>
        </w:rPr>
      </w:pPr>
    </w:p>
    <w:p w:rsidR="00496F9B" w:rsidRPr="00496F9B" w:rsidRDefault="00496F9B" w:rsidP="00496F9B">
      <w:pPr>
        <w:spacing w:after="0" w:line="240" w:lineRule="auto"/>
        <w:ind w:firstLine="709"/>
        <w:jc w:val="both"/>
        <w:rPr>
          <w:rFonts w:ascii="Times New Roman" w:hAnsi="Times New Roman" w:cs="Times New Roman"/>
          <w:sz w:val="24"/>
          <w:szCs w:val="24"/>
        </w:rPr>
      </w:pPr>
      <w:r w:rsidRPr="00496F9B">
        <w:rPr>
          <w:rFonts w:ascii="Times New Roman" w:hAnsi="Times New Roman" w:cs="Times New Roman"/>
          <w:sz w:val="24"/>
          <w:szCs w:val="24"/>
        </w:rPr>
        <w:t xml:space="preserve">На основании </w:t>
      </w:r>
      <w:proofErr w:type="gramStart"/>
      <w:r w:rsidRPr="00496F9B">
        <w:rPr>
          <w:rFonts w:ascii="Times New Roman" w:hAnsi="Times New Roman" w:cs="Times New Roman"/>
          <w:sz w:val="24"/>
          <w:szCs w:val="24"/>
        </w:rPr>
        <w:t>вышеизложенного</w:t>
      </w:r>
      <w:proofErr w:type="gramEnd"/>
      <w:r w:rsidRPr="00496F9B">
        <w:rPr>
          <w:rFonts w:ascii="Times New Roman" w:hAnsi="Times New Roman" w:cs="Times New Roman"/>
          <w:sz w:val="24"/>
          <w:szCs w:val="24"/>
        </w:rPr>
        <w:t xml:space="preserve"> предлагаем следующее:</w:t>
      </w:r>
    </w:p>
    <w:p w:rsidR="00496F9B" w:rsidRPr="00496F9B" w:rsidRDefault="00496F9B" w:rsidP="00496F9B">
      <w:pPr>
        <w:spacing w:after="0" w:line="240" w:lineRule="auto"/>
        <w:ind w:firstLine="709"/>
        <w:jc w:val="both"/>
        <w:rPr>
          <w:rFonts w:ascii="Times New Roman" w:hAnsi="Times New Roman" w:cs="Times New Roman"/>
          <w:sz w:val="24"/>
          <w:szCs w:val="24"/>
        </w:rPr>
      </w:pPr>
    </w:p>
    <w:p w:rsidR="00496F9B" w:rsidRPr="00496F9B" w:rsidRDefault="00496F9B" w:rsidP="00496F9B">
      <w:pPr>
        <w:spacing w:after="0" w:line="240" w:lineRule="auto"/>
        <w:ind w:firstLine="709"/>
        <w:jc w:val="both"/>
        <w:rPr>
          <w:rFonts w:ascii="Times New Roman" w:hAnsi="Times New Roman" w:cs="Times New Roman"/>
          <w:sz w:val="24"/>
          <w:szCs w:val="24"/>
        </w:rPr>
      </w:pPr>
      <w:r w:rsidRPr="00496F9B">
        <w:rPr>
          <w:rFonts w:ascii="Times New Roman" w:hAnsi="Times New Roman" w:cs="Times New Roman"/>
          <w:sz w:val="24"/>
          <w:szCs w:val="24"/>
        </w:rPr>
        <w:t>Пункт 1 статьи 1 проекта закона – исключить;</w:t>
      </w:r>
    </w:p>
    <w:p w:rsidR="00496F9B" w:rsidRPr="00496F9B" w:rsidRDefault="00496F9B" w:rsidP="00496F9B">
      <w:pPr>
        <w:spacing w:after="0" w:line="240" w:lineRule="auto"/>
        <w:ind w:firstLine="709"/>
        <w:jc w:val="both"/>
        <w:rPr>
          <w:rFonts w:ascii="Times New Roman" w:hAnsi="Times New Roman" w:cs="Times New Roman"/>
          <w:sz w:val="24"/>
          <w:szCs w:val="24"/>
        </w:rPr>
      </w:pPr>
    </w:p>
    <w:p w:rsidR="00496F9B" w:rsidRPr="00496F9B" w:rsidRDefault="00496F9B" w:rsidP="00496F9B">
      <w:pPr>
        <w:spacing w:after="0" w:line="240" w:lineRule="auto"/>
        <w:ind w:firstLine="709"/>
        <w:jc w:val="both"/>
        <w:rPr>
          <w:rFonts w:ascii="Times New Roman" w:hAnsi="Times New Roman" w:cs="Times New Roman"/>
          <w:sz w:val="24"/>
          <w:szCs w:val="24"/>
        </w:rPr>
      </w:pPr>
      <w:r w:rsidRPr="00496F9B">
        <w:rPr>
          <w:rFonts w:ascii="Times New Roman" w:hAnsi="Times New Roman" w:cs="Times New Roman"/>
          <w:sz w:val="24"/>
          <w:szCs w:val="24"/>
        </w:rPr>
        <w:t xml:space="preserve"> Пункт 2 статьи 1 проекта закона изложить в новой редакции:</w:t>
      </w:r>
    </w:p>
    <w:p w:rsidR="00496F9B" w:rsidRPr="00496F9B" w:rsidRDefault="00496F9B" w:rsidP="00496F9B">
      <w:pPr>
        <w:pStyle w:val="a6"/>
        <w:spacing w:after="0" w:line="240" w:lineRule="auto"/>
        <w:ind w:left="0" w:firstLine="709"/>
        <w:jc w:val="both"/>
        <w:rPr>
          <w:rFonts w:ascii="Times New Roman" w:eastAsia="Times New Roman" w:hAnsi="Times New Roman" w:cs="Times New Roman"/>
          <w:sz w:val="24"/>
          <w:szCs w:val="24"/>
        </w:rPr>
      </w:pPr>
      <w:r w:rsidRPr="00496F9B">
        <w:rPr>
          <w:rFonts w:ascii="Times New Roman" w:hAnsi="Times New Roman" w:cs="Times New Roman"/>
          <w:sz w:val="24"/>
          <w:szCs w:val="24"/>
        </w:rPr>
        <w:t>«</w:t>
      </w:r>
      <w:r w:rsidRPr="00496F9B">
        <w:rPr>
          <w:rFonts w:ascii="Times New Roman" w:eastAsia="Times New Roman" w:hAnsi="Times New Roman" w:cs="Times New Roman"/>
          <w:sz w:val="24"/>
          <w:szCs w:val="24"/>
        </w:rPr>
        <w:t>Пункт 2 статьи 9 изложить в следующей редакции:</w:t>
      </w:r>
    </w:p>
    <w:p w:rsidR="00496F9B" w:rsidRPr="00496F9B" w:rsidRDefault="00496F9B" w:rsidP="00496F9B">
      <w:pPr>
        <w:pStyle w:val="a6"/>
        <w:spacing w:after="0" w:line="240" w:lineRule="auto"/>
        <w:ind w:left="0" w:firstLine="709"/>
        <w:jc w:val="both"/>
        <w:rPr>
          <w:rFonts w:ascii="Times New Roman" w:eastAsia="Times New Roman" w:hAnsi="Times New Roman" w:cs="Times New Roman"/>
          <w:sz w:val="24"/>
          <w:szCs w:val="24"/>
        </w:rPr>
      </w:pPr>
      <w:r w:rsidRPr="00496F9B">
        <w:rPr>
          <w:rFonts w:ascii="Times New Roman" w:eastAsia="Times New Roman" w:hAnsi="Times New Roman" w:cs="Times New Roman"/>
          <w:sz w:val="24"/>
          <w:szCs w:val="24"/>
        </w:rPr>
        <w:t xml:space="preserve">«2. Воспитание молодежи реализуется на основе концепции воспитания </w:t>
      </w:r>
      <w:r w:rsidRPr="00496F9B">
        <w:rPr>
          <w:rFonts w:ascii="Times New Roman" w:eastAsia="Times New Roman" w:hAnsi="Times New Roman" w:cs="Times New Roman"/>
          <w:sz w:val="24"/>
          <w:szCs w:val="24"/>
        </w:rPr>
        <w:br/>
        <w:t>и развития личности гражданина Приднестровья в системе образования, утвержденной нормативным правовым актом Правительства Приднестровской Молдавской Республики»</w:t>
      </w:r>
      <w:proofErr w:type="gramStart"/>
      <w:r w:rsidRPr="00496F9B">
        <w:rPr>
          <w:rFonts w:ascii="Times New Roman" w:eastAsia="Times New Roman" w:hAnsi="Times New Roman" w:cs="Times New Roman"/>
          <w:sz w:val="24"/>
          <w:szCs w:val="24"/>
        </w:rPr>
        <w:t>.</w:t>
      </w:r>
      <w:r w:rsidRPr="00496F9B">
        <w:rPr>
          <w:rFonts w:ascii="Times New Roman" w:hAnsi="Times New Roman" w:cs="Times New Roman"/>
          <w:sz w:val="24"/>
          <w:szCs w:val="24"/>
        </w:rPr>
        <w:t>»</w:t>
      </w:r>
      <w:proofErr w:type="gramEnd"/>
    </w:p>
    <w:p w:rsidR="00496F9B" w:rsidRPr="00496F9B" w:rsidRDefault="00496F9B" w:rsidP="00496F9B">
      <w:pPr>
        <w:spacing w:after="0" w:line="240" w:lineRule="auto"/>
        <w:ind w:firstLine="709"/>
        <w:jc w:val="both"/>
        <w:rPr>
          <w:rFonts w:ascii="Times New Roman" w:hAnsi="Times New Roman" w:cs="Times New Roman"/>
          <w:sz w:val="24"/>
          <w:szCs w:val="24"/>
        </w:rPr>
      </w:pPr>
    </w:p>
    <w:p w:rsidR="00496F9B" w:rsidRPr="00496F9B" w:rsidRDefault="00496F9B" w:rsidP="00496F9B">
      <w:pPr>
        <w:spacing w:after="0" w:line="240" w:lineRule="auto"/>
        <w:ind w:firstLine="709"/>
        <w:jc w:val="both"/>
        <w:rPr>
          <w:rFonts w:ascii="Times New Roman" w:hAnsi="Times New Roman" w:cs="Times New Roman"/>
          <w:sz w:val="24"/>
          <w:szCs w:val="24"/>
        </w:rPr>
      </w:pPr>
      <w:r w:rsidRPr="00496F9B">
        <w:rPr>
          <w:rFonts w:ascii="Times New Roman" w:hAnsi="Times New Roman" w:cs="Times New Roman"/>
          <w:sz w:val="24"/>
          <w:szCs w:val="24"/>
        </w:rPr>
        <w:t xml:space="preserve">В связи с тем, что из проекта закона исключается пункт 1 статьи 1,  предлагаем внести изменение в название проекта закона и изложить его в новой редакции: </w:t>
      </w:r>
    </w:p>
    <w:p w:rsidR="00496F9B" w:rsidRDefault="00496F9B" w:rsidP="00496F9B">
      <w:pPr>
        <w:shd w:val="clear" w:color="auto" w:fill="FFFFFF"/>
        <w:spacing w:after="0" w:line="240" w:lineRule="auto"/>
        <w:ind w:firstLine="709"/>
        <w:jc w:val="both"/>
        <w:rPr>
          <w:rFonts w:ascii="Times New Roman" w:hAnsi="Times New Roman" w:cs="Times New Roman"/>
          <w:sz w:val="24"/>
          <w:szCs w:val="24"/>
        </w:rPr>
      </w:pPr>
    </w:p>
    <w:p w:rsidR="00496F9B" w:rsidRPr="00496F9B" w:rsidRDefault="00496F9B" w:rsidP="00496F9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496F9B">
        <w:rPr>
          <w:rFonts w:ascii="Times New Roman" w:hAnsi="Times New Roman" w:cs="Times New Roman"/>
          <w:sz w:val="24"/>
          <w:szCs w:val="24"/>
        </w:rPr>
        <w:t>Закон Приднестровской Молдавской Республики «О внесении изменения в Закон Приднестровской Молдавской Республики «О государственной молодежной политике»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496F9B" w:rsidRPr="00496F9B" w:rsidRDefault="00496F9B" w:rsidP="00496F9B">
      <w:pPr>
        <w:spacing w:after="0" w:line="240" w:lineRule="auto"/>
        <w:ind w:firstLine="709"/>
        <w:jc w:val="both"/>
        <w:rPr>
          <w:rFonts w:ascii="Times New Roman" w:hAnsi="Times New Roman" w:cs="Times New Roman"/>
          <w:sz w:val="24"/>
          <w:szCs w:val="24"/>
        </w:rPr>
      </w:pPr>
    </w:p>
    <w:p w:rsidR="00366B82" w:rsidRDefault="00366B82" w:rsidP="00496F9B">
      <w:pPr>
        <w:pStyle w:val="a4"/>
        <w:jc w:val="center"/>
        <w:outlineLvl w:val="0"/>
        <w:rPr>
          <w:rFonts w:ascii="Times New Roman" w:hAnsi="Times New Roman" w:cs="Times New Roman"/>
          <w:color w:val="000000" w:themeColor="text1"/>
          <w:sz w:val="24"/>
          <w:szCs w:val="24"/>
        </w:rPr>
      </w:pPr>
    </w:p>
    <w:p w:rsidR="00366B82" w:rsidRDefault="00366B82" w:rsidP="00496F9B">
      <w:pPr>
        <w:pStyle w:val="a4"/>
        <w:jc w:val="center"/>
        <w:outlineLvl w:val="0"/>
        <w:rPr>
          <w:rFonts w:ascii="Times New Roman" w:hAnsi="Times New Roman" w:cs="Times New Roman"/>
          <w:color w:val="000000" w:themeColor="text1"/>
          <w:sz w:val="24"/>
          <w:szCs w:val="24"/>
        </w:rPr>
      </w:pPr>
    </w:p>
    <w:p w:rsidR="00366B82" w:rsidRDefault="00366B82" w:rsidP="00496F9B">
      <w:pPr>
        <w:pStyle w:val="a4"/>
        <w:jc w:val="center"/>
        <w:outlineLvl w:val="0"/>
        <w:rPr>
          <w:rFonts w:ascii="Times New Roman" w:hAnsi="Times New Roman" w:cs="Times New Roman"/>
          <w:color w:val="000000" w:themeColor="text1"/>
          <w:sz w:val="24"/>
          <w:szCs w:val="24"/>
        </w:rPr>
      </w:pPr>
    </w:p>
    <w:p w:rsidR="00496F9B" w:rsidRPr="00496F9B" w:rsidRDefault="00496F9B" w:rsidP="00496F9B">
      <w:pPr>
        <w:pStyle w:val="a4"/>
        <w:jc w:val="center"/>
        <w:outlineLvl w:val="0"/>
        <w:rPr>
          <w:rFonts w:ascii="Times New Roman" w:hAnsi="Times New Roman" w:cs="Times New Roman"/>
          <w:color w:val="000000" w:themeColor="text1"/>
          <w:sz w:val="24"/>
          <w:szCs w:val="24"/>
        </w:rPr>
      </w:pPr>
      <w:r w:rsidRPr="00496F9B">
        <w:rPr>
          <w:rFonts w:ascii="Times New Roman" w:hAnsi="Times New Roman" w:cs="Times New Roman"/>
          <w:color w:val="000000" w:themeColor="text1"/>
          <w:sz w:val="24"/>
          <w:szCs w:val="24"/>
        </w:rPr>
        <w:lastRenderedPageBreak/>
        <w:t>Сравнительная таблица</w:t>
      </w:r>
    </w:p>
    <w:p w:rsidR="00496F9B" w:rsidRPr="00496F9B" w:rsidRDefault="00496F9B" w:rsidP="00496F9B">
      <w:pPr>
        <w:shd w:val="clear" w:color="auto" w:fill="FFFFFF"/>
        <w:spacing w:after="0" w:line="240" w:lineRule="auto"/>
        <w:jc w:val="center"/>
        <w:rPr>
          <w:rFonts w:ascii="Times New Roman" w:hAnsi="Times New Roman" w:cs="Times New Roman"/>
          <w:sz w:val="24"/>
          <w:szCs w:val="24"/>
        </w:rPr>
      </w:pPr>
      <w:r w:rsidRPr="00496F9B">
        <w:rPr>
          <w:rFonts w:ascii="Times New Roman" w:hAnsi="Times New Roman" w:cs="Times New Roman"/>
          <w:color w:val="000000" w:themeColor="text1"/>
          <w:sz w:val="24"/>
          <w:szCs w:val="24"/>
        </w:rPr>
        <w:t xml:space="preserve">к проекту </w:t>
      </w:r>
      <w:r w:rsidRPr="00496F9B">
        <w:rPr>
          <w:rFonts w:ascii="Times New Roman" w:hAnsi="Times New Roman" w:cs="Times New Roman"/>
          <w:sz w:val="24"/>
          <w:szCs w:val="24"/>
        </w:rPr>
        <w:t>закона Приднестровской Молдавской Республики</w:t>
      </w:r>
    </w:p>
    <w:p w:rsidR="00496F9B" w:rsidRPr="00496F9B" w:rsidRDefault="00496F9B" w:rsidP="00496F9B">
      <w:pPr>
        <w:shd w:val="clear" w:color="auto" w:fill="FFFFFF"/>
        <w:spacing w:after="0" w:line="240" w:lineRule="auto"/>
        <w:jc w:val="center"/>
        <w:rPr>
          <w:rFonts w:ascii="Times New Roman" w:hAnsi="Times New Roman" w:cs="Times New Roman"/>
          <w:sz w:val="24"/>
          <w:szCs w:val="24"/>
        </w:rPr>
      </w:pPr>
      <w:r w:rsidRPr="00496F9B">
        <w:rPr>
          <w:rFonts w:ascii="Times New Roman" w:hAnsi="Times New Roman" w:cs="Times New Roman"/>
          <w:sz w:val="24"/>
          <w:szCs w:val="24"/>
        </w:rPr>
        <w:t>«О внесении изменения и дополнения в Закон Приднестровской Молдавской Республики</w:t>
      </w:r>
    </w:p>
    <w:p w:rsidR="00496F9B" w:rsidRPr="00496F9B" w:rsidRDefault="00496F9B" w:rsidP="00496F9B">
      <w:pPr>
        <w:shd w:val="clear" w:color="auto" w:fill="FFFFFF"/>
        <w:spacing w:after="0" w:line="240" w:lineRule="auto"/>
        <w:jc w:val="center"/>
        <w:rPr>
          <w:rFonts w:ascii="Times New Roman" w:hAnsi="Times New Roman" w:cs="Times New Roman"/>
          <w:sz w:val="24"/>
          <w:szCs w:val="24"/>
        </w:rPr>
      </w:pPr>
      <w:r w:rsidRPr="00496F9B">
        <w:rPr>
          <w:rFonts w:ascii="Times New Roman" w:hAnsi="Times New Roman" w:cs="Times New Roman"/>
          <w:sz w:val="24"/>
          <w:szCs w:val="24"/>
        </w:rPr>
        <w:t>«О государственной молодежной политике»</w:t>
      </w:r>
    </w:p>
    <w:p w:rsidR="00496F9B" w:rsidRPr="00496F9B" w:rsidRDefault="00496F9B" w:rsidP="00496F9B">
      <w:pPr>
        <w:shd w:val="clear" w:color="auto" w:fill="FFFFFF"/>
        <w:spacing w:after="0" w:line="240" w:lineRule="auto"/>
        <w:jc w:val="center"/>
        <w:rPr>
          <w:rFonts w:ascii="Times New Roman" w:hAnsi="Times New Roman" w:cs="Times New Roman"/>
          <w:sz w:val="24"/>
          <w:szCs w:val="24"/>
        </w:rPr>
      </w:pPr>
      <w:r w:rsidRPr="00496F9B">
        <w:rPr>
          <w:rFonts w:ascii="Times New Roman" w:hAnsi="Times New Roman" w:cs="Times New Roman"/>
          <w:sz w:val="24"/>
          <w:szCs w:val="24"/>
        </w:rPr>
        <w:t>(папка №</w:t>
      </w:r>
      <w:r w:rsidR="00000B47">
        <w:rPr>
          <w:rFonts w:ascii="Times New Roman" w:hAnsi="Times New Roman" w:cs="Times New Roman"/>
          <w:sz w:val="24"/>
          <w:szCs w:val="24"/>
        </w:rPr>
        <w:t xml:space="preserve"> </w:t>
      </w:r>
      <w:bookmarkStart w:id="0" w:name="_GoBack"/>
      <w:bookmarkEnd w:id="0"/>
      <w:r w:rsidRPr="00496F9B">
        <w:rPr>
          <w:rFonts w:ascii="Times New Roman" w:hAnsi="Times New Roman" w:cs="Times New Roman"/>
          <w:sz w:val="24"/>
          <w:szCs w:val="24"/>
        </w:rPr>
        <w:t>864-VII)</w:t>
      </w:r>
    </w:p>
    <w:p w:rsidR="00496F9B" w:rsidRPr="00496F9B" w:rsidRDefault="00496F9B" w:rsidP="00496F9B">
      <w:pPr>
        <w:shd w:val="clear" w:color="auto" w:fill="FFFFFF"/>
        <w:spacing w:after="0" w:line="240" w:lineRule="auto"/>
        <w:jc w:val="center"/>
        <w:rPr>
          <w:rFonts w:ascii="Times New Roman" w:hAnsi="Times New Roman" w:cs="Times New Roman"/>
          <w:color w:val="000000" w:themeColor="text1"/>
          <w:sz w:val="24"/>
          <w:szCs w:val="24"/>
        </w:rPr>
      </w:pPr>
    </w:p>
    <w:tbl>
      <w:tblPr>
        <w:tblStyle w:val="a8"/>
        <w:tblW w:w="0" w:type="auto"/>
        <w:tblLook w:val="04A0" w:firstRow="1" w:lastRow="0" w:firstColumn="1" w:lastColumn="0" w:noHBand="0" w:noVBand="1"/>
      </w:tblPr>
      <w:tblGrid>
        <w:gridCol w:w="4785"/>
        <w:gridCol w:w="4785"/>
      </w:tblGrid>
      <w:tr w:rsidR="00496F9B" w:rsidTr="00FC0B5B">
        <w:tc>
          <w:tcPr>
            <w:tcW w:w="4785" w:type="dxa"/>
          </w:tcPr>
          <w:p w:rsidR="00496F9B" w:rsidRPr="00496F9B" w:rsidRDefault="00496F9B" w:rsidP="00FC0B5B">
            <w:pPr>
              <w:pStyle w:val="a4"/>
              <w:jc w:val="center"/>
              <w:outlineLvl w:val="0"/>
              <w:rPr>
                <w:rFonts w:ascii="Times New Roman" w:hAnsi="Times New Roman" w:cs="Times New Roman"/>
                <w:color w:val="000000" w:themeColor="text1"/>
                <w:sz w:val="24"/>
                <w:szCs w:val="24"/>
              </w:rPr>
            </w:pPr>
            <w:r w:rsidRPr="00496F9B">
              <w:rPr>
                <w:rFonts w:ascii="Times New Roman" w:hAnsi="Times New Roman" w:cs="Times New Roman"/>
                <w:color w:val="000000" w:themeColor="text1"/>
                <w:sz w:val="24"/>
                <w:szCs w:val="24"/>
              </w:rPr>
              <w:t xml:space="preserve">Редакция проекта </w:t>
            </w:r>
            <w:r w:rsidRPr="00496F9B">
              <w:rPr>
                <w:rFonts w:ascii="Times New Roman" w:hAnsi="Times New Roman" w:cs="Times New Roman"/>
                <w:sz w:val="24"/>
                <w:szCs w:val="24"/>
              </w:rPr>
              <w:t>Закона, предложенная автором</w:t>
            </w:r>
          </w:p>
        </w:tc>
        <w:tc>
          <w:tcPr>
            <w:tcW w:w="4785" w:type="dxa"/>
          </w:tcPr>
          <w:p w:rsidR="00496F9B" w:rsidRPr="00496F9B" w:rsidRDefault="00496F9B" w:rsidP="00FC0B5B">
            <w:pPr>
              <w:pStyle w:val="a4"/>
              <w:jc w:val="center"/>
              <w:outlineLvl w:val="0"/>
              <w:rPr>
                <w:rFonts w:ascii="Times New Roman" w:hAnsi="Times New Roman" w:cs="Times New Roman"/>
                <w:color w:val="000000" w:themeColor="text1"/>
                <w:sz w:val="24"/>
                <w:szCs w:val="24"/>
              </w:rPr>
            </w:pPr>
            <w:r w:rsidRPr="00496F9B">
              <w:rPr>
                <w:rFonts w:ascii="Times New Roman" w:hAnsi="Times New Roman" w:cs="Times New Roman"/>
                <w:color w:val="000000" w:themeColor="text1"/>
                <w:sz w:val="24"/>
                <w:szCs w:val="24"/>
              </w:rPr>
              <w:t xml:space="preserve">Редакция проекта </w:t>
            </w:r>
            <w:r w:rsidRPr="00496F9B">
              <w:rPr>
                <w:rFonts w:ascii="Times New Roman" w:hAnsi="Times New Roman" w:cs="Times New Roman"/>
                <w:sz w:val="24"/>
                <w:szCs w:val="24"/>
              </w:rPr>
              <w:t>Закона, предложенная Тираспольским городским Советом народных депутатов</w:t>
            </w:r>
          </w:p>
        </w:tc>
      </w:tr>
      <w:tr w:rsidR="00496F9B" w:rsidTr="00FC0B5B">
        <w:tc>
          <w:tcPr>
            <w:tcW w:w="4785" w:type="dxa"/>
          </w:tcPr>
          <w:p w:rsidR="00496F9B" w:rsidRDefault="00496F9B" w:rsidP="00496F9B">
            <w:pPr>
              <w:pStyle w:val="a6"/>
              <w:ind w:left="709"/>
              <w:jc w:val="center"/>
              <w:rPr>
                <w:rFonts w:ascii="Times New Roman" w:hAnsi="Times New Roman"/>
                <w:b/>
                <w:sz w:val="24"/>
                <w:szCs w:val="24"/>
              </w:rPr>
            </w:pPr>
            <w:r>
              <w:rPr>
                <w:rFonts w:ascii="Times New Roman" w:hAnsi="Times New Roman"/>
                <w:b/>
                <w:sz w:val="24"/>
                <w:szCs w:val="24"/>
              </w:rPr>
              <w:t>Наименование Закона</w:t>
            </w:r>
          </w:p>
          <w:p w:rsidR="00496F9B" w:rsidRDefault="00496F9B" w:rsidP="00496F9B">
            <w:pPr>
              <w:pStyle w:val="a6"/>
              <w:ind w:left="709"/>
              <w:jc w:val="center"/>
              <w:rPr>
                <w:rFonts w:ascii="Times New Roman" w:hAnsi="Times New Roman"/>
                <w:b/>
                <w:sz w:val="24"/>
                <w:szCs w:val="24"/>
              </w:rPr>
            </w:pPr>
          </w:p>
          <w:p w:rsidR="00496F9B" w:rsidRPr="00496F9B" w:rsidRDefault="00496F9B" w:rsidP="00496F9B">
            <w:pPr>
              <w:shd w:val="clear" w:color="auto" w:fill="FFFFFF"/>
              <w:jc w:val="center"/>
              <w:rPr>
                <w:rFonts w:ascii="Times New Roman" w:hAnsi="Times New Roman" w:cs="Times New Roman"/>
                <w:sz w:val="24"/>
                <w:szCs w:val="24"/>
              </w:rPr>
            </w:pPr>
            <w:r w:rsidRPr="00496F9B">
              <w:rPr>
                <w:rFonts w:ascii="Times New Roman" w:hAnsi="Times New Roman" w:cs="Times New Roman"/>
                <w:sz w:val="24"/>
                <w:szCs w:val="24"/>
              </w:rPr>
              <w:t>закон Приднестровской Молдавской Республики</w:t>
            </w:r>
            <w:r>
              <w:rPr>
                <w:rFonts w:ascii="Times New Roman" w:hAnsi="Times New Roman" w:cs="Times New Roman"/>
                <w:sz w:val="24"/>
                <w:szCs w:val="24"/>
              </w:rPr>
              <w:t xml:space="preserve"> </w:t>
            </w:r>
            <w:r w:rsidRPr="00496F9B">
              <w:rPr>
                <w:rFonts w:ascii="Times New Roman" w:hAnsi="Times New Roman" w:cs="Times New Roman"/>
                <w:sz w:val="24"/>
                <w:szCs w:val="24"/>
              </w:rPr>
              <w:t xml:space="preserve">«О внесении изменения </w:t>
            </w:r>
            <w:r w:rsidRPr="00496F9B">
              <w:rPr>
                <w:rFonts w:ascii="Times New Roman" w:hAnsi="Times New Roman" w:cs="Times New Roman"/>
                <w:b/>
                <w:sz w:val="24"/>
                <w:szCs w:val="24"/>
                <w:u w:val="single"/>
              </w:rPr>
              <w:t>и дополнения</w:t>
            </w:r>
            <w:r w:rsidRPr="00496F9B">
              <w:rPr>
                <w:rFonts w:ascii="Times New Roman" w:hAnsi="Times New Roman" w:cs="Times New Roman"/>
                <w:sz w:val="24"/>
                <w:szCs w:val="24"/>
              </w:rPr>
              <w:t xml:space="preserve"> в Закон Приднестровской Молдавской Республики</w:t>
            </w:r>
            <w:r>
              <w:rPr>
                <w:rFonts w:ascii="Times New Roman" w:hAnsi="Times New Roman" w:cs="Times New Roman"/>
                <w:sz w:val="24"/>
                <w:szCs w:val="24"/>
              </w:rPr>
              <w:t xml:space="preserve"> </w:t>
            </w:r>
            <w:r w:rsidRPr="00496F9B">
              <w:rPr>
                <w:rFonts w:ascii="Times New Roman" w:hAnsi="Times New Roman" w:cs="Times New Roman"/>
                <w:sz w:val="24"/>
                <w:szCs w:val="24"/>
              </w:rPr>
              <w:t>«О государственной молодежной политике»</w:t>
            </w:r>
          </w:p>
          <w:p w:rsidR="00496F9B" w:rsidRPr="00496F9B" w:rsidRDefault="00496F9B" w:rsidP="00496F9B">
            <w:pPr>
              <w:pStyle w:val="a6"/>
              <w:ind w:left="709"/>
              <w:jc w:val="center"/>
              <w:rPr>
                <w:rFonts w:ascii="Times New Roman" w:hAnsi="Times New Roman"/>
                <w:b/>
                <w:sz w:val="24"/>
                <w:szCs w:val="24"/>
              </w:rPr>
            </w:pPr>
          </w:p>
        </w:tc>
        <w:tc>
          <w:tcPr>
            <w:tcW w:w="4785" w:type="dxa"/>
          </w:tcPr>
          <w:p w:rsidR="00496F9B" w:rsidRDefault="00496F9B" w:rsidP="00496F9B">
            <w:pPr>
              <w:pStyle w:val="a6"/>
              <w:ind w:left="709"/>
              <w:jc w:val="center"/>
              <w:rPr>
                <w:rFonts w:ascii="Times New Roman" w:hAnsi="Times New Roman"/>
                <w:b/>
                <w:sz w:val="24"/>
                <w:szCs w:val="24"/>
              </w:rPr>
            </w:pPr>
            <w:r>
              <w:rPr>
                <w:rFonts w:ascii="Times New Roman" w:hAnsi="Times New Roman"/>
                <w:b/>
                <w:sz w:val="24"/>
                <w:szCs w:val="24"/>
              </w:rPr>
              <w:t>Наименование Закона</w:t>
            </w:r>
          </w:p>
          <w:p w:rsidR="00496F9B" w:rsidRDefault="00496F9B" w:rsidP="00496F9B">
            <w:pPr>
              <w:pStyle w:val="a6"/>
              <w:ind w:left="709"/>
              <w:jc w:val="center"/>
              <w:rPr>
                <w:rFonts w:ascii="Times New Roman" w:hAnsi="Times New Roman"/>
                <w:b/>
                <w:sz w:val="24"/>
                <w:szCs w:val="24"/>
              </w:rPr>
            </w:pPr>
          </w:p>
          <w:p w:rsidR="00496F9B" w:rsidRPr="00496F9B" w:rsidRDefault="00496F9B" w:rsidP="00496F9B">
            <w:pPr>
              <w:shd w:val="clear" w:color="auto" w:fill="FFFFFF"/>
              <w:jc w:val="center"/>
              <w:rPr>
                <w:rFonts w:ascii="Times New Roman" w:hAnsi="Times New Roman" w:cs="Times New Roman"/>
                <w:sz w:val="24"/>
                <w:szCs w:val="24"/>
              </w:rPr>
            </w:pPr>
            <w:r w:rsidRPr="00496F9B">
              <w:rPr>
                <w:rFonts w:ascii="Times New Roman" w:hAnsi="Times New Roman" w:cs="Times New Roman"/>
                <w:sz w:val="24"/>
                <w:szCs w:val="24"/>
              </w:rPr>
              <w:t>закон Приднестровской Молдавской Республики</w:t>
            </w:r>
            <w:r>
              <w:rPr>
                <w:rFonts w:ascii="Times New Roman" w:hAnsi="Times New Roman" w:cs="Times New Roman"/>
                <w:sz w:val="24"/>
                <w:szCs w:val="24"/>
              </w:rPr>
              <w:t xml:space="preserve"> </w:t>
            </w:r>
            <w:r w:rsidRPr="00496F9B">
              <w:rPr>
                <w:rFonts w:ascii="Times New Roman" w:hAnsi="Times New Roman" w:cs="Times New Roman"/>
                <w:sz w:val="24"/>
                <w:szCs w:val="24"/>
              </w:rPr>
              <w:t>«О внесении изменения в Закон Приднестровской Молдавской Республики</w:t>
            </w:r>
          </w:p>
          <w:p w:rsidR="00496F9B" w:rsidRPr="00496F9B" w:rsidRDefault="00496F9B" w:rsidP="00496F9B">
            <w:pPr>
              <w:shd w:val="clear" w:color="auto" w:fill="FFFFFF"/>
              <w:jc w:val="center"/>
              <w:rPr>
                <w:rFonts w:ascii="Times New Roman" w:hAnsi="Times New Roman" w:cs="Times New Roman"/>
                <w:sz w:val="24"/>
                <w:szCs w:val="24"/>
              </w:rPr>
            </w:pPr>
            <w:r w:rsidRPr="00496F9B">
              <w:rPr>
                <w:rFonts w:ascii="Times New Roman" w:hAnsi="Times New Roman" w:cs="Times New Roman"/>
                <w:sz w:val="24"/>
                <w:szCs w:val="24"/>
              </w:rPr>
              <w:t>«О государственной молодежной политике»</w:t>
            </w:r>
          </w:p>
          <w:p w:rsidR="00496F9B" w:rsidRPr="00496F9B" w:rsidRDefault="00496F9B" w:rsidP="00496F9B">
            <w:pPr>
              <w:pStyle w:val="a4"/>
              <w:jc w:val="center"/>
              <w:outlineLvl w:val="0"/>
              <w:rPr>
                <w:rFonts w:ascii="Times New Roman" w:hAnsi="Times New Roman"/>
                <w:b/>
                <w:sz w:val="24"/>
                <w:szCs w:val="24"/>
              </w:rPr>
            </w:pPr>
          </w:p>
        </w:tc>
      </w:tr>
      <w:tr w:rsidR="00496F9B" w:rsidTr="00FC0B5B">
        <w:tc>
          <w:tcPr>
            <w:tcW w:w="4785" w:type="dxa"/>
          </w:tcPr>
          <w:p w:rsidR="00496F9B" w:rsidRPr="00496F9B" w:rsidRDefault="00496F9B" w:rsidP="00496F9B">
            <w:pPr>
              <w:pStyle w:val="a6"/>
              <w:ind w:left="709"/>
              <w:jc w:val="both"/>
              <w:rPr>
                <w:rFonts w:ascii="Times New Roman" w:hAnsi="Times New Roman"/>
                <w:sz w:val="24"/>
                <w:szCs w:val="24"/>
              </w:rPr>
            </w:pPr>
            <w:r w:rsidRPr="00496F9B">
              <w:rPr>
                <w:rFonts w:ascii="Times New Roman" w:eastAsia="Times New Roman" w:hAnsi="Times New Roman" w:cs="Times New Roman"/>
                <w:b/>
                <w:sz w:val="24"/>
                <w:szCs w:val="24"/>
              </w:rPr>
              <w:t>Стать</w:t>
            </w:r>
            <w:r w:rsidRPr="00496F9B">
              <w:rPr>
                <w:rFonts w:ascii="Times New Roman" w:hAnsi="Times New Roman"/>
                <w:b/>
                <w:sz w:val="24"/>
                <w:szCs w:val="24"/>
              </w:rPr>
              <w:t>я 1.</w:t>
            </w:r>
            <w:r w:rsidRPr="00496F9B">
              <w:rPr>
                <w:rFonts w:ascii="Times New Roman" w:hAnsi="Times New Roman"/>
                <w:sz w:val="24"/>
                <w:szCs w:val="24"/>
              </w:rPr>
              <w:t xml:space="preserve"> проекта Закона </w:t>
            </w:r>
          </w:p>
          <w:p w:rsidR="00496F9B" w:rsidRPr="00496F9B" w:rsidRDefault="00496F9B" w:rsidP="00496F9B">
            <w:pPr>
              <w:pStyle w:val="a6"/>
              <w:ind w:left="709"/>
              <w:jc w:val="both"/>
              <w:rPr>
                <w:rFonts w:ascii="Times New Roman" w:hAnsi="Times New Roman"/>
                <w:sz w:val="24"/>
                <w:szCs w:val="24"/>
              </w:rPr>
            </w:pPr>
          </w:p>
          <w:p w:rsidR="00496F9B" w:rsidRPr="00496F9B" w:rsidRDefault="00496F9B" w:rsidP="00496F9B">
            <w:pPr>
              <w:pStyle w:val="a6"/>
              <w:ind w:left="0" w:firstLine="567"/>
              <w:jc w:val="both"/>
              <w:rPr>
                <w:rFonts w:ascii="Times New Roman" w:hAnsi="Times New Roman"/>
                <w:sz w:val="24"/>
                <w:szCs w:val="24"/>
              </w:rPr>
            </w:pPr>
            <w:r w:rsidRPr="00496F9B">
              <w:rPr>
                <w:rFonts w:ascii="Times New Roman" w:hAnsi="Times New Roman"/>
                <w:sz w:val="24"/>
                <w:szCs w:val="24"/>
              </w:rPr>
              <w:t xml:space="preserve">1. </w:t>
            </w:r>
            <w:r w:rsidRPr="00496F9B">
              <w:rPr>
                <w:rFonts w:ascii="Times New Roman" w:eastAsia="Times New Roman" w:hAnsi="Times New Roman" w:cs="Times New Roman"/>
                <w:sz w:val="24"/>
                <w:szCs w:val="24"/>
              </w:rPr>
              <w:t>Статью 6 дополнить пунктом 1-1 следующего содержания:</w:t>
            </w:r>
          </w:p>
          <w:p w:rsidR="00496F9B" w:rsidRPr="00496F9B" w:rsidRDefault="00496F9B" w:rsidP="00496F9B">
            <w:pPr>
              <w:pStyle w:val="a6"/>
              <w:ind w:left="709"/>
              <w:jc w:val="both"/>
              <w:rPr>
                <w:rFonts w:ascii="Times New Roman" w:eastAsia="Times New Roman" w:hAnsi="Times New Roman" w:cs="Times New Roman"/>
                <w:sz w:val="24"/>
                <w:szCs w:val="24"/>
              </w:rPr>
            </w:pPr>
          </w:p>
          <w:p w:rsidR="00496F9B" w:rsidRPr="00496F9B" w:rsidRDefault="00496F9B" w:rsidP="00496F9B">
            <w:pPr>
              <w:pStyle w:val="a6"/>
              <w:ind w:left="0" w:firstLine="709"/>
              <w:jc w:val="both"/>
              <w:rPr>
                <w:rFonts w:ascii="Times New Roman" w:eastAsia="Times New Roman" w:hAnsi="Times New Roman" w:cs="Times New Roman"/>
                <w:sz w:val="24"/>
                <w:szCs w:val="24"/>
              </w:rPr>
            </w:pPr>
            <w:r w:rsidRPr="00496F9B">
              <w:rPr>
                <w:rFonts w:ascii="Times New Roman" w:eastAsia="Times New Roman" w:hAnsi="Times New Roman" w:cs="Times New Roman"/>
                <w:sz w:val="24"/>
                <w:szCs w:val="24"/>
              </w:rPr>
              <w:t>«1-1. К полномочиям городских (районных) Советов народных депутатов в сфере молодежной политики в Приднестровской Молдавской Республике относятся:</w:t>
            </w:r>
          </w:p>
          <w:p w:rsidR="00496F9B" w:rsidRPr="00496F9B" w:rsidRDefault="00496F9B" w:rsidP="00496F9B">
            <w:pPr>
              <w:pStyle w:val="a3"/>
              <w:shd w:val="clear" w:color="auto" w:fill="FEFEFE"/>
              <w:spacing w:before="0" w:beforeAutospacing="0" w:after="0" w:afterAutospacing="0"/>
              <w:ind w:firstLine="709"/>
              <w:jc w:val="both"/>
            </w:pPr>
            <w:r w:rsidRPr="00496F9B">
              <w:t>а) участие в реализации молодежной политики;</w:t>
            </w:r>
          </w:p>
          <w:p w:rsidR="00496F9B" w:rsidRPr="00496F9B" w:rsidRDefault="00496F9B" w:rsidP="00496F9B">
            <w:pPr>
              <w:pStyle w:val="a3"/>
              <w:shd w:val="clear" w:color="auto" w:fill="FEFEFE"/>
              <w:spacing w:before="0" w:beforeAutospacing="0" w:after="0" w:afterAutospacing="0"/>
              <w:ind w:firstLine="709"/>
              <w:jc w:val="both"/>
            </w:pPr>
            <w:r w:rsidRPr="00496F9B">
              <w:t xml:space="preserve">б) разработка и реализация мер по обеспечению и защите прав </w:t>
            </w:r>
            <w:r w:rsidRPr="00496F9B">
              <w:br/>
              <w:t>и законных интересов молодежи на территории соответствующей административно-территориальной единицы;</w:t>
            </w:r>
          </w:p>
          <w:p w:rsidR="00496F9B" w:rsidRPr="00496F9B" w:rsidRDefault="00496F9B" w:rsidP="00496F9B">
            <w:pPr>
              <w:pStyle w:val="a3"/>
              <w:shd w:val="clear" w:color="auto" w:fill="FEFEFE"/>
              <w:spacing w:before="0" w:beforeAutospacing="0" w:after="0" w:afterAutospacing="0"/>
              <w:ind w:firstLine="709"/>
              <w:jc w:val="both"/>
            </w:pPr>
            <w:r w:rsidRPr="00496F9B">
              <w:t>в) утверждение муниципальных программ по основным направлениям реализации молодежной политики;</w:t>
            </w:r>
          </w:p>
          <w:p w:rsidR="00496F9B" w:rsidRPr="00496F9B" w:rsidRDefault="00496F9B" w:rsidP="00496F9B">
            <w:pPr>
              <w:pStyle w:val="a3"/>
              <w:shd w:val="clear" w:color="auto" w:fill="FEFEFE"/>
              <w:spacing w:before="0" w:beforeAutospacing="0" w:after="0" w:afterAutospacing="0"/>
              <w:ind w:firstLine="709"/>
              <w:jc w:val="both"/>
            </w:pPr>
            <w:r w:rsidRPr="00496F9B">
              <w:t>г) осуществление мониторинга реализации молодежной политики на территории соответствующей административно-территориальной единицы;</w:t>
            </w:r>
          </w:p>
          <w:p w:rsidR="00496F9B" w:rsidRPr="00496F9B" w:rsidRDefault="00496F9B" w:rsidP="00496F9B">
            <w:pPr>
              <w:pStyle w:val="a3"/>
              <w:shd w:val="clear" w:color="auto" w:fill="FEFEFE"/>
              <w:spacing w:before="0" w:beforeAutospacing="0" w:after="0" w:afterAutospacing="0"/>
              <w:ind w:firstLine="709"/>
              <w:jc w:val="both"/>
            </w:pPr>
            <w:r w:rsidRPr="00496F9B">
              <w:t>д) иные полномочия в сфере реализации прав молодежи, определенные законами Приднестровской Молдавской Республики».</w:t>
            </w:r>
          </w:p>
          <w:p w:rsidR="00496F9B" w:rsidRPr="00496F9B" w:rsidRDefault="00496F9B" w:rsidP="00FC0B5B">
            <w:pPr>
              <w:pStyle w:val="a4"/>
              <w:jc w:val="both"/>
              <w:outlineLvl w:val="0"/>
              <w:rPr>
                <w:rFonts w:ascii="Times New Roman" w:hAnsi="Times New Roman" w:cs="Times New Roman"/>
                <w:color w:val="000000" w:themeColor="text1"/>
                <w:sz w:val="24"/>
                <w:szCs w:val="24"/>
              </w:rPr>
            </w:pPr>
          </w:p>
        </w:tc>
        <w:tc>
          <w:tcPr>
            <w:tcW w:w="4785" w:type="dxa"/>
          </w:tcPr>
          <w:p w:rsidR="00496F9B" w:rsidRPr="00496F9B" w:rsidRDefault="00496F9B" w:rsidP="00FC0B5B">
            <w:pPr>
              <w:pStyle w:val="a4"/>
              <w:jc w:val="both"/>
              <w:outlineLvl w:val="0"/>
              <w:rPr>
                <w:rFonts w:ascii="Times New Roman" w:hAnsi="Times New Roman"/>
                <w:sz w:val="24"/>
                <w:szCs w:val="24"/>
              </w:rPr>
            </w:pPr>
            <w:r w:rsidRPr="00496F9B">
              <w:rPr>
                <w:rFonts w:ascii="Times New Roman" w:hAnsi="Times New Roman"/>
                <w:b/>
                <w:sz w:val="24"/>
                <w:szCs w:val="24"/>
              </w:rPr>
              <w:t>Статья 1.</w:t>
            </w:r>
            <w:r w:rsidRPr="00496F9B">
              <w:rPr>
                <w:rFonts w:ascii="Times New Roman" w:hAnsi="Times New Roman"/>
                <w:sz w:val="24"/>
                <w:szCs w:val="24"/>
              </w:rPr>
              <w:t xml:space="preserve"> проекта Закона</w:t>
            </w:r>
          </w:p>
          <w:p w:rsidR="00496F9B" w:rsidRPr="00496F9B" w:rsidRDefault="00496F9B" w:rsidP="00FC0B5B">
            <w:pPr>
              <w:pStyle w:val="a4"/>
              <w:jc w:val="both"/>
              <w:outlineLvl w:val="0"/>
              <w:rPr>
                <w:rFonts w:ascii="Times New Roman" w:hAnsi="Times New Roman"/>
                <w:sz w:val="24"/>
                <w:szCs w:val="24"/>
              </w:rPr>
            </w:pPr>
          </w:p>
          <w:p w:rsidR="00496F9B" w:rsidRPr="00496F9B" w:rsidRDefault="00496F9B" w:rsidP="00FC0B5B">
            <w:pPr>
              <w:pStyle w:val="a4"/>
              <w:jc w:val="both"/>
              <w:outlineLvl w:val="0"/>
              <w:rPr>
                <w:rFonts w:ascii="Times New Roman" w:hAnsi="Times New Roman" w:cs="Times New Roman"/>
                <w:b/>
                <w:color w:val="000000" w:themeColor="text1"/>
                <w:sz w:val="24"/>
                <w:szCs w:val="24"/>
                <w:u w:val="single"/>
              </w:rPr>
            </w:pPr>
            <w:r w:rsidRPr="00496F9B">
              <w:rPr>
                <w:rFonts w:ascii="Times New Roman" w:hAnsi="Times New Roman"/>
                <w:b/>
                <w:sz w:val="24"/>
                <w:szCs w:val="24"/>
                <w:u w:val="single"/>
              </w:rPr>
              <w:t xml:space="preserve">1.  -  исключить </w:t>
            </w:r>
          </w:p>
        </w:tc>
      </w:tr>
      <w:tr w:rsidR="00496F9B" w:rsidTr="00FC0B5B">
        <w:tc>
          <w:tcPr>
            <w:tcW w:w="4785" w:type="dxa"/>
          </w:tcPr>
          <w:p w:rsidR="00496F9B" w:rsidRPr="00496F9B" w:rsidRDefault="00496F9B" w:rsidP="00496F9B">
            <w:pPr>
              <w:pStyle w:val="a6"/>
              <w:ind w:left="0" w:firstLine="709"/>
              <w:jc w:val="both"/>
              <w:rPr>
                <w:rFonts w:ascii="Times New Roman" w:eastAsia="Times New Roman" w:hAnsi="Times New Roman" w:cs="Times New Roman"/>
                <w:b/>
                <w:sz w:val="24"/>
                <w:szCs w:val="24"/>
                <w:u w:val="single"/>
              </w:rPr>
            </w:pPr>
            <w:r w:rsidRPr="00496F9B">
              <w:rPr>
                <w:rFonts w:ascii="Times New Roman" w:eastAsia="Times New Roman" w:hAnsi="Times New Roman" w:cs="Times New Roman"/>
                <w:b/>
                <w:sz w:val="24"/>
                <w:szCs w:val="24"/>
                <w:u w:val="single"/>
              </w:rPr>
              <w:t>2. Пункт 2 статьи 9 изложить в следующей редакции:</w:t>
            </w:r>
          </w:p>
          <w:p w:rsidR="00496F9B" w:rsidRPr="00496F9B" w:rsidRDefault="00496F9B" w:rsidP="00496F9B">
            <w:pPr>
              <w:pStyle w:val="a6"/>
              <w:ind w:left="0" w:firstLine="709"/>
              <w:jc w:val="both"/>
              <w:rPr>
                <w:rFonts w:ascii="Times New Roman" w:hAnsi="Times New Roman"/>
                <w:b/>
                <w:sz w:val="24"/>
                <w:szCs w:val="24"/>
              </w:rPr>
            </w:pPr>
            <w:r w:rsidRPr="00496F9B">
              <w:rPr>
                <w:rFonts w:ascii="Times New Roman" w:eastAsia="Times New Roman" w:hAnsi="Times New Roman" w:cs="Times New Roman"/>
                <w:sz w:val="24"/>
                <w:szCs w:val="24"/>
              </w:rPr>
              <w:t xml:space="preserve">«2. Воспитание молодежи реализуется на основе концепции </w:t>
            </w:r>
            <w:r w:rsidRPr="00496F9B">
              <w:rPr>
                <w:rFonts w:ascii="Times New Roman" w:eastAsia="Times New Roman" w:hAnsi="Times New Roman" w:cs="Times New Roman"/>
                <w:sz w:val="24"/>
                <w:szCs w:val="24"/>
              </w:rPr>
              <w:lastRenderedPageBreak/>
              <w:t xml:space="preserve">воспитания </w:t>
            </w:r>
            <w:r w:rsidRPr="00496F9B">
              <w:rPr>
                <w:rFonts w:ascii="Times New Roman" w:eastAsia="Times New Roman" w:hAnsi="Times New Roman" w:cs="Times New Roman"/>
                <w:sz w:val="24"/>
                <w:szCs w:val="24"/>
              </w:rPr>
              <w:br/>
              <w:t>и развития личности гражданина Приднестровья в системе образования, утвержденной нормативным правовым актом Правительства Приднестровской Молдавской Республики».</w:t>
            </w:r>
          </w:p>
        </w:tc>
        <w:tc>
          <w:tcPr>
            <w:tcW w:w="4785" w:type="dxa"/>
          </w:tcPr>
          <w:p w:rsidR="00496F9B" w:rsidRPr="00496F9B" w:rsidRDefault="00496F9B" w:rsidP="00496F9B">
            <w:pPr>
              <w:pStyle w:val="a6"/>
              <w:ind w:left="0" w:firstLine="709"/>
              <w:jc w:val="both"/>
              <w:rPr>
                <w:rFonts w:ascii="Times New Roman" w:eastAsia="Times New Roman" w:hAnsi="Times New Roman" w:cs="Times New Roman"/>
                <w:b/>
                <w:sz w:val="24"/>
                <w:szCs w:val="24"/>
                <w:u w:val="single"/>
              </w:rPr>
            </w:pPr>
            <w:r w:rsidRPr="00496F9B">
              <w:rPr>
                <w:rFonts w:ascii="Times New Roman" w:eastAsia="Times New Roman" w:hAnsi="Times New Roman" w:cs="Times New Roman"/>
                <w:b/>
                <w:sz w:val="24"/>
                <w:szCs w:val="24"/>
                <w:u w:val="single"/>
              </w:rPr>
              <w:lastRenderedPageBreak/>
              <w:t>Пункт 2 статьи 9 изложить в следующей редакции:</w:t>
            </w:r>
          </w:p>
          <w:p w:rsidR="00496F9B" w:rsidRPr="00496F9B" w:rsidRDefault="00496F9B" w:rsidP="00496F9B">
            <w:pPr>
              <w:pStyle w:val="a6"/>
              <w:ind w:left="0" w:firstLine="709"/>
              <w:jc w:val="both"/>
              <w:rPr>
                <w:rFonts w:ascii="Times New Roman" w:hAnsi="Times New Roman"/>
                <w:b/>
                <w:sz w:val="24"/>
                <w:szCs w:val="24"/>
              </w:rPr>
            </w:pPr>
            <w:r w:rsidRPr="00496F9B">
              <w:rPr>
                <w:rFonts w:ascii="Times New Roman" w:eastAsia="Times New Roman" w:hAnsi="Times New Roman" w:cs="Times New Roman"/>
                <w:sz w:val="24"/>
                <w:szCs w:val="24"/>
              </w:rPr>
              <w:t xml:space="preserve">«2. Воспитание молодежи реализуется на основе концепции </w:t>
            </w:r>
            <w:r w:rsidRPr="00496F9B">
              <w:rPr>
                <w:rFonts w:ascii="Times New Roman" w:eastAsia="Times New Roman" w:hAnsi="Times New Roman" w:cs="Times New Roman"/>
                <w:sz w:val="24"/>
                <w:szCs w:val="24"/>
              </w:rPr>
              <w:lastRenderedPageBreak/>
              <w:t xml:space="preserve">воспитания </w:t>
            </w:r>
            <w:r w:rsidRPr="00496F9B">
              <w:rPr>
                <w:rFonts w:ascii="Times New Roman" w:eastAsia="Times New Roman" w:hAnsi="Times New Roman" w:cs="Times New Roman"/>
                <w:sz w:val="24"/>
                <w:szCs w:val="24"/>
              </w:rPr>
              <w:br/>
              <w:t>и развития личности гражданина Приднестровья в системе образования, утвержденной нормативным правовым актом Правительства Приднестровской Молдавской Республики».</w:t>
            </w:r>
          </w:p>
        </w:tc>
      </w:tr>
    </w:tbl>
    <w:p w:rsidR="00496F9B" w:rsidRDefault="00496F9B" w:rsidP="00496F9B">
      <w:pPr>
        <w:pStyle w:val="a4"/>
        <w:ind w:firstLine="720"/>
        <w:jc w:val="both"/>
        <w:outlineLvl w:val="0"/>
        <w:rPr>
          <w:rFonts w:ascii="Times New Roman" w:hAnsi="Times New Roman" w:cs="Times New Roman"/>
          <w:color w:val="000000" w:themeColor="text1"/>
          <w:sz w:val="24"/>
          <w:szCs w:val="24"/>
        </w:rPr>
      </w:pPr>
    </w:p>
    <w:p w:rsidR="00496F9B" w:rsidRDefault="00496F9B" w:rsidP="00496F9B">
      <w:pPr>
        <w:ind w:firstLine="709"/>
        <w:jc w:val="both"/>
        <w:rPr>
          <w:rFonts w:ascii="Times New Roman" w:hAnsi="Times New Roman" w:cs="Times New Roman"/>
          <w:sz w:val="28"/>
          <w:szCs w:val="28"/>
        </w:rPr>
      </w:pPr>
    </w:p>
    <w:sectPr w:rsidR="00496F9B" w:rsidSect="00000B4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61873AC"/>
    <w:multiLevelType w:val="multilevel"/>
    <w:tmpl w:val="361873AC"/>
    <w:lvl w:ilvl="0">
      <w:start w:val="1"/>
      <w:numFmt w:val="decimal"/>
      <w:lvlText w:val="%1."/>
      <w:lvlJc w:val="left"/>
      <w:pPr>
        <w:ind w:left="1085" w:hanging="375"/>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9"/>
  </w:num>
  <w:num w:numId="2">
    <w:abstractNumId w:val="5"/>
  </w:num>
  <w:num w:numId="3">
    <w:abstractNumId w:val="4"/>
  </w:num>
  <w:num w:numId="4">
    <w:abstractNumId w:val="2"/>
  </w:num>
  <w:num w:numId="5">
    <w:abstractNumId w:val="1"/>
  </w:num>
  <w:num w:numId="6">
    <w:abstractNumId w:val="0"/>
  </w:num>
  <w:num w:numId="7">
    <w:abstractNumId w:val="3"/>
  </w:num>
  <w:num w:numId="8">
    <w:abstractNumId w:val="10"/>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0B47"/>
    <w:rsid w:val="00002211"/>
    <w:rsid w:val="00007C66"/>
    <w:rsid w:val="0004188F"/>
    <w:rsid w:val="000505F7"/>
    <w:rsid w:val="0006461C"/>
    <w:rsid w:val="000710E4"/>
    <w:rsid w:val="000756CB"/>
    <w:rsid w:val="00081657"/>
    <w:rsid w:val="00082C69"/>
    <w:rsid w:val="0010751F"/>
    <w:rsid w:val="00107E8A"/>
    <w:rsid w:val="00115397"/>
    <w:rsid w:val="001423B2"/>
    <w:rsid w:val="00171293"/>
    <w:rsid w:val="00177295"/>
    <w:rsid w:val="0019605A"/>
    <w:rsid w:val="001A1FA6"/>
    <w:rsid w:val="001D6FFC"/>
    <w:rsid w:val="001F6432"/>
    <w:rsid w:val="00205ECA"/>
    <w:rsid w:val="00215CCD"/>
    <w:rsid w:val="00226CBF"/>
    <w:rsid w:val="0023321E"/>
    <w:rsid w:val="00294F9D"/>
    <w:rsid w:val="002B1715"/>
    <w:rsid w:val="002B2C54"/>
    <w:rsid w:val="00341E4B"/>
    <w:rsid w:val="00345D0A"/>
    <w:rsid w:val="00352C51"/>
    <w:rsid w:val="003559EF"/>
    <w:rsid w:val="00366B82"/>
    <w:rsid w:val="0038077D"/>
    <w:rsid w:val="003A2BFE"/>
    <w:rsid w:val="003A4358"/>
    <w:rsid w:val="003B16F9"/>
    <w:rsid w:val="003C4077"/>
    <w:rsid w:val="003E3A15"/>
    <w:rsid w:val="003E654F"/>
    <w:rsid w:val="003F4CEE"/>
    <w:rsid w:val="00414BED"/>
    <w:rsid w:val="00433467"/>
    <w:rsid w:val="0044315A"/>
    <w:rsid w:val="00457AE6"/>
    <w:rsid w:val="004822F7"/>
    <w:rsid w:val="004906FF"/>
    <w:rsid w:val="00496F9B"/>
    <w:rsid w:val="004A371A"/>
    <w:rsid w:val="004E695B"/>
    <w:rsid w:val="00550729"/>
    <w:rsid w:val="005660D0"/>
    <w:rsid w:val="0056774F"/>
    <w:rsid w:val="005912DA"/>
    <w:rsid w:val="00597B88"/>
    <w:rsid w:val="005D2249"/>
    <w:rsid w:val="005E6F81"/>
    <w:rsid w:val="005F7489"/>
    <w:rsid w:val="006130CB"/>
    <w:rsid w:val="0064413B"/>
    <w:rsid w:val="00684F32"/>
    <w:rsid w:val="006A6840"/>
    <w:rsid w:val="006D6D6B"/>
    <w:rsid w:val="006E3298"/>
    <w:rsid w:val="006E69B9"/>
    <w:rsid w:val="00706BF8"/>
    <w:rsid w:val="00724738"/>
    <w:rsid w:val="00745D6D"/>
    <w:rsid w:val="00776615"/>
    <w:rsid w:val="00781116"/>
    <w:rsid w:val="007C0526"/>
    <w:rsid w:val="007D1858"/>
    <w:rsid w:val="007D3038"/>
    <w:rsid w:val="007D44AF"/>
    <w:rsid w:val="007E213F"/>
    <w:rsid w:val="007F09F5"/>
    <w:rsid w:val="007F29F4"/>
    <w:rsid w:val="008003A3"/>
    <w:rsid w:val="00832ACA"/>
    <w:rsid w:val="00837245"/>
    <w:rsid w:val="00847B2A"/>
    <w:rsid w:val="00853F4D"/>
    <w:rsid w:val="00867970"/>
    <w:rsid w:val="008D232F"/>
    <w:rsid w:val="009006AC"/>
    <w:rsid w:val="00944F22"/>
    <w:rsid w:val="0094617E"/>
    <w:rsid w:val="009600EC"/>
    <w:rsid w:val="009733EB"/>
    <w:rsid w:val="009742F8"/>
    <w:rsid w:val="00992510"/>
    <w:rsid w:val="009926F4"/>
    <w:rsid w:val="009F340A"/>
    <w:rsid w:val="00A30C83"/>
    <w:rsid w:val="00A439BF"/>
    <w:rsid w:val="00A907EC"/>
    <w:rsid w:val="00A90DD0"/>
    <w:rsid w:val="00A92B72"/>
    <w:rsid w:val="00A96840"/>
    <w:rsid w:val="00A96959"/>
    <w:rsid w:val="00AC6ED1"/>
    <w:rsid w:val="00AF71DC"/>
    <w:rsid w:val="00B072E3"/>
    <w:rsid w:val="00B07D73"/>
    <w:rsid w:val="00B81ED0"/>
    <w:rsid w:val="00BC6F8E"/>
    <w:rsid w:val="00BD4A05"/>
    <w:rsid w:val="00BF0B21"/>
    <w:rsid w:val="00C06801"/>
    <w:rsid w:val="00C10D41"/>
    <w:rsid w:val="00C50C2C"/>
    <w:rsid w:val="00C52687"/>
    <w:rsid w:val="00C52EED"/>
    <w:rsid w:val="00CB649B"/>
    <w:rsid w:val="00CD6F33"/>
    <w:rsid w:val="00CE6462"/>
    <w:rsid w:val="00D11265"/>
    <w:rsid w:val="00D14491"/>
    <w:rsid w:val="00D24651"/>
    <w:rsid w:val="00D411AB"/>
    <w:rsid w:val="00D44EBB"/>
    <w:rsid w:val="00D51B69"/>
    <w:rsid w:val="00D5390C"/>
    <w:rsid w:val="00D64175"/>
    <w:rsid w:val="00D74E84"/>
    <w:rsid w:val="00D77603"/>
    <w:rsid w:val="00D84009"/>
    <w:rsid w:val="00D918C0"/>
    <w:rsid w:val="00DC2F22"/>
    <w:rsid w:val="00E035FF"/>
    <w:rsid w:val="00E22D2A"/>
    <w:rsid w:val="00E40C31"/>
    <w:rsid w:val="00E512A9"/>
    <w:rsid w:val="00E571D9"/>
    <w:rsid w:val="00EE764F"/>
    <w:rsid w:val="00F054BD"/>
    <w:rsid w:val="00F23017"/>
    <w:rsid w:val="00F30803"/>
    <w:rsid w:val="00F33981"/>
    <w:rsid w:val="00F64DE1"/>
    <w:rsid w:val="00F71707"/>
    <w:rsid w:val="00F921DF"/>
    <w:rsid w:val="00FB29CE"/>
    <w:rsid w:val="00FC03A3"/>
    <w:rsid w:val="00FC1FA1"/>
    <w:rsid w:val="00FC72A4"/>
    <w:rsid w:val="00FD561F"/>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qFormat/>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basedOn w:val="a0"/>
    <w:uiPriority w:val="99"/>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Знак Знак Знак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qFormat/>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basedOn w:val="a0"/>
    <w:uiPriority w:val="99"/>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Знак Знак Знак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736170482">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2023-04-11T12:47:00Z</cp:lastPrinted>
  <dcterms:created xsi:type="dcterms:W3CDTF">2023-04-21T12:24:00Z</dcterms:created>
  <dcterms:modified xsi:type="dcterms:W3CDTF">2023-04-21T12:24:00Z</dcterms:modified>
</cp:coreProperties>
</file>