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73C" w:rsidRDefault="00F6269A" w:rsidP="00344E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E673C" w:rsidRDefault="009E673C" w:rsidP="00344E8D">
      <w:pPr>
        <w:spacing w:after="0" w:line="240" w:lineRule="auto"/>
        <w:rPr>
          <w:rFonts w:ascii="Times New Roman" w:hAnsi="Times New Roman" w:cs="Times New Roman"/>
          <w:sz w:val="24"/>
          <w:szCs w:val="24"/>
        </w:rPr>
      </w:pPr>
    </w:p>
    <w:p w:rsidR="009E673C" w:rsidRDefault="009E673C" w:rsidP="00344E8D">
      <w:pPr>
        <w:spacing w:after="0" w:line="240" w:lineRule="auto"/>
        <w:rPr>
          <w:rFonts w:ascii="Times New Roman" w:hAnsi="Times New Roman" w:cs="Times New Roman"/>
          <w:sz w:val="24"/>
          <w:szCs w:val="24"/>
        </w:rPr>
      </w:pPr>
    </w:p>
    <w:p w:rsidR="009E673C" w:rsidRDefault="009E673C" w:rsidP="00344E8D">
      <w:pPr>
        <w:spacing w:after="0" w:line="240" w:lineRule="auto"/>
        <w:rPr>
          <w:rFonts w:ascii="Times New Roman" w:hAnsi="Times New Roman" w:cs="Times New Roman"/>
          <w:sz w:val="24"/>
          <w:szCs w:val="24"/>
        </w:rPr>
      </w:pPr>
    </w:p>
    <w:p w:rsidR="009E673C" w:rsidRDefault="009E673C" w:rsidP="00344E8D">
      <w:pPr>
        <w:spacing w:after="0" w:line="240" w:lineRule="auto"/>
        <w:rPr>
          <w:rFonts w:ascii="Times New Roman" w:hAnsi="Times New Roman" w:cs="Times New Roman"/>
          <w:sz w:val="24"/>
          <w:szCs w:val="24"/>
        </w:rPr>
      </w:pPr>
    </w:p>
    <w:p w:rsidR="009E673C" w:rsidRDefault="009E673C" w:rsidP="00344E8D">
      <w:pPr>
        <w:spacing w:after="0" w:line="240" w:lineRule="auto"/>
        <w:rPr>
          <w:rFonts w:ascii="Times New Roman" w:hAnsi="Times New Roman" w:cs="Times New Roman"/>
          <w:sz w:val="24"/>
          <w:szCs w:val="24"/>
        </w:rPr>
      </w:pPr>
    </w:p>
    <w:p w:rsidR="009E673C" w:rsidRDefault="009E673C" w:rsidP="00344E8D">
      <w:pPr>
        <w:spacing w:after="0" w:line="240" w:lineRule="auto"/>
        <w:rPr>
          <w:rFonts w:ascii="Times New Roman" w:hAnsi="Times New Roman" w:cs="Times New Roman"/>
          <w:sz w:val="24"/>
          <w:szCs w:val="24"/>
        </w:rPr>
      </w:pPr>
    </w:p>
    <w:p w:rsidR="009E673C" w:rsidRDefault="009E673C" w:rsidP="00344E8D">
      <w:pPr>
        <w:spacing w:after="0" w:line="240" w:lineRule="auto"/>
        <w:rPr>
          <w:rFonts w:ascii="Times New Roman" w:hAnsi="Times New Roman" w:cs="Times New Roman"/>
          <w:sz w:val="24"/>
          <w:szCs w:val="24"/>
        </w:rPr>
      </w:pPr>
    </w:p>
    <w:p w:rsidR="009E673C" w:rsidRPr="00684943" w:rsidRDefault="00684943" w:rsidP="00344E8D">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15</w:t>
      </w:r>
    </w:p>
    <w:p w:rsidR="009E673C" w:rsidRDefault="009E673C" w:rsidP="00344E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F74D4">
        <w:rPr>
          <w:rFonts w:ascii="Times New Roman" w:hAnsi="Times New Roman" w:cs="Times New Roman"/>
          <w:sz w:val="24"/>
          <w:szCs w:val="24"/>
        </w:rPr>
        <w:t>1</w:t>
      </w:r>
      <w:r w:rsidR="000D6DB2">
        <w:rPr>
          <w:rFonts w:ascii="Times New Roman" w:hAnsi="Times New Roman" w:cs="Times New Roman"/>
          <w:sz w:val="24"/>
          <w:szCs w:val="24"/>
        </w:rPr>
        <w:t>3</w:t>
      </w:r>
      <w:r w:rsidR="00F6269A">
        <w:rPr>
          <w:rFonts w:ascii="Times New Roman" w:hAnsi="Times New Roman" w:cs="Times New Roman"/>
          <w:sz w:val="24"/>
          <w:szCs w:val="24"/>
        </w:rPr>
        <w:t>-я</w:t>
      </w:r>
      <w:r>
        <w:rPr>
          <w:rFonts w:ascii="Times New Roman" w:hAnsi="Times New Roman" w:cs="Times New Roman"/>
          <w:sz w:val="24"/>
          <w:szCs w:val="24"/>
        </w:rPr>
        <w:t xml:space="preserve">                      26 </w:t>
      </w:r>
      <w:r w:rsidR="00F6269A">
        <w:rPr>
          <w:rFonts w:ascii="Times New Roman" w:hAnsi="Times New Roman" w:cs="Times New Roman"/>
          <w:sz w:val="24"/>
          <w:szCs w:val="24"/>
        </w:rPr>
        <w:t xml:space="preserve">                                                                          </w:t>
      </w:r>
      <w:r>
        <w:rPr>
          <w:rFonts w:ascii="Times New Roman" w:hAnsi="Times New Roman" w:cs="Times New Roman"/>
          <w:sz w:val="24"/>
          <w:szCs w:val="24"/>
        </w:rPr>
        <w:t xml:space="preserve">      </w:t>
      </w:r>
      <w:r w:rsidR="000D6DB2">
        <w:rPr>
          <w:rFonts w:ascii="Times New Roman" w:hAnsi="Times New Roman" w:cs="Times New Roman"/>
          <w:sz w:val="24"/>
          <w:szCs w:val="24"/>
        </w:rPr>
        <w:t xml:space="preserve">2 июня </w:t>
      </w:r>
      <w:r w:rsidR="003F74D4">
        <w:rPr>
          <w:rFonts w:ascii="Times New Roman" w:hAnsi="Times New Roman" w:cs="Times New Roman"/>
          <w:sz w:val="24"/>
          <w:szCs w:val="24"/>
        </w:rPr>
        <w:t xml:space="preserve">2023 </w:t>
      </w:r>
      <w:r w:rsidR="00F6269A">
        <w:rPr>
          <w:rFonts w:ascii="Times New Roman" w:hAnsi="Times New Roman" w:cs="Times New Roman"/>
          <w:sz w:val="24"/>
          <w:szCs w:val="24"/>
        </w:rPr>
        <w:t>г.</w:t>
      </w:r>
      <w:r w:rsidR="002C2FC3" w:rsidRPr="00344E8D">
        <w:rPr>
          <w:rFonts w:ascii="Times New Roman" w:hAnsi="Times New Roman" w:cs="Times New Roman"/>
          <w:sz w:val="24"/>
          <w:szCs w:val="24"/>
        </w:rPr>
        <w:t xml:space="preserve"> </w:t>
      </w:r>
      <w:r w:rsidR="00684BE9">
        <w:rPr>
          <w:rFonts w:ascii="Times New Roman" w:hAnsi="Times New Roman" w:cs="Times New Roman"/>
          <w:sz w:val="24"/>
          <w:szCs w:val="24"/>
        </w:rPr>
        <w:t xml:space="preserve">    </w:t>
      </w:r>
      <w:r w:rsidR="00684BE9" w:rsidRPr="00684BE9">
        <w:rPr>
          <w:rFonts w:ascii="Times New Roman" w:hAnsi="Times New Roman" w:cs="Times New Roman"/>
          <w:sz w:val="24"/>
          <w:szCs w:val="24"/>
        </w:rPr>
        <w:t xml:space="preserve"> </w:t>
      </w:r>
    </w:p>
    <w:p w:rsidR="009E673C" w:rsidRDefault="009E673C" w:rsidP="00344E8D">
      <w:pPr>
        <w:spacing w:after="0" w:line="240" w:lineRule="auto"/>
        <w:rPr>
          <w:rFonts w:ascii="Times New Roman" w:hAnsi="Times New Roman" w:cs="Times New Roman"/>
          <w:sz w:val="24"/>
          <w:szCs w:val="24"/>
        </w:rPr>
      </w:pPr>
    </w:p>
    <w:p w:rsidR="002C2FC3" w:rsidRPr="00684BE9" w:rsidRDefault="00684BE9" w:rsidP="00344E8D">
      <w:pPr>
        <w:spacing w:after="0" w:line="240" w:lineRule="auto"/>
        <w:rPr>
          <w:rFonts w:ascii="Times New Roman" w:hAnsi="Times New Roman" w:cs="Times New Roman"/>
          <w:sz w:val="24"/>
          <w:szCs w:val="24"/>
        </w:rPr>
      </w:pPr>
      <w:r w:rsidRPr="00684BE9">
        <w:rPr>
          <w:rFonts w:ascii="Times New Roman" w:hAnsi="Times New Roman" w:cs="Times New Roman"/>
          <w:sz w:val="24"/>
          <w:szCs w:val="24"/>
        </w:rPr>
        <w:t xml:space="preserve">                                                </w:t>
      </w:r>
      <w:r>
        <w:rPr>
          <w:rFonts w:ascii="Times New Roman" w:hAnsi="Times New Roman" w:cs="Times New Roman"/>
          <w:sz w:val="24"/>
          <w:szCs w:val="24"/>
        </w:rPr>
        <w:t xml:space="preserve"> </w:t>
      </w:r>
      <w:r w:rsidR="00C53721">
        <w:rPr>
          <w:rFonts w:ascii="Times New Roman" w:hAnsi="Times New Roman" w:cs="Times New Roman"/>
          <w:sz w:val="24"/>
          <w:szCs w:val="24"/>
        </w:rPr>
        <w:t xml:space="preserve">              </w:t>
      </w:r>
    </w:p>
    <w:p w:rsidR="00684BE9" w:rsidRDefault="00684BE9" w:rsidP="00344E8D">
      <w:pPr>
        <w:spacing w:after="0" w:line="240" w:lineRule="auto"/>
        <w:rPr>
          <w:rFonts w:ascii="Times New Roman" w:hAnsi="Times New Roman" w:cs="Times New Roman"/>
          <w:sz w:val="24"/>
          <w:szCs w:val="24"/>
        </w:rPr>
      </w:pPr>
    </w:p>
    <w:p w:rsidR="00684943" w:rsidRPr="00C53721" w:rsidRDefault="00684943" w:rsidP="00344E8D">
      <w:pPr>
        <w:spacing w:after="0" w:line="240" w:lineRule="auto"/>
        <w:rPr>
          <w:rFonts w:ascii="Times New Roman" w:hAnsi="Times New Roman" w:cs="Times New Roman"/>
          <w:sz w:val="24"/>
          <w:szCs w:val="24"/>
        </w:rPr>
      </w:pPr>
    </w:p>
    <w:p w:rsidR="00F4548C" w:rsidRDefault="00F4548C" w:rsidP="00F4548C">
      <w:pPr>
        <w:shd w:val="clear" w:color="auto" w:fill="FFFFFF" w:themeFill="background1"/>
        <w:spacing w:after="0" w:line="240" w:lineRule="auto"/>
        <w:jc w:val="both"/>
        <w:rPr>
          <w:rFonts w:ascii="Times New Roman" w:hAnsi="Times New Roman" w:cs="Times New Roman"/>
          <w:sz w:val="24"/>
          <w:szCs w:val="24"/>
        </w:rPr>
      </w:pPr>
      <w:r w:rsidRPr="00F4548C">
        <w:rPr>
          <w:rFonts w:ascii="Times New Roman" w:eastAsia="Calibri" w:hAnsi="Times New Roman" w:cs="Times New Roman"/>
          <w:sz w:val="24"/>
          <w:szCs w:val="24"/>
        </w:rPr>
        <w:t xml:space="preserve">О протесте </w:t>
      </w:r>
      <w:r w:rsidRPr="00F4548C">
        <w:rPr>
          <w:rFonts w:ascii="Times New Roman" w:hAnsi="Times New Roman" w:cs="Times New Roman"/>
          <w:sz w:val="24"/>
          <w:szCs w:val="24"/>
        </w:rPr>
        <w:t xml:space="preserve">Прокурора </w:t>
      </w:r>
      <w:proofErr w:type="gramStart"/>
      <w:r w:rsidRPr="00F4548C">
        <w:rPr>
          <w:rFonts w:ascii="Times New Roman" w:hAnsi="Times New Roman" w:cs="Times New Roman"/>
          <w:sz w:val="24"/>
          <w:szCs w:val="24"/>
        </w:rPr>
        <w:t>П</w:t>
      </w:r>
      <w:r>
        <w:rPr>
          <w:rFonts w:ascii="Times New Roman" w:hAnsi="Times New Roman" w:cs="Times New Roman"/>
          <w:sz w:val="24"/>
          <w:szCs w:val="24"/>
        </w:rPr>
        <w:t>риднестровской</w:t>
      </w:r>
      <w:proofErr w:type="gramEnd"/>
      <w:r>
        <w:rPr>
          <w:rFonts w:ascii="Times New Roman" w:hAnsi="Times New Roman" w:cs="Times New Roman"/>
          <w:sz w:val="24"/>
          <w:szCs w:val="24"/>
        </w:rPr>
        <w:t xml:space="preserve"> </w:t>
      </w:r>
    </w:p>
    <w:p w:rsidR="00F4548C" w:rsidRDefault="00F4548C" w:rsidP="00F4548C">
      <w:pPr>
        <w:shd w:val="clear" w:color="auto" w:fill="FFFFFF" w:themeFill="background1"/>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Молдавской Республики </w:t>
      </w:r>
      <w:r w:rsidRPr="00F4548C">
        <w:rPr>
          <w:rFonts w:ascii="Times New Roman" w:hAnsi="Times New Roman" w:cs="Times New Roman"/>
          <w:sz w:val="24"/>
          <w:szCs w:val="24"/>
        </w:rPr>
        <w:t xml:space="preserve">на </w:t>
      </w:r>
      <w:r w:rsidRPr="00F4548C">
        <w:rPr>
          <w:rFonts w:ascii="Times New Roman" w:hAnsi="Times New Roman" w:cs="Times New Roman"/>
          <w:color w:val="000000"/>
          <w:sz w:val="24"/>
          <w:szCs w:val="24"/>
        </w:rPr>
        <w:t xml:space="preserve">Решение 5-й сессии </w:t>
      </w:r>
    </w:p>
    <w:p w:rsidR="00F4548C" w:rsidRDefault="00F4548C" w:rsidP="00F4548C">
      <w:pPr>
        <w:shd w:val="clear" w:color="auto" w:fill="FFFFFF" w:themeFill="background1"/>
        <w:spacing w:after="0" w:line="240" w:lineRule="auto"/>
        <w:jc w:val="both"/>
        <w:rPr>
          <w:rFonts w:ascii="Times New Roman" w:hAnsi="Times New Roman" w:cs="Times New Roman"/>
          <w:color w:val="000000"/>
          <w:sz w:val="24"/>
          <w:szCs w:val="24"/>
        </w:rPr>
      </w:pPr>
      <w:r w:rsidRPr="00F4548C">
        <w:rPr>
          <w:rFonts w:ascii="Times New Roman" w:hAnsi="Times New Roman" w:cs="Times New Roman"/>
          <w:color w:val="000000"/>
          <w:sz w:val="24"/>
          <w:szCs w:val="24"/>
        </w:rPr>
        <w:t xml:space="preserve">25 созыва Тираспольского городского Совета </w:t>
      </w:r>
    </w:p>
    <w:p w:rsidR="00F4548C" w:rsidRDefault="00F4548C" w:rsidP="00F4548C">
      <w:pPr>
        <w:shd w:val="clear" w:color="auto" w:fill="FFFFFF" w:themeFill="background1"/>
        <w:spacing w:after="0" w:line="240" w:lineRule="auto"/>
        <w:jc w:val="both"/>
        <w:rPr>
          <w:rFonts w:ascii="Times New Roman" w:hAnsi="Times New Roman" w:cs="Times New Roman"/>
          <w:color w:val="000000"/>
          <w:sz w:val="24"/>
          <w:szCs w:val="24"/>
        </w:rPr>
      </w:pPr>
      <w:r w:rsidRPr="00F4548C">
        <w:rPr>
          <w:rFonts w:ascii="Times New Roman" w:hAnsi="Times New Roman" w:cs="Times New Roman"/>
          <w:color w:val="000000"/>
          <w:sz w:val="24"/>
          <w:szCs w:val="24"/>
        </w:rPr>
        <w:t xml:space="preserve">народных депутатов от 09 февраля 2017 года </w:t>
      </w:r>
    </w:p>
    <w:p w:rsidR="00F4548C" w:rsidRDefault="00F4548C" w:rsidP="00F4548C">
      <w:pPr>
        <w:shd w:val="clear" w:color="auto" w:fill="FFFFFF" w:themeFill="background1"/>
        <w:spacing w:after="0" w:line="240" w:lineRule="auto"/>
        <w:jc w:val="both"/>
        <w:rPr>
          <w:rFonts w:ascii="Times New Roman" w:hAnsi="Times New Roman" w:cs="Times New Roman"/>
          <w:color w:val="000000"/>
          <w:sz w:val="24"/>
          <w:szCs w:val="24"/>
        </w:rPr>
      </w:pPr>
      <w:r w:rsidRPr="00F4548C">
        <w:rPr>
          <w:rFonts w:ascii="Times New Roman" w:hAnsi="Times New Roman" w:cs="Times New Roman"/>
          <w:color w:val="000000"/>
          <w:sz w:val="24"/>
          <w:szCs w:val="24"/>
        </w:rPr>
        <w:t xml:space="preserve">«О реализации порядка передачи в аренду зданий, </w:t>
      </w:r>
    </w:p>
    <w:p w:rsidR="00F4548C" w:rsidRDefault="00F4548C" w:rsidP="00F4548C">
      <w:pPr>
        <w:shd w:val="clear" w:color="auto" w:fill="FFFFFF" w:themeFill="background1"/>
        <w:spacing w:after="0" w:line="240" w:lineRule="auto"/>
        <w:jc w:val="both"/>
        <w:rPr>
          <w:rFonts w:ascii="Times New Roman" w:hAnsi="Times New Roman" w:cs="Times New Roman"/>
          <w:color w:val="000000"/>
          <w:sz w:val="24"/>
          <w:szCs w:val="24"/>
        </w:rPr>
      </w:pPr>
      <w:r w:rsidRPr="00F4548C">
        <w:rPr>
          <w:rFonts w:ascii="Times New Roman" w:hAnsi="Times New Roman" w:cs="Times New Roman"/>
          <w:color w:val="000000"/>
          <w:sz w:val="24"/>
          <w:szCs w:val="24"/>
        </w:rPr>
        <w:t xml:space="preserve">сооружений и иных объектов </w:t>
      </w:r>
      <w:proofErr w:type="gramStart"/>
      <w:r w:rsidRPr="00F4548C">
        <w:rPr>
          <w:rFonts w:ascii="Times New Roman" w:hAnsi="Times New Roman" w:cs="Times New Roman"/>
          <w:color w:val="000000"/>
          <w:sz w:val="24"/>
          <w:szCs w:val="24"/>
        </w:rPr>
        <w:t>муниципального</w:t>
      </w:r>
      <w:proofErr w:type="gramEnd"/>
      <w:r w:rsidRPr="00F4548C">
        <w:rPr>
          <w:rFonts w:ascii="Times New Roman" w:hAnsi="Times New Roman" w:cs="Times New Roman"/>
          <w:color w:val="000000"/>
          <w:sz w:val="24"/>
          <w:szCs w:val="24"/>
        </w:rPr>
        <w:t xml:space="preserve"> </w:t>
      </w:r>
    </w:p>
    <w:p w:rsidR="00F4548C" w:rsidRPr="00F4548C" w:rsidRDefault="00F4548C" w:rsidP="00F4548C">
      <w:pPr>
        <w:shd w:val="clear" w:color="auto" w:fill="FFFFFF" w:themeFill="background1"/>
        <w:spacing w:after="0" w:line="240" w:lineRule="auto"/>
        <w:jc w:val="both"/>
        <w:rPr>
          <w:rFonts w:ascii="Times New Roman" w:eastAsia="Calibri" w:hAnsi="Times New Roman" w:cs="Times New Roman"/>
          <w:sz w:val="24"/>
          <w:szCs w:val="24"/>
        </w:rPr>
      </w:pPr>
      <w:r w:rsidRPr="00F4548C">
        <w:rPr>
          <w:rFonts w:ascii="Times New Roman" w:hAnsi="Times New Roman" w:cs="Times New Roman"/>
          <w:color w:val="000000"/>
          <w:sz w:val="24"/>
          <w:szCs w:val="24"/>
        </w:rPr>
        <w:t>имущества г. Тирасполя»</w:t>
      </w:r>
    </w:p>
    <w:p w:rsidR="00F4548C" w:rsidRDefault="00F4548C" w:rsidP="00344E8D">
      <w:pPr>
        <w:spacing w:after="0" w:line="240" w:lineRule="auto"/>
        <w:rPr>
          <w:rFonts w:ascii="Times New Roman" w:hAnsi="Times New Roman" w:cs="Times New Roman"/>
          <w:sz w:val="24"/>
          <w:szCs w:val="24"/>
        </w:rPr>
      </w:pPr>
    </w:p>
    <w:p w:rsidR="009E673C" w:rsidRPr="00544212" w:rsidRDefault="009E673C" w:rsidP="00344E8D">
      <w:pPr>
        <w:spacing w:after="0" w:line="240" w:lineRule="auto"/>
        <w:rPr>
          <w:rFonts w:ascii="Times New Roman" w:hAnsi="Times New Roman" w:cs="Times New Roman"/>
          <w:sz w:val="24"/>
          <w:szCs w:val="24"/>
        </w:rPr>
      </w:pPr>
    </w:p>
    <w:p w:rsidR="00C13F51" w:rsidRPr="00272557" w:rsidRDefault="00F4548C" w:rsidP="00F4548C">
      <w:pPr>
        <w:pStyle w:val="a5"/>
        <w:ind w:firstLine="851"/>
        <w:jc w:val="both"/>
        <w:outlineLvl w:val="0"/>
        <w:rPr>
          <w:rFonts w:ascii="Times New Roman" w:hAnsi="Times New Roman"/>
          <w:sz w:val="24"/>
          <w:szCs w:val="24"/>
        </w:rPr>
      </w:pPr>
      <w:proofErr w:type="gramStart"/>
      <w:r>
        <w:rPr>
          <w:rFonts w:ascii="Times New Roman" w:hAnsi="Times New Roman"/>
          <w:sz w:val="24"/>
          <w:szCs w:val="24"/>
        </w:rPr>
        <w:t xml:space="preserve">Рассмотрев </w:t>
      </w:r>
      <w:r w:rsidRPr="00F4548C">
        <w:rPr>
          <w:rFonts w:ascii="Times New Roman" w:hAnsi="Times New Roman"/>
          <w:sz w:val="24"/>
          <w:szCs w:val="24"/>
        </w:rPr>
        <w:t>протест Прокурора П</w:t>
      </w:r>
      <w:r>
        <w:rPr>
          <w:rFonts w:ascii="Times New Roman" w:hAnsi="Times New Roman"/>
          <w:sz w:val="24"/>
          <w:szCs w:val="24"/>
        </w:rPr>
        <w:t>риднестровской</w:t>
      </w:r>
      <w:r w:rsidRPr="00F4548C">
        <w:rPr>
          <w:rFonts w:ascii="Times New Roman" w:hAnsi="Times New Roman"/>
          <w:sz w:val="24"/>
          <w:szCs w:val="24"/>
        </w:rPr>
        <w:t xml:space="preserve"> </w:t>
      </w:r>
      <w:r>
        <w:rPr>
          <w:rFonts w:ascii="Times New Roman" w:hAnsi="Times New Roman"/>
          <w:sz w:val="24"/>
          <w:szCs w:val="24"/>
        </w:rPr>
        <w:t xml:space="preserve">Молдавской Республики </w:t>
      </w:r>
      <w:r w:rsidR="00126140">
        <w:rPr>
          <w:rFonts w:ascii="Times New Roman" w:hAnsi="Times New Roman"/>
          <w:sz w:val="24"/>
          <w:szCs w:val="24"/>
        </w:rPr>
        <w:t xml:space="preserve">                  </w:t>
      </w:r>
      <w:r>
        <w:rPr>
          <w:rFonts w:ascii="Times New Roman" w:hAnsi="Times New Roman"/>
          <w:sz w:val="24"/>
          <w:szCs w:val="24"/>
        </w:rPr>
        <w:t>№</w:t>
      </w:r>
      <w:r w:rsidR="00126140">
        <w:rPr>
          <w:rFonts w:ascii="Times New Roman" w:hAnsi="Times New Roman"/>
          <w:sz w:val="24"/>
          <w:szCs w:val="24"/>
        </w:rPr>
        <w:t xml:space="preserve"> </w:t>
      </w:r>
      <w:r>
        <w:rPr>
          <w:rFonts w:ascii="Times New Roman" w:hAnsi="Times New Roman"/>
          <w:sz w:val="24"/>
          <w:szCs w:val="24"/>
        </w:rPr>
        <w:t xml:space="preserve">01-20/354-2021 от 25 апреля 2023 года  </w:t>
      </w:r>
      <w:r w:rsidRPr="00F4548C">
        <w:rPr>
          <w:rFonts w:ascii="Times New Roman" w:hAnsi="Times New Roman"/>
          <w:sz w:val="24"/>
          <w:szCs w:val="24"/>
        </w:rPr>
        <w:t xml:space="preserve">на </w:t>
      </w:r>
      <w:r w:rsidRPr="00F4548C">
        <w:rPr>
          <w:rFonts w:ascii="Times New Roman" w:hAnsi="Times New Roman"/>
          <w:color w:val="000000"/>
          <w:sz w:val="24"/>
          <w:szCs w:val="24"/>
        </w:rPr>
        <w:t xml:space="preserve">Решение 5-й сессии 25 созыва Тираспольского городского Совета народных депутатов от 09 февраля 2017 года «О реализации порядка передачи в аренду зданий, сооружений и иных объектов муниципального имущества г. </w:t>
      </w:r>
      <w:r w:rsidRPr="00272557">
        <w:rPr>
          <w:rFonts w:ascii="Times New Roman" w:hAnsi="Times New Roman"/>
          <w:color w:val="000000"/>
          <w:sz w:val="24"/>
          <w:szCs w:val="24"/>
        </w:rPr>
        <w:t>Тирасполя»</w:t>
      </w:r>
      <w:r w:rsidR="00C13F51" w:rsidRPr="00272557">
        <w:rPr>
          <w:rFonts w:ascii="Times New Roman" w:hAnsi="Times New Roman"/>
          <w:sz w:val="24"/>
          <w:szCs w:val="24"/>
        </w:rPr>
        <w:t xml:space="preserve">, </w:t>
      </w:r>
      <w:r w:rsidRPr="00272557">
        <w:rPr>
          <w:rFonts w:ascii="Times New Roman" w:hAnsi="Times New Roman"/>
          <w:sz w:val="24"/>
          <w:szCs w:val="24"/>
        </w:rPr>
        <w:t>отмечаем, что в ходе его рассмотрения выявилась неопределенность в понимании истинного смысла положения части шестой пункта</w:t>
      </w:r>
      <w:proofErr w:type="gramEnd"/>
      <w:r w:rsidRPr="00272557">
        <w:rPr>
          <w:rFonts w:ascii="Times New Roman" w:hAnsi="Times New Roman"/>
          <w:sz w:val="24"/>
          <w:szCs w:val="24"/>
        </w:rPr>
        <w:t xml:space="preserve"> 2 статьи 8 Закона Приднестровской Молдавской Республики «Об аренде государственного и муниципального имущества» и порядка ее применения, </w:t>
      </w:r>
      <w:r w:rsidR="00126140" w:rsidRPr="00272557">
        <w:rPr>
          <w:rFonts w:ascii="Times New Roman" w:hAnsi="Times New Roman"/>
          <w:sz w:val="24"/>
          <w:szCs w:val="24"/>
        </w:rPr>
        <w:t>вследствие</w:t>
      </w:r>
      <w:r w:rsidRPr="00272557">
        <w:rPr>
          <w:rFonts w:ascii="Times New Roman" w:hAnsi="Times New Roman"/>
          <w:sz w:val="24"/>
          <w:szCs w:val="24"/>
        </w:rPr>
        <w:t xml:space="preserve"> чего необходимо  подготовить запрос об официальном толковании норм права. В связи с этим, руководствуясь ст. 21-3 Конституционного </w:t>
      </w:r>
      <w:r w:rsidR="00272557" w:rsidRPr="00272557">
        <w:rPr>
          <w:rFonts w:ascii="Times New Roman" w:hAnsi="Times New Roman"/>
          <w:sz w:val="24"/>
          <w:szCs w:val="24"/>
          <w:u w:color="0000FF"/>
        </w:rPr>
        <w:t>закона Приднестровской Молдавской Республики от 31 июля 2006 года № 66-КЗ-</w:t>
      </w:r>
      <w:r w:rsidR="00272557" w:rsidRPr="00272557">
        <w:rPr>
          <w:rFonts w:ascii="Times New Roman" w:hAnsi="Times New Roman"/>
          <w:sz w:val="24"/>
          <w:szCs w:val="24"/>
          <w:u w:color="0000FF"/>
          <w:lang w:val="en-US"/>
        </w:rPr>
        <w:t>IV</w:t>
      </w:r>
      <w:r w:rsidR="00272557" w:rsidRPr="00272557">
        <w:rPr>
          <w:rFonts w:ascii="Times New Roman" w:hAnsi="Times New Roman"/>
          <w:sz w:val="24"/>
          <w:szCs w:val="24"/>
          <w:u w:color="0000FF"/>
        </w:rPr>
        <w:t xml:space="preserve"> «О Прокуратуре Приднестровской Молдавской Республики» (САЗ 06-32) (в текущей редакции)</w:t>
      </w:r>
      <w:r w:rsidRPr="00272557">
        <w:rPr>
          <w:rFonts w:ascii="Times New Roman" w:hAnsi="Times New Roman"/>
          <w:sz w:val="24"/>
          <w:szCs w:val="24"/>
        </w:rPr>
        <w:t xml:space="preserve">, ст. 101 Закона </w:t>
      </w:r>
      <w:r w:rsidR="00272557" w:rsidRPr="00272557">
        <w:rPr>
          <w:rFonts w:ascii="Times New Roman" w:hAnsi="Times New Roman"/>
          <w:color w:val="000000" w:themeColor="text1"/>
          <w:sz w:val="24"/>
          <w:szCs w:val="24"/>
        </w:rPr>
        <w:t xml:space="preserve">Приднестровской Молдавской Республики </w:t>
      </w:r>
      <w:r w:rsidR="00272557" w:rsidRPr="00272557">
        <w:rPr>
          <w:rFonts w:ascii="Times New Roman" w:hAnsi="Times New Roman"/>
          <w:sz w:val="24"/>
          <w:szCs w:val="24"/>
        </w:rPr>
        <w:t>от 4 февраля 2021 года № 6-З-VII «Регламент Верховного Совета Приднестровской Молдавской Республики» (САЗ 21-5) (в текущей редакции)</w:t>
      </w:r>
      <w:r w:rsidRPr="00272557">
        <w:rPr>
          <w:rFonts w:ascii="Times New Roman" w:hAnsi="Times New Roman"/>
          <w:sz w:val="24"/>
          <w:szCs w:val="24"/>
        </w:rPr>
        <w:t xml:space="preserve">, ст. 41 Закона </w:t>
      </w:r>
      <w:r w:rsidR="00272557" w:rsidRPr="00272557">
        <w:rPr>
          <w:rFonts w:ascii="Times New Roman" w:eastAsia="Times New Roman" w:hAnsi="Times New Roman"/>
          <w:sz w:val="24"/>
          <w:szCs w:val="24"/>
        </w:rPr>
        <w:t>Приднестровской Молдавской Республики от 7 мая 2002 года № 123-З-III «Об актах законодательства Приднестровской Молдавской Республики» (САЗ 02-19)</w:t>
      </w:r>
      <w:r w:rsidR="00272557" w:rsidRPr="00272557">
        <w:rPr>
          <w:rFonts w:ascii="Times New Roman" w:hAnsi="Times New Roman"/>
          <w:sz w:val="24"/>
          <w:szCs w:val="24"/>
        </w:rPr>
        <w:t xml:space="preserve"> (в текущей редакции)</w:t>
      </w:r>
      <w:r w:rsidRPr="00272557">
        <w:rPr>
          <w:rFonts w:ascii="Times New Roman" w:hAnsi="Times New Roman"/>
          <w:sz w:val="24"/>
          <w:szCs w:val="24"/>
        </w:rPr>
        <w:t xml:space="preserve">, </w:t>
      </w:r>
      <w:r w:rsidR="00C13F51" w:rsidRPr="00272557">
        <w:rPr>
          <w:rFonts w:ascii="Times New Roman" w:hAnsi="Times New Roman"/>
          <w:sz w:val="24"/>
          <w:szCs w:val="24"/>
        </w:rPr>
        <w:t xml:space="preserve">Тираспольский городской Совет народных депутатов </w:t>
      </w:r>
    </w:p>
    <w:p w:rsidR="003F74D4" w:rsidRPr="00272557" w:rsidRDefault="003F74D4" w:rsidP="00344E8D">
      <w:pPr>
        <w:spacing w:after="0" w:line="240" w:lineRule="auto"/>
        <w:jc w:val="both"/>
        <w:rPr>
          <w:rFonts w:ascii="Times New Roman" w:hAnsi="Times New Roman" w:cs="Times New Roman"/>
          <w:sz w:val="24"/>
          <w:szCs w:val="24"/>
        </w:rPr>
      </w:pPr>
    </w:p>
    <w:p w:rsidR="00C13F51" w:rsidRPr="00F4548C" w:rsidRDefault="00C13F51" w:rsidP="00344E8D">
      <w:pPr>
        <w:spacing w:after="0" w:line="240" w:lineRule="auto"/>
        <w:jc w:val="both"/>
        <w:rPr>
          <w:rFonts w:ascii="Times New Roman" w:hAnsi="Times New Roman" w:cs="Times New Roman"/>
          <w:sz w:val="24"/>
          <w:szCs w:val="24"/>
        </w:rPr>
      </w:pPr>
      <w:r w:rsidRPr="00F4548C">
        <w:rPr>
          <w:rFonts w:ascii="Times New Roman" w:hAnsi="Times New Roman" w:cs="Times New Roman"/>
          <w:sz w:val="24"/>
          <w:szCs w:val="24"/>
        </w:rPr>
        <w:t>РЕШИЛ:</w:t>
      </w:r>
    </w:p>
    <w:p w:rsidR="00C13F51" w:rsidRPr="00F4548C" w:rsidRDefault="00C13F51" w:rsidP="00344E8D">
      <w:pPr>
        <w:spacing w:after="0" w:line="240" w:lineRule="auto"/>
        <w:ind w:firstLine="709"/>
        <w:jc w:val="both"/>
        <w:rPr>
          <w:rFonts w:ascii="Times New Roman" w:hAnsi="Times New Roman" w:cs="Times New Roman"/>
          <w:sz w:val="24"/>
          <w:szCs w:val="24"/>
        </w:rPr>
      </w:pPr>
    </w:p>
    <w:p w:rsidR="00F4548C" w:rsidRPr="00F4548C" w:rsidRDefault="00F4548C" w:rsidP="00F4548C">
      <w:pPr>
        <w:pStyle w:val="a3"/>
        <w:numPr>
          <w:ilvl w:val="0"/>
          <w:numId w:val="1"/>
        </w:numPr>
        <w:spacing w:after="0" w:line="240" w:lineRule="auto"/>
        <w:ind w:left="0" w:firstLine="851"/>
        <w:jc w:val="both"/>
        <w:rPr>
          <w:rFonts w:ascii="Times New Roman" w:hAnsi="Times New Roman" w:cs="Times New Roman"/>
          <w:sz w:val="24"/>
          <w:szCs w:val="24"/>
        </w:rPr>
      </w:pPr>
      <w:proofErr w:type="gramStart"/>
      <w:r w:rsidRPr="00F4548C">
        <w:rPr>
          <w:rFonts w:ascii="Times New Roman" w:hAnsi="Times New Roman" w:cs="Times New Roman"/>
          <w:sz w:val="24"/>
          <w:szCs w:val="24"/>
        </w:rPr>
        <w:t>Отложить рассмотрение протеста Прокурора ПМР №01-20/354-2021 от</w:t>
      </w:r>
      <w:r w:rsidR="00126140">
        <w:rPr>
          <w:rFonts w:ascii="Times New Roman" w:hAnsi="Times New Roman" w:cs="Times New Roman"/>
          <w:sz w:val="24"/>
          <w:szCs w:val="24"/>
        </w:rPr>
        <w:t xml:space="preserve">             </w:t>
      </w:r>
      <w:r w:rsidRPr="00F4548C">
        <w:rPr>
          <w:rFonts w:ascii="Times New Roman" w:hAnsi="Times New Roman" w:cs="Times New Roman"/>
          <w:sz w:val="24"/>
          <w:szCs w:val="24"/>
        </w:rPr>
        <w:t xml:space="preserve"> 25 апреля 2023 года  на </w:t>
      </w:r>
      <w:r w:rsidRPr="00F4548C">
        <w:rPr>
          <w:rFonts w:ascii="Times New Roman" w:hAnsi="Times New Roman" w:cs="Times New Roman"/>
          <w:color w:val="000000"/>
          <w:sz w:val="24"/>
          <w:szCs w:val="24"/>
        </w:rPr>
        <w:t xml:space="preserve">Решение 5-й сессии 25 созыва Тираспольского городского Совета народных депутатов от 09 февраля 2017 года «О реализации порядка передачи в аренду зданий, сооружений и иных объектов муниципального имущества г. Тирасполя» </w:t>
      </w:r>
      <w:r w:rsidRPr="00F4548C">
        <w:rPr>
          <w:rFonts w:ascii="Times New Roman" w:hAnsi="Times New Roman" w:cs="Times New Roman"/>
          <w:sz w:val="24"/>
          <w:szCs w:val="24"/>
        </w:rPr>
        <w:t>до получения ответа Верховного Совета ПМР на  запрос об официальном толковании.</w:t>
      </w:r>
      <w:proofErr w:type="gramEnd"/>
    </w:p>
    <w:p w:rsidR="00F4548C" w:rsidRPr="00F4548C" w:rsidRDefault="00F4548C" w:rsidP="00F4548C">
      <w:pPr>
        <w:pStyle w:val="a3"/>
        <w:tabs>
          <w:tab w:val="left" w:pos="993"/>
        </w:tabs>
        <w:spacing w:after="0" w:line="240" w:lineRule="auto"/>
        <w:ind w:left="0" w:firstLine="851"/>
        <w:jc w:val="both"/>
        <w:rPr>
          <w:rFonts w:ascii="Times New Roman" w:hAnsi="Times New Roman" w:cs="Times New Roman"/>
          <w:sz w:val="24"/>
          <w:szCs w:val="24"/>
        </w:rPr>
      </w:pPr>
    </w:p>
    <w:p w:rsidR="00F4548C" w:rsidRPr="00F4548C" w:rsidRDefault="00F4548C" w:rsidP="00F4548C">
      <w:pPr>
        <w:pStyle w:val="a3"/>
        <w:numPr>
          <w:ilvl w:val="0"/>
          <w:numId w:val="1"/>
        </w:numPr>
        <w:spacing w:after="0" w:line="240" w:lineRule="auto"/>
        <w:ind w:left="0" w:firstLine="851"/>
        <w:jc w:val="both"/>
        <w:rPr>
          <w:rFonts w:ascii="Times New Roman" w:hAnsi="Times New Roman" w:cs="Times New Roman"/>
          <w:sz w:val="24"/>
          <w:szCs w:val="24"/>
        </w:rPr>
      </w:pPr>
      <w:r w:rsidRPr="00F4548C">
        <w:rPr>
          <w:rFonts w:ascii="Times New Roman" w:hAnsi="Times New Roman" w:cs="Times New Roman"/>
          <w:sz w:val="24"/>
          <w:szCs w:val="24"/>
        </w:rPr>
        <w:t>Обратиться в Верховный Совет ПМР с запросом об официальном толковании части шестой пункта 2 статьи 8 Закон Приднестровской Молдавской Республики от 05 апреля 2016 года № 84-3-</w:t>
      </w:r>
      <w:r w:rsidRPr="00F4548C">
        <w:rPr>
          <w:rFonts w:ascii="Times New Roman" w:hAnsi="Times New Roman" w:cs="Times New Roman"/>
          <w:sz w:val="24"/>
          <w:szCs w:val="24"/>
          <w:lang w:val="en-US"/>
        </w:rPr>
        <w:t>VI</w:t>
      </w:r>
      <w:r w:rsidRPr="00F4548C">
        <w:rPr>
          <w:rFonts w:ascii="Times New Roman" w:hAnsi="Times New Roman" w:cs="Times New Roman"/>
          <w:sz w:val="24"/>
          <w:szCs w:val="24"/>
        </w:rPr>
        <w:t xml:space="preserve"> «Об аренде государственного и </w:t>
      </w:r>
      <w:r w:rsidRPr="00F4548C">
        <w:rPr>
          <w:rFonts w:ascii="Times New Roman" w:hAnsi="Times New Roman" w:cs="Times New Roman"/>
          <w:sz w:val="24"/>
          <w:szCs w:val="24"/>
        </w:rPr>
        <w:lastRenderedPageBreak/>
        <w:t>муниципального имущества» (САЗ 16-14) (в действующей редакции) (Приложение №1 к настоящему Решению)</w:t>
      </w:r>
    </w:p>
    <w:p w:rsidR="00F4548C" w:rsidRPr="00F4548C" w:rsidRDefault="00F4548C" w:rsidP="00F4548C">
      <w:pPr>
        <w:pStyle w:val="a3"/>
        <w:spacing w:after="0" w:line="240" w:lineRule="auto"/>
        <w:ind w:left="1069"/>
        <w:jc w:val="both"/>
        <w:rPr>
          <w:rFonts w:ascii="Times New Roman" w:hAnsi="Times New Roman" w:cs="Times New Roman"/>
          <w:sz w:val="24"/>
          <w:szCs w:val="24"/>
        </w:rPr>
      </w:pPr>
    </w:p>
    <w:p w:rsidR="00B8533F" w:rsidRPr="009E673C" w:rsidRDefault="009E673C" w:rsidP="009E673C">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sidR="00B8533F" w:rsidRPr="009E673C">
        <w:rPr>
          <w:rFonts w:ascii="Times New Roman" w:eastAsia="Times New Roman" w:hAnsi="Times New Roman" w:cs="Times New Roman"/>
          <w:sz w:val="24"/>
          <w:szCs w:val="24"/>
        </w:rPr>
        <w:t>Контроль за</w:t>
      </w:r>
      <w:proofErr w:type="gramEnd"/>
      <w:r w:rsidR="00B8533F" w:rsidRPr="009E673C">
        <w:rPr>
          <w:rFonts w:ascii="Times New Roman" w:eastAsia="Times New Roman" w:hAnsi="Times New Roman" w:cs="Times New Roman"/>
          <w:sz w:val="24"/>
          <w:szCs w:val="24"/>
        </w:rPr>
        <w:t xml:space="preserve"> исполнением настоящего решения возложить на постоянную депутатскую комиссии </w:t>
      </w:r>
      <w:r w:rsidR="00F4548C" w:rsidRPr="009E673C">
        <w:rPr>
          <w:rFonts w:ascii="Times New Roman" w:eastAsia="Times New Roman" w:hAnsi="Times New Roman" w:cs="Times New Roman"/>
          <w:sz w:val="24"/>
          <w:szCs w:val="24"/>
        </w:rPr>
        <w:t xml:space="preserve"> </w:t>
      </w:r>
      <w:r w:rsidR="00B8533F" w:rsidRPr="009E673C">
        <w:rPr>
          <w:rFonts w:ascii="Times New Roman" w:eastAsia="Times New Roman" w:hAnsi="Times New Roman" w:cs="Times New Roman"/>
          <w:sz w:val="24"/>
          <w:szCs w:val="24"/>
        </w:rPr>
        <w:t xml:space="preserve"> </w:t>
      </w:r>
      <w:r w:rsidR="00F4548C" w:rsidRPr="009E673C">
        <w:rPr>
          <w:rFonts w:ascii="Times New Roman" w:hAnsi="Times New Roman" w:cs="Times New Roman"/>
          <w:sz w:val="24"/>
          <w:szCs w:val="24"/>
        </w:rPr>
        <w:t xml:space="preserve">по законности, депутатской этике, мандатам, взаимодействию с правоохранительными органами и жилищной политике </w:t>
      </w:r>
      <w:r w:rsidR="00B8533F" w:rsidRPr="009E673C">
        <w:rPr>
          <w:rFonts w:ascii="Times New Roman" w:eastAsia="Times New Roman" w:hAnsi="Times New Roman" w:cs="Times New Roman"/>
          <w:sz w:val="24"/>
          <w:szCs w:val="24"/>
        </w:rPr>
        <w:t xml:space="preserve">(председатель – </w:t>
      </w:r>
      <w:r w:rsidR="00F4548C" w:rsidRPr="009E673C">
        <w:rPr>
          <w:rFonts w:ascii="Times New Roman" w:eastAsia="Times New Roman" w:hAnsi="Times New Roman" w:cs="Times New Roman"/>
          <w:sz w:val="24"/>
          <w:szCs w:val="24"/>
        </w:rPr>
        <w:t xml:space="preserve">И.В. </w:t>
      </w:r>
      <w:proofErr w:type="spellStart"/>
      <w:r w:rsidR="00F4548C" w:rsidRPr="009E673C">
        <w:rPr>
          <w:rFonts w:ascii="Times New Roman" w:eastAsia="Times New Roman" w:hAnsi="Times New Roman" w:cs="Times New Roman"/>
          <w:sz w:val="24"/>
          <w:szCs w:val="24"/>
        </w:rPr>
        <w:t>Единак</w:t>
      </w:r>
      <w:proofErr w:type="spellEnd"/>
      <w:r w:rsidR="00B8533F" w:rsidRPr="009E673C">
        <w:rPr>
          <w:rFonts w:ascii="Times New Roman" w:eastAsia="Times New Roman" w:hAnsi="Times New Roman" w:cs="Times New Roman"/>
          <w:sz w:val="24"/>
          <w:szCs w:val="24"/>
        </w:rPr>
        <w:t>)</w:t>
      </w:r>
      <w:r w:rsidR="00F4548C" w:rsidRPr="009E673C">
        <w:rPr>
          <w:rFonts w:ascii="Times New Roman" w:eastAsia="Times New Roman" w:hAnsi="Times New Roman" w:cs="Times New Roman"/>
          <w:sz w:val="24"/>
          <w:szCs w:val="24"/>
        </w:rPr>
        <w:t xml:space="preserve"> и </w:t>
      </w:r>
      <w:r w:rsidR="00F4548C" w:rsidRPr="009E673C">
        <w:rPr>
          <w:rFonts w:ascii="Times New Roman" w:hAnsi="Times New Roman" w:cs="Times New Roman"/>
          <w:sz w:val="24"/>
          <w:szCs w:val="24"/>
        </w:rPr>
        <w:t xml:space="preserve"> постоянную депутатскую комиссию по бюджету, внебюджетным фондам и муниципальной собственности </w:t>
      </w:r>
      <w:r w:rsidR="00F4548C" w:rsidRPr="009E673C">
        <w:rPr>
          <w:rFonts w:ascii="Times New Roman" w:eastAsia="Times New Roman" w:hAnsi="Times New Roman" w:cs="Times New Roman"/>
          <w:sz w:val="24"/>
          <w:szCs w:val="24"/>
        </w:rPr>
        <w:t xml:space="preserve">(председатель – Н.К. </w:t>
      </w:r>
      <w:proofErr w:type="spellStart"/>
      <w:r w:rsidR="00F4548C" w:rsidRPr="009E673C">
        <w:rPr>
          <w:rFonts w:ascii="Times New Roman" w:eastAsia="Times New Roman" w:hAnsi="Times New Roman" w:cs="Times New Roman"/>
          <w:sz w:val="24"/>
          <w:szCs w:val="24"/>
        </w:rPr>
        <w:t>Дурбала</w:t>
      </w:r>
      <w:proofErr w:type="spellEnd"/>
      <w:r w:rsidR="00F4548C" w:rsidRPr="009E673C">
        <w:rPr>
          <w:rFonts w:ascii="Times New Roman" w:eastAsia="Times New Roman" w:hAnsi="Times New Roman" w:cs="Times New Roman"/>
          <w:sz w:val="24"/>
          <w:szCs w:val="24"/>
        </w:rPr>
        <w:t>)</w:t>
      </w:r>
      <w:r w:rsidRPr="009E673C">
        <w:rPr>
          <w:rFonts w:ascii="Times New Roman" w:eastAsia="Times New Roman" w:hAnsi="Times New Roman" w:cs="Times New Roman"/>
          <w:sz w:val="24"/>
          <w:szCs w:val="24"/>
        </w:rPr>
        <w:t>.</w:t>
      </w:r>
    </w:p>
    <w:p w:rsidR="00B8533F" w:rsidRDefault="00B8533F" w:rsidP="00B8533F">
      <w:pPr>
        <w:shd w:val="clear" w:color="auto" w:fill="FFFFFF"/>
        <w:spacing w:after="0" w:line="240" w:lineRule="auto"/>
        <w:rPr>
          <w:rFonts w:ascii="Times New Roman" w:eastAsia="Times New Roman" w:hAnsi="Times New Roman" w:cs="Times New Roman"/>
          <w:sz w:val="24"/>
          <w:szCs w:val="24"/>
        </w:rPr>
      </w:pPr>
    </w:p>
    <w:p w:rsidR="009E673C" w:rsidRDefault="009E673C" w:rsidP="00B8533F">
      <w:pPr>
        <w:shd w:val="clear" w:color="auto" w:fill="FFFFFF"/>
        <w:spacing w:after="0" w:line="240" w:lineRule="auto"/>
        <w:rPr>
          <w:rFonts w:ascii="Times New Roman" w:eastAsia="Times New Roman" w:hAnsi="Times New Roman" w:cs="Times New Roman"/>
          <w:sz w:val="24"/>
          <w:szCs w:val="24"/>
        </w:rPr>
      </w:pPr>
    </w:p>
    <w:p w:rsidR="009E673C" w:rsidRDefault="009E673C" w:rsidP="00B8533F">
      <w:pPr>
        <w:shd w:val="clear" w:color="auto" w:fill="FFFFFF"/>
        <w:spacing w:after="0" w:line="240" w:lineRule="auto"/>
        <w:rPr>
          <w:rFonts w:ascii="Times New Roman" w:eastAsia="Times New Roman" w:hAnsi="Times New Roman" w:cs="Times New Roman"/>
          <w:sz w:val="24"/>
          <w:szCs w:val="24"/>
        </w:rPr>
      </w:pPr>
    </w:p>
    <w:p w:rsidR="005D5B12" w:rsidRDefault="00B8533F" w:rsidP="005D5B12">
      <w:pPr>
        <w:shd w:val="clear" w:color="auto" w:fill="FFFFFF"/>
        <w:spacing w:after="0" w:line="240" w:lineRule="auto"/>
        <w:rPr>
          <w:rFonts w:ascii="Times New Roman" w:eastAsia="Times New Roman" w:hAnsi="Times New Roman" w:cs="Times New Roman"/>
          <w:sz w:val="24"/>
          <w:szCs w:val="24"/>
        </w:rPr>
      </w:pPr>
      <w:r w:rsidRPr="00F4548C">
        <w:rPr>
          <w:rFonts w:ascii="Times New Roman" w:eastAsia="Times New Roman" w:hAnsi="Times New Roman" w:cs="Times New Roman"/>
          <w:sz w:val="24"/>
          <w:szCs w:val="24"/>
        </w:rPr>
        <w:t>Председатель                                                                                                    </w:t>
      </w:r>
      <w:r w:rsidR="009E673C">
        <w:rPr>
          <w:rFonts w:ascii="Times New Roman" w:eastAsia="Times New Roman" w:hAnsi="Times New Roman" w:cs="Times New Roman"/>
          <w:sz w:val="24"/>
          <w:szCs w:val="24"/>
        </w:rPr>
        <w:t xml:space="preserve">           </w:t>
      </w:r>
      <w:r w:rsidR="005D5B12">
        <w:rPr>
          <w:rFonts w:ascii="Times New Roman" w:eastAsia="Times New Roman" w:hAnsi="Times New Roman" w:cs="Times New Roman"/>
          <w:sz w:val="24"/>
          <w:szCs w:val="24"/>
        </w:rPr>
        <w:t xml:space="preserve"> В.М. </w:t>
      </w:r>
      <w:proofErr w:type="spellStart"/>
      <w:r w:rsidR="005D5B12">
        <w:rPr>
          <w:rFonts w:ascii="Times New Roman" w:eastAsia="Times New Roman" w:hAnsi="Times New Roman" w:cs="Times New Roman"/>
          <w:sz w:val="24"/>
          <w:szCs w:val="24"/>
        </w:rPr>
        <w:t>Дони</w:t>
      </w:r>
      <w:proofErr w:type="spellEnd"/>
    </w:p>
    <w:p w:rsidR="005D5B12" w:rsidRDefault="005D5B12" w:rsidP="005D5B12">
      <w:pPr>
        <w:shd w:val="clear" w:color="auto" w:fill="FFFFFF"/>
        <w:spacing w:after="0" w:line="240" w:lineRule="auto"/>
        <w:rPr>
          <w:rFonts w:ascii="Times New Roman" w:eastAsia="Times New Roman" w:hAnsi="Times New Roman" w:cs="Times New Roman"/>
          <w:sz w:val="24"/>
          <w:szCs w:val="24"/>
        </w:rPr>
      </w:pPr>
    </w:p>
    <w:p w:rsidR="005D5B12" w:rsidRDefault="005D5B12" w:rsidP="005D5B12">
      <w:pPr>
        <w:shd w:val="clear" w:color="auto" w:fill="FFFFFF"/>
        <w:spacing w:after="0" w:line="240" w:lineRule="auto"/>
        <w:rPr>
          <w:rFonts w:ascii="Times New Roman" w:eastAsia="Times New Roman" w:hAnsi="Times New Roman" w:cs="Times New Roman"/>
          <w:sz w:val="24"/>
          <w:szCs w:val="24"/>
        </w:rPr>
      </w:pPr>
    </w:p>
    <w:p w:rsidR="005D5B12" w:rsidRDefault="005D5B12" w:rsidP="005D5B12">
      <w:pPr>
        <w:shd w:val="clear" w:color="auto" w:fill="FFFFFF"/>
        <w:spacing w:after="0" w:line="240" w:lineRule="auto"/>
        <w:rPr>
          <w:rFonts w:ascii="Times New Roman" w:eastAsia="Times New Roman" w:hAnsi="Times New Roman" w:cs="Times New Roman"/>
          <w:sz w:val="24"/>
          <w:szCs w:val="24"/>
        </w:rPr>
      </w:pPr>
    </w:p>
    <w:p w:rsidR="005D5B12" w:rsidRPr="005D5B12" w:rsidRDefault="005D5B12" w:rsidP="005D5B12">
      <w:pPr>
        <w:spacing w:after="0" w:line="240" w:lineRule="auto"/>
        <w:jc w:val="both"/>
        <w:rPr>
          <w:rFonts w:ascii="Times New Roman" w:eastAsia="Times New Roman" w:hAnsi="Times New Roman" w:cs="Times New Roman"/>
          <w:sz w:val="24"/>
          <w:szCs w:val="24"/>
          <w:lang w:eastAsia="x-none"/>
        </w:rPr>
      </w:pPr>
      <w:bookmarkStart w:id="0" w:name="_GoBack"/>
      <w:bookmarkEnd w:id="0"/>
      <w:r w:rsidRPr="005D5B12">
        <w:rPr>
          <w:rFonts w:ascii="Times New Roman" w:eastAsia="Times New Roman" w:hAnsi="Times New Roman" w:cs="Times New Roman"/>
          <w:sz w:val="24"/>
          <w:szCs w:val="24"/>
          <w:lang w:eastAsia="x-none"/>
        </w:rPr>
        <w:t>Верно:</w:t>
      </w:r>
    </w:p>
    <w:p w:rsidR="005D5B12" w:rsidRPr="00544212" w:rsidRDefault="005D5B12" w:rsidP="005D5B12">
      <w:pPr>
        <w:shd w:val="clear" w:color="auto" w:fill="FFFFFF"/>
        <w:spacing w:after="0" w:line="240" w:lineRule="auto"/>
        <w:rPr>
          <w:rFonts w:ascii="Times New Roman" w:eastAsia="Times New Roman" w:hAnsi="Times New Roman" w:cs="Times New Roman"/>
          <w:sz w:val="24"/>
          <w:szCs w:val="24"/>
        </w:rPr>
        <w:sectPr w:rsidR="005D5B12" w:rsidRPr="00544212" w:rsidSect="009E673C">
          <w:pgSz w:w="11906" w:h="16838"/>
          <w:pgMar w:top="1134" w:right="851" w:bottom="1134" w:left="1701" w:header="709" w:footer="709" w:gutter="0"/>
          <w:cols w:space="708"/>
          <w:docGrid w:linePitch="360"/>
        </w:sectPr>
      </w:pPr>
      <w:r w:rsidRPr="005D5B12">
        <w:rPr>
          <w:rFonts w:ascii="Times New Roman" w:eastAsia="Times New Roman" w:hAnsi="Times New Roman" w:cs="Times New Roman"/>
          <w:sz w:val="24"/>
          <w:szCs w:val="24"/>
        </w:rPr>
        <w:t xml:space="preserve">Секретарь Совета                                                                    </w:t>
      </w:r>
      <w:r w:rsidRPr="005D5B12">
        <w:rPr>
          <w:rFonts w:ascii="Times New Roman" w:eastAsia="Times New Roman" w:hAnsi="Times New Roman" w:cs="Times New Roman"/>
          <w:sz w:val="24"/>
          <w:szCs w:val="24"/>
        </w:rPr>
        <w:tab/>
        <w:t xml:space="preserve">                      О.В. Соколенко</w:t>
      </w:r>
    </w:p>
    <w:p w:rsidR="00F4548C" w:rsidRPr="00F4548C" w:rsidRDefault="00F4548C" w:rsidP="0079609D">
      <w:pPr>
        <w:spacing w:after="0" w:line="240" w:lineRule="auto"/>
        <w:jc w:val="right"/>
        <w:rPr>
          <w:rFonts w:ascii="Times New Roman" w:hAnsi="Times New Roman" w:cs="Times New Roman"/>
          <w:sz w:val="20"/>
          <w:szCs w:val="20"/>
        </w:rPr>
      </w:pPr>
      <w:r w:rsidRPr="00F4548C">
        <w:rPr>
          <w:rFonts w:ascii="Times New Roman" w:hAnsi="Times New Roman" w:cs="Times New Roman"/>
          <w:sz w:val="20"/>
          <w:szCs w:val="20"/>
        </w:rPr>
        <w:lastRenderedPageBreak/>
        <w:t>Приложение №</w:t>
      </w:r>
      <w:r w:rsidR="00684943">
        <w:rPr>
          <w:rFonts w:ascii="Times New Roman" w:hAnsi="Times New Roman" w:cs="Times New Roman"/>
          <w:sz w:val="20"/>
          <w:szCs w:val="20"/>
        </w:rPr>
        <w:t xml:space="preserve"> </w:t>
      </w:r>
      <w:r w:rsidRPr="00F4548C">
        <w:rPr>
          <w:rFonts w:ascii="Times New Roman" w:hAnsi="Times New Roman" w:cs="Times New Roman"/>
          <w:sz w:val="20"/>
          <w:szCs w:val="20"/>
        </w:rPr>
        <w:t>1</w:t>
      </w:r>
    </w:p>
    <w:p w:rsidR="00F4548C" w:rsidRPr="00F4548C" w:rsidRDefault="00F4548C" w:rsidP="00F4548C">
      <w:pPr>
        <w:spacing w:after="0" w:line="240" w:lineRule="auto"/>
        <w:jc w:val="right"/>
        <w:rPr>
          <w:rFonts w:ascii="Times New Roman" w:hAnsi="Times New Roman" w:cs="Times New Roman"/>
          <w:sz w:val="20"/>
          <w:szCs w:val="20"/>
        </w:rPr>
      </w:pPr>
      <w:r w:rsidRPr="00F4548C">
        <w:rPr>
          <w:rFonts w:ascii="Times New Roman" w:hAnsi="Times New Roman" w:cs="Times New Roman"/>
          <w:sz w:val="20"/>
          <w:szCs w:val="20"/>
        </w:rPr>
        <w:t xml:space="preserve"> К решению Тираспольского городского </w:t>
      </w:r>
    </w:p>
    <w:p w:rsidR="00F4548C" w:rsidRPr="00F4548C" w:rsidRDefault="00F4548C" w:rsidP="00F4548C">
      <w:pPr>
        <w:spacing w:after="0" w:line="240" w:lineRule="auto"/>
        <w:jc w:val="right"/>
        <w:rPr>
          <w:rFonts w:ascii="Times New Roman" w:hAnsi="Times New Roman" w:cs="Times New Roman"/>
          <w:sz w:val="20"/>
          <w:szCs w:val="20"/>
        </w:rPr>
      </w:pPr>
      <w:r w:rsidRPr="00F4548C">
        <w:rPr>
          <w:rFonts w:ascii="Times New Roman" w:hAnsi="Times New Roman" w:cs="Times New Roman"/>
          <w:sz w:val="20"/>
          <w:szCs w:val="20"/>
        </w:rPr>
        <w:t xml:space="preserve">Совета народных депутатов </w:t>
      </w:r>
    </w:p>
    <w:p w:rsidR="00F4548C" w:rsidRPr="00F4548C" w:rsidRDefault="00684943" w:rsidP="00F4548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15</w:t>
      </w:r>
      <w:r w:rsidR="00F4548C" w:rsidRPr="00F4548C">
        <w:rPr>
          <w:rFonts w:ascii="Times New Roman" w:hAnsi="Times New Roman" w:cs="Times New Roman"/>
          <w:sz w:val="20"/>
          <w:szCs w:val="20"/>
        </w:rPr>
        <w:t xml:space="preserve"> от 02 июня 2023 года </w:t>
      </w:r>
    </w:p>
    <w:p w:rsidR="00F4548C" w:rsidRPr="00F4548C" w:rsidRDefault="00F4548C" w:rsidP="00F4548C">
      <w:pPr>
        <w:spacing w:after="0" w:line="240" w:lineRule="auto"/>
        <w:jc w:val="right"/>
        <w:rPr>
          <w:rFonts w:ascii="Times New Roman" w:hAnsi="Times New Roman" w:cs="Times New Roman"/>
          <w:sz w:val="20"/>
          <w:szCs w:val="20"/>
        </w:rPr>
      </w:pPr>
    </w:p>
    <w:p w:rsidR="00F4548C" w:rsidRDefault="00F4548C" w:rsidP="00F4548C">
      <w:pPr>
        <w:spacing w:after="0" w:line="240" w:lineRule="auto"/>
        <w:jc w:val="right"/>
        <w:rPr>
          <w:rFonts w:ascii="Times New Roman" w:hAnsi="Times New Roman" w:cs="Times New Roman"/>
          <w:sz w:val="24"/>
          <w:szCs w:val="24"/>
        </w:rPr>
      </w:pPr>
    </w:p>
    <w:p w:rsidR="00F4548C" w:rsidRPr="00F4548C" w:rsidRDefault="00F4548C" w:rsidP="00F4548C">
      <w:pPr>
        <w:spacing w:after="0" w:line="240" w:lineRule="auto"/>
        <w:jc w:val="center"/>
        <w:rPr>
          <w:rFonts w:ascii="Times New Roman" w:hAnsi="Times New Roman" w:cs="Times New Roman"/>
          <w:sz w:val="24"/>
          <w:szCs w:val="24"/>
        </w:rPr>
      </w:pPr>
      <w:r w:rsidRPr="00F4548C">
        <w:rPr>
          <w:rFonts w:ascii="Times New Roman" w:hAnsi="Times New Roman" w:cs="Times New Roman"/>
          <w:sz w:val="24"/>
          <w:szCs w:val="24"/>
        </w:rPr>
        <w:t>ЗАПРОС</w:t>
      </w:r>
    </w:p>
    <w:p w:rsidR="00F4548C" w:rsidRPr="00F4548C" w:rsidRDefault="00F4548C" w:rsidP="00F4548C">
      <w:pPr>
        <w:spacing w:after="0" w:line="240" w:lineRule="auto"/>
        <w:jc w:val="center"/>
        <w:rPr>
          <w:rFonts w:ascii="Times New Roman" w:hAnsi="Times New Roman" w:cs="Times New Roman"/>
          <w:sz w:val="24"/>
          <w:szCs w:val="24"/>
        </w:rPr>
      </w:pPr>
      <w:r w:rsidRPr="00F4548C">
        <w:rPr>
          <w:rFonts w:ascii="Times New Roman" w:hAnsi="Times New Roman" w:cs="Times New Roman"/>
          <w:sz w:val="24"/>
          <w:szCs w:val="24"/>
        </w:rPr>
        <w:t>об официальном толковании части шестой пункта 2 статьи 8 Закон Приднестровской Молдавской Республики от 05 апреля 2016 года № 84-3-</w:t>
      </w:r>
      <w:r w:rsidRPr="00F4548C">
        <w:rPr>
          <w:rFonts w:ascii="Times New Roman" w:hAnsi="Times New Roman" w:cs="Times New Roman"/>
          <w:sz w:val="24"/>
          <w:szCs w:val="24"/>
          <w:lang w:val="en-US"/>
        </w:rPr>
        <w:t>VI</w:t>
      </w:r>
      <w:r w:rsidRPr="00F4548C">
        <w:rPr>
          <w:rFonts w:ascii="Times New Roman" w:hAnsi="Times New Roman" w:cs="Times New Roman"/>
          <w:sz w:val="24"/>
          <w:szCs w:val="24"/>
        </w:rPr>
        <w:t xml:space="preserve"> «Об аренде государственного и муниципального имущества» (САЗ 16-14) (в действующей редакции).</w:t>
      </w:r>
    </w:p>
    <w:p w:rsidR="00F4548C" w:rsidRDefault="00F4548C" w:rsidP="00F4548C">
      <w:pPr>
        <w:pStyle w:val="a5"/>
        <w:ind w:firstLine="851"/>
        <w:jc w:val="both"/>
        <w:outlineLvl w:val="0"/>
        <w:rPr>
          <w:rFonts w:ascii="Times New Roman" w:hAnsi="Times New Roman"/>
          <w:sz w:val="24"/>
          <w:szCs w:val="24"/>
        </w:rPr>
      </w:pPr>
    </w:p>
    <w:p w:rsidR="00F4548C" w:rsidRDefault="00F4548C" w:rsidP="00F4548C">
      <w:pPr>
        <w:pStyle w:val="a5"/>
        <w:ind w:firstLine="851"/>
        <w:jc w:val="both"/>
        <w:outlineLvl w:val="0"/>
        <w:rPr>
          <w:rFonts w:ascii="Times New Roman" w:hAnsi="Times New Roman"/>
          <w:sz w:val="24"/>
          <w:szCs w:val="24"/>
        </w:rPr>
      </w:pPr>
    </w:p>
    <w:p w:rsidR="00F4548C" w:rsidRPr="00F4548C" w:rsidRDefault="00F4548C" w:rsidP="00F4548C">
      <w:pPr>
        <w:pStyle w:val="a5"/>
        <w:ind w:firstLine="851"/>
        <w:jc w:val="both"/>
        <w:outlineLvl w:val="0"/>
        <w:rPr>
          <w:rFonts w:ascii="Times New Roman" w:hAnsi="Times New Roman"/>
          <w:sz w:val="24"/>
          <w:szCs w:val="24"/>
        </w:rPr>
      </w:pPr>
      <w:r w:rsidRPr="00F4548C">
        <w:rPr>
          <w:rFonts w:ascii="Times New Roman" w:hAnsi="Times New Roman"/>
          <w:sz w:val="24"/>
          <w:szCs w:val="24"/>
        </w:rPr>
        <w:t>Конституция Приднестровской Молдавской Республик в статье 4 устанавливает, что в Приднестровской Молдавской Республике признаются государственная, частная и иные формы собственности. Все формы собственности в равной степени защищаются государством.</w:t>
      </w:r>
    </w:p>
    <w:p w:rsidR="00F4548C" w:rsidRPr="00F4548C" w:rsidRDefault="00F4548C" w:rsidP="00F4548C">
      <w:pPr>
        <w:spacing w:after="0" w:line="240" w:lineRule="auto"/>
        <w:ind w:firstLine="851"/>
        <w:jc w:val="both"/>
        <w:outlineLvl w:val="0"/>
        <w:rPr>
          <w:rFonts w:ascii="Times New Roman" w:hAnsi="Times New Roman" w:cs="Times New Roman"/>
          <w:sz w:val="24"/>
          <w:szCs w:val="24"/>
        </w:rPr>
      </w:pPr>
      <w:r w:rsidRPr="00F4548C">
        <w:rPr>
          <w:rFonts w:ascii="Times New Roman" w:hAnsi="Times New Roman" w:cs="Times New Roman"/>
          <w:sz w:val="24"/>
          <w:szCs w:val="24"/>
        </w:rPr>
        <w:t>В соответствии со статьей 11 Закона Приднестровской Молдавской Республики от 5 ноября 1994 года «Об органах местной власти, местного самоуправления и государственной администрации в Приднестровской Молдавской Республике» (СЗМР 94-4) (в текущей редакции) городской Совет народных депутатов:</w:t>
      </w:r>
    </w:p>
    <w:p w:rsidR="00F4548C" w:rsidRPr="00F4548C" w:rsidRDefault="00F4548C" w:rsidP="00F4548C">
      <w:pPr>
        <w:pStyle w:val="a5"/>
        <w:ind w:firstLine="851"/>
        <w:jc w:val="both"/>
        <w:rPr>
          <w:rFonts w:ascii="Times New Roman" w:hAnsi="Times New Roman"/>
          <w:sz w:val="24"/>
          <w:szCs w:val="24"/>
        </w:rPr>
      </w:pPr>
      <w:r w:rsidRPr="00F4548C">
        <w:rPr>
          <w:rFonts w:ascii="Times New Roman" w:hAnsi="Times New Roman"/>
          <w:sz w:val="24"/>
          <w:szCs w:val="24"/>
        </w:rPr>
        <w:t>1) владеет на праве местной собственности:</w:t>
      </w:r>
    </w:p>
    <w:p w:rsidR="00F4548C" w:rsidRPr="00F4548C" w:rsidRDefault="00F4548C" w:rsidP="00F4548C">
      <w:pPr>
        <w:pStyle w:val="a5"/>
        <w:ind w:firstLine="851"/>
        <w:jc w:val="both"/>
        <w:rPr>
          <w:rFonts w:ascii="Times New Roman" w:hAnsi="Times New Roman"/>
          <w:sz w:val="24"/>
          <w:szCs w:val="24"/>
        </w:rPr>
      </w:pPr>
      <w:r w:rsidRPr="00F4548C">
        <w:rPr>
          <w:rFonts w:ascii="Times New Roman" w:hAnsi="Times New Roman"/>
          <w:sz w:val="24"/>
          <w:szCs w:val="24"/>
        </w:rPr>
        <w:t xml:space="preserve">- </w:t>
      </w:r>
      <w:r w:rsidRPr="00F4548C">
        <w:rPr>
          <w:rFonts w:ascii="Times New Roman" w:hAnsi="Times New Roman"/>
          <w:sz w:val="24"/>
          <w:szCs w:val="24"/>
          <w:u w:val="single"/>
        </w:rPr>
        <w:t>имуществом соответствующего Совета и передает его в оперативное управление государственной администрации</w:t>
      </w:r>
      <w:r w:rsidRPr="00F4548C">
        <w:rPr>
          <w:rFonts w:ascii="Times New Roman" w:hAnsi="Times New Roman"/>
          <w:sz w:val="24"/>
          <w:szCs w:val="24"/>
        </w:rPr>
        <w:t>. Изменение формы собственности может быть произведено только по решению Совета;</w:t>
      </w:r>
    </w:p>
    <w:p w:rsidR="00F4548C" w:rsidRPr="00F4548C" w:rsidRDefault="00F4548C" w:rsidP="00F4548C">
      <w:pPr>
        <w:pStyle w:val="a5"/>
        <w:ind w:firstLine="851"/>
        <w:jc w:val="both"/>
        <w:rPr>
          <w:rFonts w:ascii="Times New Roman" w:hAnsi="Times New Roman"/>
          <w:sz w:val="24"/>
          <w:szCs w:val="24"/>
        </w:rPr>
      </w:pPr>
      <w:r w:rsidRPr="00F4548C">
        <w:rPr>
          <w:rFonts w:ascii="Times New Roman" w:hAnsi="Times New Roman"/>
          <w:sz w:val="24"/>
          <w:szCs w:val="24"/>
        </w:rPr>
        <w:t>- имущественными фондами жилищно-коммунального хозяйства, созданных им или переданных в собственность соответствующей территории юридических лиц, общественных объединений, и другим имуществом для удовлетворения потребностей и запросов населения;</w:t>
      </w:r>
    </w:p>
    <w:p w:rsidR="00F4548C" w:rsidRPr="00F4548C" w:rsidRDefault="00F4548C" w:rsidP="00F4548C">
      <w:pPr>
        <w:pStyle w:val="a5"/>
        <w:ind w:firstLine="851"/>
        <w:jc w:val="both"/>
        <w:rPr>
          <w:rFonts w:ascii="Times New Roman" w:hAnsi="Times New Roman"/>
          <w:sz w:val="24"/>
          <w:szCs w:val="24"/>
        </w:rPr>
      </w:pPr>
      <w:r w:rsidRPr="00F4548C">
        <w:rPr>
          <w:rFonts w:ascii="Times New Roman" w:hAnsi="Times New Roman"/>
          <w:sz w:val="24"/>
          <w:szCs w:val="24"/>
        </w:rPr>
        <w:t>2) решает вопросы создания, приобретения, ликвидации, продажи, или бесплатной передачи имущественных объектов, находящихся в его собственности.</w:t>
      </w:r>
    </w:p>
    <w:p w:rsidR="00F4548C" w:rsidRPr="00F4548C" w:rsidRDefault="00F4548C" w:rsidP="00F4548C">
      <w:pPr>
        <w:pStyle w:val="a5"/>
        <w:ind w:firstLine="851"/>
        <w:jc w:val="both"/>
        <w:rPr>
          <w:rFonts w:ascii="Times New Roman" w:hAnsi="Times New Roman"/>
          <w:sz w:val="24"/>
          <w:szCs w:val="24"/>
        </w:rPr>
      </w:pPr>
      <w:r w:rsidRPr="00F4548C">
        <w:rPr>
          <w:rFonts w:ascii="Times New Roman" w:hAnsi="Times New Roman"/>
          <w:sz w:val="24"/>
          <w:szCs w:val="24"/>
        </w:rPr>
        <w:t>Согласно статье 63 Закона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w:t>
      </w:r>
    </w:p>
    <w:p w:rsidR="00F4548C" w:rsidRPr="00F4548C" w:rsidRDefault="00F4548C" w:rsidP="00F4548C">
      <w:pPr>
        <w:pStyle w:val="a5"/>
        <w:ind w:firstLine="851"/>
        <w:jc w:val="both"/>
        <w:rPr>
          <w:rFonts w:ascii="Times New Roman" w:hAnsi="Times New Roman"/>
          <w:sz w:val="24"/>
          <w:szCs w:val="24"/>
        </w:rPr>
      </w:pPr>
      <w:proofErr w:type="gramStart"/>
      <w:r w:rsidRPr="00F4548C">
        <w:rPr>
          <w:rFonts w:ascii="Times New Roman" w:hAnsi="Times New Roman"/>
          <w:sz w:val="24"/>
          <w:szCs w:val="24"/>
        </w:rPr>
        <w:t xml:space="preserve">Местные Советы народных депутатов, по предложению местной администрации, </w:t>
      </w:r>
      <w:r w:rsidRPr="00F4548C">
        <w:rPr>
          <w:rFonts w:ascii="Times New Roman" w:hAnsi="Times New Roman"/>
          <w:b/>
          <w:i/>
          <w:sz w:val="24"/>
          <w:szCs w:val="24"/>
          <w:u w:val="single"/>
        </w:rPr>
        <w:t>вправе передавать объекты местной собственности во временное или постоянное пользование, аренду,</w:t>
      </w:r>
      <w:r w:rsidRPr="00F4548C">
        <w:rPr>
          <w:rFonts w:ascii="Times New Roman" w:hAnsi="Times New Roman"/>
          <w:sz w:val="24"/>
          <w:szCs w:val="24"/>
        </w:rPr>
        <w:t xml:space="preserve"> продавать их предприятиям (объединениям), организациям и объединениям граждан, кроме случаев, установленных законодательством, а также перераспределять объекты местной собственности на договорной и конкурсной основе между собственными предприятиями (объединениями), организациями и учреждениями, если это не противоречит действующему законодательству.</w:t>
      </w:r>
      <w:proofErr w:type="gramEnd"/>
    </w:p>
    <w:p w:rsidR="00F4548C" w:rsidRPr="00F4548C" w:rsidRDefault="00F4548C" w:rsidP="00F4548C">
      <w:pPr>
        <w:pStyle w:val="a5"/>
        <w:ind w:firstLine="851"/>
        <w:jc w:val="both"/>
        <w:rPr>
          <w:rFonts w:ascii="Times New Roman" w:hAnsi="Times New Roman"/>
          <w:b/>
          <w:i/>
          <w:sz w:val="24"/>
          <w:szCs w:val="24"/>
          <w:u w:val="single"/>
        </w:rPr>
      </w:pPr>
      <w:proofErr w:type="gramStart"/>
      <w:r w:rsidRPr="00F4548C">
        <w:rPr>
          <w:rFonts w:ascii="Times New Roman" w:hAnsi="Times New Roman"/>
          <w:sz w:val="24"/>
          <w:szCs w:val="24"/>
        </w:rPr>
        <w:t xml:space="preserve">Подпунктом 15) статьи 19 Закона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к исключительной компетенции народных депутатов отнесено, в том числе </w:t>
      </w:r>
      <w:r w:rsidRPr="00F4548C">
        <w:rPr>
          <w:rFonts w:ascii="Times New Roman" w:hAnsi="Times New Roman"/>
          <w:b/>
          <w:i/>
          <w:sz w:val="24"/>
          <w:szCs w:val="24"/>
          <w:u w:val="single"/>
        </w:rPr>
        <w:t>установление размера платы за аренду имущественных объектов, входящих в состав местной собственности.</w:t>
      </w:r>
      <w:proofErr w:type="gramEnd"/>
    </w:p>
    <w:p w:rsidR="00F4548C" w:rsidRPr="00F4548C" w:rsidRDefault="00F4548C" w:rsidP="00F4548C">
      <w:pPr>
        <w:pStyle w:val="a5"/>
        <w:ind w:firstLine="851"/>
        <w:jc w:val="both"/>
        <w:rPr>
          <w:rFonts w:ascii="Times New Roman" w:hAnsi="Times New Roman"/>
          <w:sz w:val="24"/>
          <w:szCs w:val="24"/>
        </w:rPr>
      </w:pPr>
      <w:r w:rsidRPr="00F4548C">
        <w:rPr>
          <w:rFonts w:ascii="Times New Roman" w:hAnsi="Times New Roman"/>
          <w:b/>
          <w:i/>
          <w:sz w:val="24"/>
          <w:szCs w:val="24"/>
        </w:rPr>
        <w:t xml:space="preserve"> </w:t>
      </w:r>
      <w:proofErr w:type="gramStart"/>
      <w:r w:rsidRPr="00F4548C">
        <w:rPr>
          <w:rFonts w:ascii="Times New Roman" w:hAnsi="Times New Roman"/>
          <w:sz w:val="24"/>
          <w:szCs w:val="24"/>
        </w:rPr>
        <w:t>Основополагающим законодательным актом, определяющим порядок участия Приднестровской Молдавской Республики и органов местного самоуправления в арендных отношениях, объектом которых является государственное и муниципальное имущество, как закрепленное за государственными и муниципальными предприятиями и учреждениями, так и составляющее государственную или муниципальную казну является   Закон Приднестровской Молдавской Республики от 05 апреля 2016 года № 84-3-</w:t>
      </w:r>
      <w:r w:rsidRPr="00F4548C">
        <w:rPr>
          <w:rFonts w:ascii="Times New Roman" w:hAnsi="Times New Roman"/>
          <w:sz w:val="24"/>
          <w:szCs w:val="24"/>
          <w:lang w:val="en-US"/>
        </w:rPr>
        <w:t>VI</w:t>
      </w:r>
      <w:r w:rsidRPr="00F4548C">
        <w:rPr>
          <w:rFonts w:ascii="Times New Roman" w:hAnsi="Times New Roman"/>
          <w:sz w:val="24"/>
          <w:szCs w:val="24"/>
        </w:rPr>
        <w:t xml:space="preserve"> «Об аренде государственного и муниципального имущества» (САЗ 16-14) (в действующей</w:t>
      </w:r>
      <w:proofErr w:type="gramEnd"/>
      <w:r w:rsidRPr="00F4548C">
        <w:rPr>
          <w:rFonts w:ascii="Times New Roman" w:hAnsi="Times New Roman"/>
          <w:sz w:val="24"/>
          <w:szCs w:val="24"/>
        </w:rPr>
        <w:t xml:space="preserve"> редакции).</w:t>
      </w:r>
    </w:p>
    <w:p w:rsidR="00F4548C" w:rsidRPr="00F4548C" w:rsidRDefault="00F4548C" w:rsidP="00F4548C">
      <w:pPr>
        <w:pStyle w:val="a5"/>
        <w:ind w:firstLine="851"/>
        <w:jc w:val="both"/>
        <w:rPr>
          <w:rFonts w:ascii="Times New Roman" w:hAnsi="Times New Roman"/>
          <w:sz w:val="24"/>
          <w:szCs w:val="24"/>
        </w:rPr>
      </w:pPr>
      <w:r w:rsidRPr="00F4548C">
        <w:rPr>
          <w:rFonts w:ascii="Times New Roman" w:hAnsi="Times New Roman"/>
          <w:sz w:val="24"/>
          <w:szCs w:val="24"/>
        </w:rPr>
        <w:lastRenderedPageBreak/>
        <w:t>Статьей 8 «Арендная плата» Закона Приднестровской Молдавской Республики «Об аренде государственного и муниципального имущества» установлен порядок определения арендной платы за здания и сооружения, а также за иные объекты государственной и муниципальной собственности.</w:t>
      </w:r>
    </w:p>
    <w:p w:rsidR="00F4548C" w:rsidRPr="00F4548C" w:rsidRDefault="00F4548C" w:rsidP="00F4548C">
      <w:pPr>
        <w:pStyle w:val="2"/>
        <w:shd w:val="clear" w:color="auto" w:fill="auto"/>
        <w:spacing w:line="240" w:lineRule="auto"/>
        <w:ind w:right="-2" w:firstLine="851"/>
        <w:jc w:val="both"/>
        <w:rPr>
          <w:rFonts w:ascii="Times New Roman" w:hAnsi="Times New Roman" w:cs="Times New Roman"/>
          <w:color w:val="000000"/>
          <w:sz w:val="24"/>
          <w:szCs w:val="24"/>
        </w:rPr>
      </w:pPr>
      <w:proofErr w:type="gramStart"/>
      <w:r w:rsidRPr="00F4548C">
        <w:rPr>
          <w:rFonts w:ascii="Times New Roman" w:hAnsi="Times New Roman" w:cs="Times New Roman"/>
          <w:sz w:val="24"/>
          <w:szCs w:val="24"/>
        </w:rPr>
        <w:t xml:space="preserve">В адрес Тираспольского городского Совета народных депутатов поступил протест Прокурора Приднестровской Молдавской Республики №01-20/354-2021 от 25 апреля 2023 года  на </w:t>
      </w:r>
      <w:r w:rsidRPr="00F4548C">
        <w:rPr>
          <w:rFonts w:ascii="Times New Roman" w:hAnsi="Times New Roman" w:cs="Times New Roman"/>
          <w:color w:val="000000"/>
          <w:sz w:val="24"/>
          <w:szCs w:val="24"/>
        </w:rPr>
        <w:t xml:space="preserve">Решение 5-й сессии 25 созыва Тираспольского городского Совета народных депутатов от 09 февраля 2017 года «О реализации порядка передачи в аренду зданий, сооружений и иных объектов муниципального имущества г. Тирасполя». </w:t>
      </w:r>
      <w:proofErr w:type="gramEnd"/>
    </w:p>
    <w:p w:rsidR="00F4548C" w:rsidRPr="00F4548C" w:rsidRDefault="00F4548C" w:rsidP="00F4548C">
      <w:pPr>
        <w:pStyle w:val="2"/>
        <w:shd w:val="clear" w:color="auto" w:fill="auto"/>
        <w:spacing w:line="240" w:lineRule="auto"/>
        <w:ind w:right="-2" w:firstLine="851"/>
        <w:jc w:val="both"/>
        <w:rPr>
          <w:rFonts w:ascii="Times New Roman" w:hAnsi="Times New Roman" w:cs="Times New Roman"/>
          <w:sz w:val="24"/>
          <w:szCs w:val="24"/>
        </w:rPr>
      </w:pPr>
      <w:proofErr w:type="gramStart"/>
      <w:r w:rsidRPr="00F4548C">
        <w:rPr>
          <w:rFonts w:ascii="Times New Roman" w:hAnsi="Times New Roman" w:cs="Times New Roman"/>
          <w:color w:val="000000"/>
          <w:sz w:val="24"/>
          <w:szCs w:val="24"/>
        </w:rPr>
        <w:t xml:space="preserve">В данном протесте </w:t>
      </w:r>
      <w:r w:rsidRPr="00F4548C">
        <w:rPr>
          <w:rFonts w:ascii="Times New Roman" w:hAnsi="Times New Roman" w:cs="Times New Roman"/>
          <w:sz w:val="24"/>
          <w:szCs w:val="24"/>
        </w:rPr>
        <w:t>Прокурора Приднестровской Молдавской Республики, указано, что Прокуратурой Приднестровской Молдавской Республики в рамках проверки доводов обращения директора ООО «</w:t>
      </w:r>
      <w:proofErr w:type="spellStart"/>
      <w:r w:rsidRPr="00F4548C">
        <w:rPr>
          <w:rFonts w:ascii="Times New Roman" w:hAnsi="Times New Roman" w:cs="Times New Roman"/>
          <w:sz w:val="24"/>
          <w:szCs w:val="24"/>
        </w:rPr>
        <w:t>Арония</w:t>
      </w:r>
      <w:proofErr w:type="spellEnd"/>
      <w:r w:rsidRPr="00F4548C">
        <w:rPr>
          <w:rFonts w:ascii="Times New Roman" w:hAnsi="Times New Roman" w:cs="Times New Roman"/>
          <w:sz w:val="24"/>
          <w:szCs w:val="24"/>
        </w:rPr>
        <w:t xml:space="preserve">» Смирновой В.Л. установлено, что Решение 5-й сессии 25 созыва Тираспольским городским Советом народных депутатов от 09 февраля 2017 года № 28 «О реализации порядка передачи в аренду зданий, сооружений и иных объектов муниципального имущества г. Тирасполя» </w:t>
      </w:r>
      <w:r w:rsidRPr="00F4548C">
        <w:rPr>
          <w:rFonts w:ascii="Times New Roman" w:hAnsi="Times New Roman" w:cs="Times New Roman"/>
          <w:b/>
          <w:sz w:val="24"/>
          <w:szCs w:val="24"/>
        </w:rPr>
        <w:t>не соответствует</w:t>
      </w:r>
      <w:r w:rsidRPr="00F4548C">
        <w:rPr>
          <w:rFonts w:ascii="Times New Roman" w:hAnsi="Times New Roman" w:cs="Times New Roman"/>
          <w:sz w:val="24"/>
          <w:szCs w:val="24"/>
        </w:rPr>
        <w:t xml:space="preserve"> требованиям</w:t>
      </w:r>
      <w:proofErr w:type="gramEnd"/>
      <w:r w:rsidRPr="00F4548C">
        <w:rPr>
          <w:rFonts w:ascii="Times New Roman" w:hAnsi="Times New Roman" w:cs="Times New Roman"/>
          <w:sz w:val="24"/>
          <w:szCs w:val="24"/>
        </w:rPr>
        <w:t xml:space="preserve"> действующего законодательства.</w:t>
      </w:r>
    </w:p>
    <w:p w:rsidR="00F4548C" w:rsidRPr="00F4548C" w:rsidRDefault="00F4548C" w:rsidP="00F4548C">
      <w:pPr>
        <w:pStyle w:val="2"/>
        <w:shd w:val="clear" w:color="auto" w:fill="auto"/>
        <w:spacing w:line="240" w:lineRule="auto"/>
        <w:ind w:right="-2" w:firstLine="851"/>
        <w:jc w:val="both"/>
        <w:rPr>
          <w:rFonts w:ascii="Times New Roman" w:hAnsi="Times New Roman" w:cs="Times New Roman"/>
          <w:sz w:val="24"/>
          <w:szCs w:val="24"/>
        </w:rPr>
      </w:pPr>
      <w:r w:rsidRPr="00F4548C">
        <w:rPr>
          <w:rFonts w:ascii="Times New Roman" w:hAnsi="Times New Roman" w:cs="Times New Roman"/>
          <w:sz w:val="24"/>
          <w:szCs w:val="24"/>
        </w:rPr>
        <w:t xml:space="preserve">Так, Решением Тираспольского городского Совета народных депутатов №28 от </w:t>
      </w:r>
      <w:r w:rsidRPr="00F4548C">
        <w:rPr>
          <w:rFonts w:ascii="Times New Roman" w:hAnsi="Times New Roman" w:cs="Times New Roman"/>
          <w:color w:val="000000"/>
          <w:sz w:val="24"/>
          <w:szCs w:val="24"/>
        </w:rPr>
        <w:t xml:space="preserve">09 февраля 2017 года </w:t>
      </w:r>
      <w:r w:rsidRPr="00F4548C">
        <w:rPr>
          <w:rFonts w:ascii="Times New Roman" w:hAnsi="Times New Roman" w:cs="Times New Roman"/>
          <w:sz w:val="24"/>
          <w:szCs w:val="24"/>
        </w:rPr>
        <w:t>были утверждены:</w:t>
      </w:r>
    </w:p>
    <w:p w:rsidR="00F4548C" w:rsidRPr="00F4548C" w:rsidRDefault="00F4548C" w:rsidP="00F4548C">
      <w:pPr>
        <w:pStyle w:val="2"/>
        <w:numPr>
          <w:ilvl w:val="0"/>
          <w:numId w:val="5"/>
        </w:numPr>
        <w:shd w:val="clear" w:color="auto" w:fill="auto"/>
        <w:tabs>
          <w:tab w:val="left" w:pos="1134"/>
        </w:tabs>
        <w:spacing w:line="240" w:lineRule="auto"/>
        <w:ind w:right="-2" w:firstLine="851"/>
        <w:jc w:val="both"/>
        <w:rPr>
          <w:rFonts w:ascii="Times New Roman" w:hAnsi="Times New Roman" w:cs="Times New Roman"/>
          <w:sz w:val="24"/>
          <w:szCs w:val="24"/>
        </w:rPr>
      </w:pPr>
      <w:r w:rsidRPr="00F4548C">
        <w:rPr>
          <w:rFonts w:ascii="Times New Roman" w:hAnsi="Times New Roman" w:cs="Times New Roman"/>
          <w:sz w:val="24"/>
          <w:szCs w:val="24"/>
        </w:rPr>
        <w:t>Положение «О порядке определения величины арендной платы за пользование объектами, находящимися в муниципальной собственности г. Тирасполя» (Приложение №1);</w:t>
      </w:r>
    </w:p>
    <w:p w:rsidR="00F4548C" w:rsidRPr="00F4548C" w:rsidRDefault="00F4548C" w:rsidP="00F4548C">
      <w:pPr>
        <w:pStyle w:val="2"/>
        <w:numPr>
          <w:ilvl w:val="0"/>
          <w:numId w:val="5"/>
        </w:numPr>
        <w:shd w:val="clear" w:color="auto" w:fill="auto"/>
        <w:tabs>
          <w:tab w:val="left" w:pos="1134"/>
          <w:tab w:val="left" w:pos="1236"/>
        </w:tabs>
        <w:spacing w:line="240" w:lineRule="auto"/>
        <w:ind w:right="-2" w:firstLine="851"/>
        <w:jc w:val="both"/>
        <w:rPr>
          <w:rFonts w:ascii="Times New Roman" w:hAnsi="Times New Roman" w:cs="Times New Roman"/>
          <w:sz w:val="24"/>
          <w:szCs w:val="24"/>
        </w:rPr>
      </w:pPr>
      <w:r w:rsidRPr="00F4548C">
        <w:rPr>
          <w:rFonts w:ascii="Times New Roman" w:hAnsi="Times New Roman" w:cs="Times New Roman"/>
          <w:sz w:val="24"/>
          <w:szCs w:val="24"/>
        </w:rPr>
        <w:t>Модельная форма договора аренды муниципального имущества (Приложение №2);</w:t>
      </w:r>
    </w:p>
    <w:p w:rsidR="00F4548C" w:rsidRPr="00F4548C" w:rsidRDefault="00F4548C" w:rsidP="00F4548C">
      <w:pPr>
        <w:pStyle w:val="2"/>
        <w:numPr>
          <w:ilvl w:val="0"/>
          <w:numId w:val="5"/>
        </w:numPr>
        <w:shd w:val="clear" w:color="auto" w:fill="auto"/>
        <w:tabs>
          <w:tab w:val="left" w:pos="1068"/>
          <w:tab w:val="left" w:pos="1134"/>
        </w:tabs>
        <w:spacing w:line="240" w:lineRule="auto"/>
        <w:ind w:right="-2" w:firstLine="851"/>
        <w:jc w:val="both"/>
        <w:rPr>
          <w:rFonts w:ascii="Times New Roman" w:hAnsi="Times New Roman" w:cs="Times New Roman"/>
          <w:sz w:val="24"/>
          <w:szCs w:val="24"/>
        </w:rPr>
      </w:pPr>
      <w:r w:rsidRPr="00F4548C">
        <w:rPr>
          <w:rFonts w:ascii="Times New Roman" w:hAnsi="Times New Roman" w:cs="Times New Roman"/>
          <w:sz w:val="24"/>
          <w:szCs w:val="24"/>
        </w:rPr>
        <w:t>Положение «О порядке расчета почасовой арендной платы за объектами, находящимися в муниципальной собственности г. Тирасполя» (Приложение №3);</w:t>
      </w:r>
    </w:p>
    <w:p w:rsidR="00F4548C" w:rsidRPr="00F4548C" w:rsidRDefault="00F4548C" w:rsidP="00F4548C">
      <w:pPr>
        <w:pStyle w:val="2"/>
        <w:numPr>
          <w:ilvl w:val="0"/>
          <w:numId w:val="5"/>
        </w:numPr>
        <w:shd w:val="clear" w:color="auto" w:fill="auto"/>
        <w:tabs>
          <w:tab w:val="left" w:pos="1058"/>
          <w:tab w:val="left" w:pos="1134"/>
        </w:tabs>
        <w:spacing w:line="240" w:lineRule="auto"/>
        <w:ind w:right="-2" w:firstLine="851"/>
        <w:jc w:val="both"/>
        <w:rPr>
          <w:rFonts w:ascii="Times New Roman" w:hAnsi="Times New Roman" w:cs="Times New Roman"/>
          <w:sz w:val="24"/>
          <w:szCs w:val="24"/>
        </w:rPr>
      </w:pPr>
      <w:r w:rsidRPr="00F4548C">
        <w:rPr>
          <w:rFonts w:ascii="Times New Roman" w:hAnsi="Times New Roman" w:cs="Times New Roman"/>
          <w:sz w:val="24"/>
          <w:szCs w:val="24"/>
        </w:rPr>
        <w:t>Положение «О порядке передачи объектов муниципальной собственности г. Тирасполя, путем заключения прямого договора» (Приложение №4).</w:t>
      </w:r>
    </w:p>
    <w:p w:rsidR="00F4548C" w:rsidRPr="00F4548C" w:rsidRDefault="00F4548C" w:rsidP="00F4548C">
      <w:pPr>
        <w:pStyle w:val="2"/>
        <w:shd w:val="clear" w:color="auto" w:fill="auto"/>
        <w:spacing w:line="240" w:lineRule="auto"/>
        <w:ind w:right="-2" w:firstLine="851"/>
        <w:jc w:val="both"/>
        <w:rPr>
          <w:rFonts w:ascii="Times New Roman" w:hAnsi="Times New Roman" w:cs="Times New Roman"/>
          <w:sz w:val="24"/>
          <w:szCs w:val="24"/>
        </w:rPr>
      </w:pPr>
      <w:r w:rsidRPr="00F4548C">
        <w:rPr>
          <w:rFonts w:ascii="Times New Roman" w:hAnsi="Times New Roman" w:cs="Times New Roman"/>
          <w:sz w:val="24"/>
          <w:szCs w:val="24"/>
        </w:rPr>
        <w:t>Требования статьи 8 Закона Приднестровской Молдавской Республики от 05 апреля 2016 года № 84-3-</w:t>
      </w:r>
      <w:r w:rsidRPr="00F4548C">
        <w:rPr>
          <w:rFonts w:ascii="Times New Roman" w:hAnsi="Times New Roman" w:cs="Times New Roman"/>
          <w:sz w:val="24"/>
          <w:szCs w:val="24"/>
          <w:lang w:val="en-US"/>
        </w:rPr>
        <w:t>VI</w:t>
      </w:r>
      <w:r w:rsidRPr="00F4548C">
        <w:rPr>
          <w:rFonts w:ascii="Times New Roman" w:hAnsi="Times New Roman" w:cs="Times New Roman"/>
          <w:sz w:val="24"/>
          <w:szCs w:val="24"/>
        </w:rPr>
        <w:t xml:space="preserve"> «Об аренде государственного и муниципального имущества» (САЗ 16-14) (в действующей редакции) устанавливают, что по договорам аренды муниципального имущества взимание арендной платы производится ежемесячно. Арендная плата за здания и сооружения определяется как произведение базовой ставки на корректирующие коэффициенты.</w:t>
      </w:r>
    </w:p>
    <w:p w:rsidR="00F4548C" w:rsidRPr="00F4548C" w:rsidRDefault="00F4548C" w:rsidP="00F4548C">
      <w:pPr>
        <w:pStyle w:val="2"/>
        <w:shd w:val="clear" w:color="auto" w:fill="auto"/>
        <w:spacing w:line="240" w:lineRule="auto"/>
        <w:ind w:right="-2" w:firstLine="851"/>
        <w:jc w:val="both"/>
        <w:rPr>
          <w:rFonts w:ascii="Times New Roman" w:hAnsi="Times New Roman" w:cs="Times New Roman"/>
          <w:sz w:val="24"/>
          <w:szCs w:val="24"/>
        </w:rPr>
      </w:pPr>
      <w:r w:rsidRPr="00F4548C">
        <w:rPr>
          <w:rFonts w:ascii="Times New Roman" w:hAnsi="Times New Roman" w:cs="Times New Roman"/>
          <w:sz w:val="24"/>
          <w:szCs w:val="24"/>
        </w:rPr>
        <w:t>Базовая ставка за 1 квадратный метр площади равна 1 (одному) расчетному уровню минимальной заработной платы, устанавливаемому законом, в месяц.</w:t>
      </w:r>
    </w:p>
    <w:p w:rsidR="00F4548C" w:rsidRPr="00F4548C" w:rsidRDefault="00F4548C" w:rsidP="00F4548C">
      <w:pPr>
        <w:pStyle w:val="2"/>
        <w:shd w:val="clear" w:color="auto" w:fill="auto"/>
        <w:spacing w:line="240" w:lineRule="auto"/>
        <w:ind w:right="-2" w:firstLine="851"/>
        <w:jc w:val="both"/>
        <w:rPr>
          <w:rFonts w:ascii="Times New Roman" w:hAnsi="Times New Roman" w:cs="Times New Roman"/>
          <w:sz w:val="24"/>
          <w:szCs w:val="24"/>
        </w:rPr>
      </w:pPr>
      <w:r w:rsidRPr="00F4548C">
        <w:rPr>
          <w:rFonts w:ascii="Times New Roman" w:hAnsi="Times New Roman" w:cs="Times New Roman"/>
          <w:sz w:val="24"/>
          <w:szCs w:val="24"/>
        </w:rPr>
        <w:t>В качестве параметров, используемых для корректировки базовой ставки арендной платы, могут быть использованы:</w:t>
      </w:r>
    </w:p>
    <w:p w:rsidR="00F4548C" w:rsidRPr="00F4548C" w:rsidRDefault="00F4548C" w:rsidP="00F4548C">
      <w:pPr>
        <w:pStyle w:val="2"/>
        <w:shd w:val="clear" w:color="auto" w:fill="auto"/>
        <w:tabs>
          <w:tab w:val="left" w:pos="1065"/>
        </w:tabs>
        <w:spacing w:line="240" w:lineRule="auto"/>
        <w:ind w:right="-2" w:firstLine="851"/>
        <w:jc w:val="both"/>
        <w:rPr>
          <w:rFonts w:ascii="Times New Roman" w:hAnsi="Times New Roman" w:cs="Times New Roman"/>
          <w:sz w:val="24"/>
          <w:szCs w:val="24"/>
        </w:rPr>
      </w:pPr>
      <w:r w:rsidRPr="00F4548C">
        <w:rPr>
          <w:rFonts w:ascii="Times New Roman" w:hAnsi="Times New Roman" w:cs="Times New Roman"/>
          <w:sz w:val="24"/>
          <w:szCs w:val="24"/>
        </w:rPr>
        <w:t>а)</w:t>
      </w:r>
      <w:r w:rsidRPr="00F4548C">
        <w:rPr>
          <w:rFonts w:ascii="Times New Roman" w:hAnsi="Times New Roman" w:cs="Times New Roman"/>
          <w:sz w:val="24"/>
          <w:szCs w:val="24"/>
        </w:rPr>
        <w:tab/>
        <w:t>капитальность здания или сооружения;</w:t>
      </w:r>
    </w:p>
    <w:p w:rsidR="00F4548C" w:rsidRPr="00F4548C" w:rsidRDefault="00F4548C" w:rsidP="00F4548C">
      <w:pPr>
        <w:pStyle w:val="2"/>
        <w:shd w:val="clear" w:color="auto" w:fill="auto"/>
        <w:tabs>
          <w:tab w:val="left" w:pos="1246"/>
        </w:tabs>
        <w:spacing w:line="240" w:lineRule="auto"/>
        <w:ind w:right="-2" w:firstLine="851"/>
        <w:rPr>
          <w:rFonts w:ascii="Times New Roman" w:hAnsi="Times New Roman" w:cs="Times New Roman"/>
          <w:sz w:val="24"/>
          <w:szCs w:val="24"/>
        </w:rPr>
      </w:pPr>
      <w:r w:rsidRPr="00F4548C">
        <w:rPr>
          <w:rFonts w:ascii="Times New Roman" w:hAnsi="Times New Roman" w:cs="Times New Roman"/>
          <w:sz w:val="24"/>
          <w:szCs w:val="24"/>
        </w:rPr>
        <w:t>б)</w:t>
      </w:r>
      <w:r w:rsidRPr="00F4548C">
        <w:rPr>
          <w:rFonts w:ascii="Times New Roman" w:hAnsi="Times New Roman" w:cs="Times New Roman"/>
          <w:sz w:val="24"/>
          <w:szCs w:val="24"/>
        </w:rPr>
        <w:tab/>
        <w:t>обеспеченность объекта аренды коммунальными коммуникациями (техническое обустройство);</w:t>
      </w:r>
    </w:p>
    <w:p w:rsidR="00F4548C" w:rsidRPr="00F4548C" w:rsidRDefault="00F4548C" w:rsidP="00F4548C">
      <w:pPr>
        <w:pStyle w:val="2"/>
        <w:shd w:val="clear" w:color="auto" w:fill="auto"/>
        <w:tabs>
          <w:tab w:val="left" w:pos="1046"/>
        </w:tabs>
        <w:spacing w:line="240" w:lineRule="auto"/>
        <w:ind w:right="-2" w:firstLine="851"/>
        <w:rPr>
          <w:rFonts w:ascii="Times New Roman" w:hAnsi="Times New Roman" w:cs="Times New Roman"/>
          <w:sz w:val="24"/>
          <w:szCs w:val="24"/>
        </w:rPr>
      </w:pPr>
      <w:r w:rsidRPr="00F4548C">
        <w:rPr>
          <w:rFonts w:ascii="Times New Roman" w:hAnsi="Times New Roman" w:cs="Times New Roman"/>
          <w:sz w:val="24"/>
          <w:szCs w:val="24"/>
        </w:rPr>
        <w:t>в)</w:t>
      </w:r>
      <w:r w:rsidRPr="00F4548C">
        <w:rPr>
          <w:rFonts w:ascii="Times New Roman" w:hAnsi="Times New Roman" w:cs="Times New Roman"/>
          <w:sz w:val="24"/>
          <w:szCs w:val="24"/>
        </w:rPr>
        <w:tab/>
        <w:t>территориальное расположение объекта аренды;</w:t>
      </w:r>
    </w:p>
    <w:p w:rsidR="00F4548C" w:rsidRPr="00F4548C" w:rsidRDefault="00F4548C" w:rsidP="00F4548C">
      <w:pPr>
        <w:spacing w:after="0" w:line="240" w:lineRule="auto"/>
        <w:ind w:right="-2" w:firstLine="851"/>
        <w:rPr>
          <w:rFonts w:ascii="Times New Roman" w:hAnsi="Times New Roman" w:cs="Times New Roman"/>
          <w:color w:val="000000"/>
          <w:sz w:val="24"/>
          <w:szCs w:val="24"/>
        </w:rPr>
      </w:pPr>
      <w:r w:rsidRPr="00F4548C">
        <w:rPr>
          <w:rFonts w:ascii="Times New Roman" w:hAnsi="Times New Roman" w:cs="Times New Roman"/>
          <w:sz w:val="24"/>
          <w:szCs w:val="24"/>
        </w:rPr>
        <w:t>г)</w:t>
      </w:r>
      <w:r w:rsidRPr="00F4548C">
        <w:rPr>
          <w:rFonts w:ascii="Times New Roman" w:hAnsi="Times New Roman" w:cs="Times New Roman"/>
          <w:sz w:val="24"/>
          <w:szCs w:val="24"/>
        </w:rPr>
        <w:tab/>
        <w:t>размещение объекта аренды.</w:t>
      </w:r>
    </w:p>
    <w:p w:rsidR="00F4548C" w:rsidRPr="00F4548C" w:rsidRDefault="00F4548C" w:rsidP="00F4548C">
      <w:pPr>
        <w:pStyle w:val="2"/>
        <w:shd w:val="clear" w:color="auto" w:fill="auto"/>
        <w:spacing w:line="274" w:lineRule="exact"/>
        <w:ind w:left="80" w:right="60" w:firstLine="720"/>
        <w:jc w:val="both"/>
        <w:rPr>
          <w:rFonts w:ascii="Times New Roman" w:hAnsi="Times New Roman" w:cs="Times New Roman"/>
          <w:sz w:val="24"/>
          <w:szCs w:val="24"/>
        </w:rPr>
      </w:pPr>
      <w:r w:rsidRPr="00F4548C">
        <w:rPr>
          <w:rFonts w:ascii="Times New Roman" w:hAnsi="Times New Roman" w:cs="Times New Roman"/>
          <w:sz w:val="24"/>
          <w:szCs w:val="24"/>
        </w:rPr>
        <w:t>Методика расчета размера арендной платы для зданий и сооружений определяется нормативным правовым актом Правительства Приднестровской Молдавской Республики.</w:t>
      </w:r>
    </w:p>
    <w:p w:rsidR="00F4548C" w:rsidRPr="00F4548C" w:rsidRDefault="00F4548C" w:rsidP="00F4548C">
      <w:pPr>
        <w:pStyle w:val="2"/>
        <w:shd w:val="clear" w:color="auto" w:fill="auto"/>
        <w:spacing w:line="288" w:lineRule="exact"/>
        <w:ind w:left="80" w:right="60" w:firstLine="720"/>
        <w:jc w:val="both"/>
        <w:rPr>
          <w:rFonts w:ascii="Times New Roman" w:hAnsi="Times New Roman" w:cs="Times New Roman"/>
          <w:sz w:val="24"/>
          <w:szCs w:val="24"/>
        </w:rPr>
      </w:pPr>
      <w:r w:rsidRPr="00F4548C">
        <w:rPr>
          <w:rFonts w:ascii="Times New Roman" w:hAnsi="Times New Roman" w:cs="Times New Roman"/>
          <w:sz w:val="24"/>
          <w:szCs w:val="24"/>
        </w:rPr>
        <w:t>Вид параметров корректировки и значения корректирующих коэффициентов устанавливаются:</w:t>
      </w:r>
    </w:p>
    <w:p w:rsidR="00F4548C" w:rsidRPr="00F4548C" w:rsidRDefault="00F4548C" w:rsidP="00F4548C">
      <w:pPr>
        <w:pStyle w:val="2"/>
        <w:shd w:val="clear" w:color="auto" w:fill="auto"/>
        <w:tabs>
          <w:tab w:val="left" w:pos="1165"/>
        </w:tabs>
        <w:spacing w:line="288" w:lineRule="exact"/>
        <w:ind w:left="80" w:right="60" w:firstLine="720"/>
        <w:jc w:val="both"/>
        <w:rPr>
          <w:rFonts w:ascii="Times New Roman" w:hAnsi="Times New Roman" w:cs="Times New Roman"/>
          <w:sz w:val="24"/>
          <w:szCs w:val="24"/>
        </w:rPr>
      </w:pPr>
      <w:r w:rsidRPr="00F4548C">
        <w:rPr>
          <w:rFonts w:ascii="Times New Roman" w:hAnsi="Times New Roman" w:cs="Times New Roman"/>
          <w:sz w:val="24"/>
          <w:szCs w:val="24"/>
        </w:rPr>
        <w:t>а)</w:t>
      </w:r>
      <w:r w:rsidRPr="00F4548C">
        <w:rPr>
          <w:rFonts w:ascii="Times New Roman" w:hAnsi="Times New Roman" w:cs="Times New Roman"/>
          <w:sz w:val="24"/>
          <w:szCs w:val="24"/>
        </w:rPr>
        <w:tab/>
        <w:t>для государственного имущества - Правительством Приднестровской Молдавской Республики;</w:t>
      </w:r>
    </w:p>
    <w:p w:rsidR="00F4548C" w:rsidRPr="00F4548C" w:rsidRDefault="00F4548C" w:rsidP="00F4548C">
      <w:pPr>
        <w:pStyle w:val="2"/>
        <w:shd w:val="clear" w:color="auto" w:fill="auto"/>
        <w:tabs>
          <w:tab w:val="left" w:pos="1059"/>
        </w:tabs>
        <w:spacing w:line="283" w:lineRule="exact"/>
        <w:ind w:left="80" w:right="60" w:firstLine="720"/>
        <w:jc w:val="both"/>
        <w:rPr>
          <w:rFonts w:ascii="Times New Roman" w:hAnsi="Times New Roman" w:cs="Times New Roman"/>
          <w:sz w:val="24"/>
          <w:szCs w:val="24"/>
        </w:rPr>
      </w:pPr>
      <w:r w:rsidRPr="00F4548C">
        <w:rPr>
          <w:rFonts w:ascii="Times New Roman" w:hAnsi="Times New Roman" w:cs="Times New Roman"/>
          <w:sz w:val="24"/>
          <w:szCs w:val="24"/>
        </w:rPr>
        <w:t>б)</w:t>
      </w:r>
      <w:r w:rsidRPr="00F4548C">
        <w:rPr>
          <w:rFonts w:ascii="Times New Roman" w:hAnsi="Times New Roman" w:cs="Times New Roman"/>
          <w:sz w:val="24"/>
          <w:szCs w:val="24"/>
        </w:rPr>
        <w:tab/>
        <w:t>для муниципального имущества - органом местного самоуправления данной административно-территориальной единицы.</w:t>
      </w:r>
    </w:p>
    <w:p w:rsidR="00F4548C" w:rsidRPr="00F4548C" w:rsidRDefault="00F4548C" w:rsidP="00F4548C">
      <w:pPr>
        <w:pStyle w:val="2"/>
        <w:shd w:val="clear" w:color="auto" w:fill="auto"/>
        <w:spacing w:line="269" w:lineRule="exact"/>
        <w:ind w:left="80" w:right="60" w:firstLine="720"/>
        <w:jc w:val="both"/>
        <w:rPr>
          <w:rFonts w:ascii="Times New Roman" w:hAnsi="Times New Roman" w:cs="Times New Roman"/>
          <w:sz w:val="24"/>
          <w:szCs w:val="24"/>
        </w:rPr>
      </w:pPr>
      <w:r w:rsidRPr="00F4548C">
        <w:rPr>
          <w:rFonts w:ascii="Times New Roman" w:hAnsi="Times New Roman" w:cs="Times New Roman"/>
          <w:sz w:val="24"/>
          <w:szCs w:val="24"/>
        </w:rPr>
        <w:lastRenderedPageBreak/>
        <w:t>Отмечается, что при установке значений корректирующих коэффициентов для муниципального имущества общий размер корректировки исходя из требований части 6 пункта 2 статьи 8 Закона «Об аренде государственного и муниципального имущества», не может быть более 50 процентов от уровня корректирующих параметров, установленных для государственного имущества.</w:t>
      </w:r>
    </w:p>
    <w:p w:rsidR="00F4548C" w:rsidRPr="00F4548C" w:rsidRDefault="00F4548C" w:rsidP="00F4548C">
      <w:pPr>
        <w:pStyle w:val="2"/>
        <w:shd w:val="clear" w:color="auto" w:fill="auto"/>
        <w:spacing w:line="269" w:lineRule="exact"/>
        <w:ind w:left="80" w:right="60" w:firstLine="720"/>
        <w:jc w:val="both"/>
        <w:rPr>
          <w:rFonts w:ascii="Times New Roman" w:hAnsi="Times New Roman" w:cs="Times New Roman"/>
          <w:sz w:val="24"/>
          <w:szCs w:val="24"/>
        </w:rPr>
      </w:pPr>
      <w:r w:rsidRPr="00F4548C">
        <w:rPr>
          <w:rFonts w:ascii="Times New Roman" w:hAnsi="Times New Roman" w:cs="Times New Roman"/>
          <w:sz w:val="24"/>
          <w:szCs w:val="24"/>
        </w:rPr>
        <w:t>Постановлением Правительства Приднестровской Молдавской Республики от 5 августа 2016 года № 214 утверждена Методика расчета размера арендной платы и сооружений (далее по тексту Методика), которой установлены значения корректирующих коэффициентов для объектов государственной формы собственности.</w:t>
      </w:r>
    </w:p>
    <w:p w:rsidR="00F4548C" w:rsidRPr="00F4548C" w:rsidRDefault="00F4548C" w:rsidP="00F4548C">
      <w:pPr>
        <w:pStyle w:val="2"/>
        <w:shd w:val="clear" w:color="auto" w:fill="auto"/>
        <w:spacing w:line="269" w:lineRule="exact"/>
        <w:ind w:left="80" w:right="60" w:firstLine="720"/>
        <w:jc w:val="both"/>
        <w:rPr>
          <w:rFonts w:ascii="Times New Roman" w:hAnsi="Times New Roman" w:cs="Times New Roman"/>
          <w:sz w:val="24"/>
          <w:szCs w:val="24"/>
        </w:rPr>
      </w:pPr>
      <w:proofErr w:type="gramStart"/>
      <w:r w:rsidRPr="00F4548C">
        <w:rPr>
          <w:rFonts w:ascii="Times New Roman" w:hAnsi="Times New Roman" w:cs="Times New Roman"/>
          <w:sz w:val="24"/>
          <w:szCs w:val="24"/>
        </w:rPr>
        <w:t>В ходе проверки установлено, что пунктами 3, 4, 5, 6, 7 Положения «О порядке определения величины арендной платы за пользование объектами, находящимися в муниципальной собственности г. Тирасполя» и пунктами 2.2, 2.3, 2.4, 2.5, 2.6 Положения «О порядке расчета почасовой арендной платы за объектами, находящимися в муниципальной собственности г. Тирасполя» установлены параметры, используемые для корректировки базовой ставки арендной платы и значения</w:t>
      </w:r>
      <w:proofErr w:type="gramEnd"/>
      <w:r w:rsidRPr="00F4548C">
        <w:rPr>
          <w:rFonts w:ascii="Times New Roman" w:hAnsi="Times New Roman" w:cs="Times New Roman"/>
          <w:sz w:val="24"/>
          <w:szCs w:val="24"/>
        </w:rPr>
        <w:t xml:space="preserve"> корректирующих коэффициентов.</w:t>
      </w:r>
    </w:p>
    <w:p w:rsidR="00F4548C" w:rsidRPr="00F4548C" w:rsidRDefault="00F4548C" w:rsidP="00F4548C">
      <w:pPr>
        <w:pStyle w:val="2"/>
        <w:shd w:val="clear" w:color="auto" w:fill="auto"/>
        <w:spacing w:line="274" w:lineRule="exact"/>
        <w:ind w:left="80" w:right="60" w:firstLine="720"/>
        <w:jc w:val="both"/>
        <w:rPr>
          <w:rFonts w:ascii="Times New Roman" w:hAnsi="Times New Roman" w:cs="Times New Roman"/>
          <w:sz w:val="24"/>
          <w:szCs w:val="24"/>
        </w:rPr>
      </w:pPr>
      <w:r w:rsidRPr="00F4548C">
        <w:rPr>
          <w:rFonts w:ascii="Times New Roman" w:hAnsi="Times New Roman" w:cs="Times New Roman"/>
          <w:sz w:val="24"/>
          <w:szCs w:val="24"/>
        </w:rPr>
        <w:t>Так, для муниципального имущества вышеуказанными нормами Положений размер корректирующего коэффициента, учитывающего характер предполагаемой к осуществлению потенциальным арендатором деятельности, которая указывается потенциальным арендатором в его заявке на участии в открытом аукционе «Общественное питание» (кафе, бары, рестораны, закусочные, столовые) составляет -1,3.</w:t>
      </w:r>
    </w:p>
    <w:p w:rsidR="00F4548C" w:rsidRPr="00F4548C" w:rsidRDefault="00F4548C" w:rsidP="00F4548C">
      <w:pPr>
        <w:pStyle w:val="2"/>
        <w:shd w:val="clear" w:color="auto" w:fill="auto"/>
        <w:spacing w:line="264" w:lineRule="exact"/>
        <w:ind w:left="80" w:right="60" w:firstLine="720"/>
        <w:jc w:val="both"/>
        <w:rPr>
          <w:rFonts w:ascii="Times New Roman" w:hAnsi="Times New Roman" w:cs="Times New Roman"/>
          <w:sz w:val="24"/>
          <w:szCs w:val="24"/>
        </w:rPr>
      </w:pPr>
      <w:r w:rsidRPr="00F4548C">
        <w:rPr>
          <w:rFonts w:ascii="Times New Roman" w:hAnsi="Times New Roman" w:cs="Times New Roman"/>
          <w:sz w:val="24"/>
          <w:szCs w:val="24"/>
        </w:rPr>
        <w:t>При этом</w:t>
      </w:r>
      <w:proofErr w:type="gramStart"/>
      <w:r w:rsidRPr="00F4548C">
        <w:rPr>
          <w:rFonts w:ascii="Times New Roman" w:hAnsi="Times New Roman" w:cs="Times New Roman"/>
          <w:sz w:val="24"/>
          <w:szCs w:val="24"/>
        </w:rPr>
        <w:t>,</w:t>
      </w:r>
      <w:proofErr w:type="gramEnd"/>
      <w:r w:rsidRPr="00F4548C">
        <w:rPr>
          <w:rFonts w:ascii="Times New Roman" w:hAnsi="Times New Roman" w:cs="Times New Roman"/>
          <w:sz w:val="24"/>
          <w:szCs w:val="24"/>
        </w:rPr>
        <w:t xml:space="preserve"> Методикой установлен аналогичный размер коэффициента при характере предполагаемой деятельности «Общественное питание» (кафе, бары, рестораны, закусочные, столовые) для объектов государственной собственности.</w:t>
      </w:r>
    </w:p>
    <w:p w:rsidR="00F4548C" w:rsidRPr="00F4548C" w:rsidRDefault="00F4548C" w:rsidP="00F4548C">
      <w:pPr>
        <w:pStyle w:val="2"/>
        <w:shd w:val="clear" w:color="auto" w:fill="auto"/>
        <w:spacing w:line="264" w:lineRule="exact"/>
        <w:ind w:left="80" w:right="60" w:firstLine="720"/>
        <w:jc w:val="both"/>
        <w:rPr>
          <w:rFonts w:ascii="Times New Roman" w:hAnsi="Times New Roman" w:cs="Times New Roman"/>
          <w:sz w:val="24"/>
          <w:szCs w:val="24"/>
        </w:rPr>
      </w:pPr>
      <w:r w:rsidRPr="00F4548C">
        <w:rPr>
          <w:rFonts w:ascii="Times New Roman" w:hAnsi="Times New Roman" w:cs="Times New Roman"/>
          <w:sz w:val="24"/>
          <w:szCs w:val="24"/>
        </w:rPr>
        <w:t>Таким образом, установленное Тираспольским городским Советом народных депутатов значение корректирующего коэффициента «Общественное питание» (кафе, бары, рестораны, закусочные, столовые) превысило 50 процентов от уровня корректирующего параметра, установленного для государственного имущества, что является нарушением вышеуказанных требований статьи 8 Закона «Об аренде государственного и муниципального имущества».</w:t>
      </w:r>
    </w:p>
    <w:p w:rsidR="00F4548C" w:rsidRPr="00F4548C" w:rsidRDefault="00F4548C" w:rsidP="00F4548C">
      <w:pPr>
        <w:pStyle w:val="2"/>
        <w:shd w:val="clear" w:color="auto" w:fill="auto"/>
        <w:spacing w:line="264" w:lineRule="exact"/>
        <w:ind w:left="80" w:right="60" w:firstLine="720"/>
        <w:jc w:val="both"/>
        <w:rPr>
          <w:rFonts w:ascii="Times New Roman" w:hAnsi="Times New Roman" w:cs="Times New Roman"/>
          <w:sz w:val="24"/>
          <w:szCs w:val="24"/>
        </w:rPr>
      </w:pPr>
      <w:proofErr w:type="gramStart"/>
      <w:r w:rsidRPr="00F4548C">
        <w:rPr>
          <w:rFonts w:ascii="Times New Roman" w:hAnsi="Times New Roman" w:cs="Times New Roman"/>
          <w:sz w:val="24"/>
          <w:szCs w:val="24"/>
        </w:rPr>
        <w:t>Также анализ параметров, используемых для корректировки базовой ставки арендной платы и значения всех корректирующих коэффициентов для муниципального имущества, установленных вышеуказанными пунктами Положений, идентичны установленным для объектов государственной собственности.</w:t>
      </w:r>
      <w:proofErr w:type="gramEnd"/>
    </w:p>
    <w:p w:rsidR="00F4548C" w:rsidRPr="00F4548C" w:rsidRDefault="00F4548C" w:rsidP="00F4548C">
      <w:pPr>
        <w:pStyle w:val="2"/>
        <w:shd w:val="clear" w:color="auto" w:fill="auto"/>
        <w:spacing w:line="274" w:lineRule="exact"/>
        <w:ind w:left="80" w:right="60" w:firstLine="720"/>
        <w:jc w:val="both"/>
        <w:rPr>
          <w:rFonts w:ascii="Times New Roman" w:hAnsi="Times New Roman" w:cs="Times New Roman"/>
          <w:sz w:val="24"/>
          <w:szCs w:val="24"/>
        </w:rPr>
      </w:pPr>
      <w:r w:rsidRPr="00F4548C">
        <w:rPr>
          <w:rFonts w:ascii="Times New Roman" w:hAnsi="Times New Roman" w:cs="Times New Roman"/>
          <w:sz w:val="24"/>
          <w:szCs w:val="24"/>
        </w:rPr>
        <w:t xml:space="preserve">В </w:t>
      </w:r>
      <w:proofErr w:type="gramStart"/>
      <w:r w:rsidRPr="00F4548C">
        <w:rPr>
          <w:rFonts w:ascii="Times New Roman" w:hAnsi="Times New Roman" w:cs="Times New Roman"/>
          <w:sz w:val="24"/>
          <w:szCs w:val="24"/>
        </w:rPr>
        <w:t>связи</w:t>
      </w:r>
      <w:proofErr w:type="gramEnd"/>
      <w:r w:rsidRPr="00F4548C">
        <w:rPr>
          <w:rFonts w:ascii="Times New Roman" w:hAnsi="Times New Roman" w:cs="Times New Roman"/>
          <w:sz w:val="24"/>
          <w:szCs w:val="24"/>
        </w:rPr>
        <w:t xml:space="preserve"> с чем Прокурором ПМР внесен протест, в котором он требует Решение 5-й сессии 25 созыва принятое Тираспольским городским Советом народных депутатов от 09 февраля 2017 года № 28 «О реализации порядка передачи в аренду зданий, сооружений и иных объектов муниципального имущества г. Тирасполя» - изменить, путем приведения значений корректирующих коэффициентов для муниципального имущества в соответствии с требованиями действующего законодательства.</w:t>
      </w:r>
    </w:p>
    <w:p w:rsidR="00F4548C" w:rsidRPr="00F4548C" w:rsidRDefault="00F4548C" w:rsidP="00F4548C">
      <w:pPr>
        <w:pStyle w:val="2"/>
        <w:shd w:val="clear" w:color="auto" w:fill="auto"/>
        <w:spacing w:line="274" w:lineRule="exact"/>
        <w:ind w:left="80" w:right="60" w:firstLine="720"/>
        <w:jc w:val="both"/>
        <w:rPr>
          <w:rFonts w:ascii="Times New Roman" w:hAnsi="Times New Roman" w:cs="Times New Roman"/>
          <w:sz w:val="24"/>
          <w:szCs w:val="24"/>
        </w:rPr>
      </w:pPr>
      <w:r w:rsidRPr="00F4548C">
        <w:rPr>
          <w:rFonts w:ascii="Times New Roman" w:hAnsi="Times New Roman" w:cs="Times New Roman"/>
          <w:sz w:val="24"/>
          <w:szCs w:val="24"/>
        </w:rPr>
        <w:t xml:space="preserve">Также, в  ходе обсуждения данного протеста представителем Прокуратуры ПМР также было высказано мнение, что корректирующие коэффициенты для муниципального имущества должны быть установлены в размере </w:t>
      </w:r>
      <w:r>
        <w:rPr>
          <w:rFonts w:ascii="Times New Roman" w:hAnsi="Times New Roman" w:cs="Times New Roman"/>
          <w:sz w:val="24"/>
          <w:szCs w:val="24"/>
        </w:rPr>
        <w:t xml:space="preserve">не более </w:t>
      </w:r>
      <w:r w:rsidRPr="00F4548C">
        <w:rPr>
          <w:rFonts w:ascii="Times New Roman" w:hAnsi="Times New Roman" w:cs="Times New Roman"/>
          <w:sz w:val="24"/>
          <w:szCs w:val="24"/>
        </w:rPr>
        <w:t>50% от значений корректирующих коэффициентов установле</w:t>
      </w:r>
      <w:r>
        <w:rPr>
          <w:rFonts w:ascii="Times New Roman" w:hAnsi="Times New Roman" w:cs="Times New Roman"/>
          <w:sz w:val="24"/>
          <w:szCs w:val="24"/>
        </w:rPr>
        <w:t>н</w:t>
      </w:r>
      <w:r w:rsidRPr="00F4548C">
        <w:rPr>
          <w:rFonts w:ascii="Times New Roman" w:hAnsi="Times New Roman" w:cs="Times New Roman"/>
          <w:sz w:val="24"/>
          <w:szCs w:val="24"/>
        </w:rPr>
        <w:t xml:space="preserve">ных для государственного имущества. </w:t>
      </w:r>
    </w:p>
    <w:p w:rsidR="00F4548C" w:rsidRPr="00F4548C" w:rsidRDefault="00F4548C" w:rsidP="00F4548C">
      <w:pPr>
        <w:spacing w:after="0" w:line="240" w:lineRule="auto"/>
        <w:ind w:right="-2" w:firstLine="851"/>
        <w:jc w:val="both"/>
        <w:rPr>
          <w:rFonts w:ascii="Times New Roman" w:hAnsi="Times New Roman" w:cs="Times New Roman"/>
          <w:bCs/>
          <w:sz w:val="24"/>
          <w:szCs w:val="24"/>
        </w:rPr>
      </w:pPr>
      <w:proofErr w:type="gramStart"/>
      <w:r w:rsidRPr="00F4548C">
        <w:rPr>
          <w:rFonts w:ascii="Times New Roman" w:hAnsi="Times New Roman" w:cs="Times New Roman"/>
          <w:bCs/>
          <w:sz w:val="24"/>
          <w:szCs w:val="24"/>
        </w:rPr>
        <w:t xml:space="preserve">Тираспольский городской Совет народных депутатов при принятии Решения №28 от </w:t>
      </w:r>
      <w:r w:rsidRPr="00F4548C">
        <w:rPr>
          <w:rFonts w:ascii="Times New Roman" w:hAnsi="Times New Roman" w:cs="Times New Roman"/>
          <w:sz w:val="24"/>
          <w:szCs w:val="24"/>
        </w:rPr>
        <w:t>09 февраля 2017 года</w:t>
      </w:r>
      <w:r w:rsidRPr="00F4548C">
        <w:rPr>
          <w:rFonts w:ascii="Times New Roman" w:hAnsi="Times New Roman" w:cs="Times New Roman"/>
          <w:bCs/>
          <w:sz w:val="24"/>
          <w:szCs w:val="24"/>
        </w:rPr>
        <w:t xml:space="preserve"> и </w:t>
      </w:r>
      <w:proofErr w:type="spellStart"/>
      <w:r w:rsidRPr="00F4548C">
        <w:rPr>
          <w:rFonts w:ascii="Times New Roman" w:hAnsi="Times New Roman" w:cs="Times New Roman"/>
          <w:bCs/>
          <w:sz w:val="24"/>
          <w:szCs w:val="24"/>
        </w:rPr>
        <w:t>правоприменении</w:t>
      </w:r>
      <w:proofErr w:type="spellEnd"/>
      <w:r w:rsidRPr="00F4548C">
        <w:rPr>
          <w:rFonts w:ascii="Times New Roman" w:hAnsi="Times New Roman" w:cs="Times New Roman"/>
          <w:bCs/>
          <w:sz w:val="24"/>
          <w:szCs w:val="24"/>
        </w:rPr>
        <w:t xml:space="preserve"> нормы части 6 пункта 2  статьи 8  Закона </w:t>
      </w:r>
      <w:r w:rsidRPr="00F4548C">
        <w:rPr>
          <w:rFonts w:ascii="Times New Roman" w:hAnsi="Times New Roman" w:cs="Times New Roman"/>
          <w:sz w:val="24"/>
          <w:szCs w:val="24"/>
        </w:rPr>
        <w:t>Приднестровской Молдавской Республики от 05 апреля 2016 года № 84-3-</w:t>
      </w:r>
      <w:r w:rsidRPr="00F4548C">
        <w:rPr>
          <w:rFonts w:ascii="Times New Roman" w:hAnsi="Times New Roman" w:cs="Times New Roman"/>
          <w:sz w:val="24"/>
          <w:szCs w:val="24"/>
          <w:lang w:val="en-US"/>
        </w:rPr>
        <w:t>VI</w:t>
      </w:r>
      <w:r w:rsidRPr="00F4548C">
        <w:rPr>
          <w:rFonts w:ascii="Times New Roman" w:hAnsi="Times New Roman" w:cs="Times New Roman"/>
          <w:sz w:val="24"/>
          <w:szCs w:val="24"/>
        </w:rPr>
        <w:t xml:space="preserve"> «Об аренде государственного и муниципального имущества» (САЗ 16-14) (в действующей редакции) и Постановления Правительства Приднестровской Молдавской Республики №214 от 5 августа 2016 года «О реализации порядка передачи</w:t>
      </w:r>
      <w:proofErr w:type="gramEnd"/>
      <w:r w:rsidRPr="00F4548C">
        <w:rPr>
          <w:rFonts w:ascii="Times New Roman" w:hAnsi="Times New Roman" w:cs="Times New Roman"/>
          <w:sz w:val="24"/>
          <w:szCs w:val="24"/>
        </w:rPr>
        <w:t xml:space="preserve"> в аренду зданий, сооружений и иных объектов имущества» </w:t>
      </w:r>
      <w:r w:rsidRPr="00F4548C">
        <w:rPr>
          <w:rFonts w:ascii="Times New Roman" w:hAnsi="Times New Roman" w:cs="Times New Roman"/>
          <w:bCs/>
          <w:sz w:val="24"/>
          <w:szCs w:val="24"/>
        </w:rPr>
        <w:t xml:space="preserve">считал, что установка значений корректирующих коэффициентом для муниципального имущества </w:t>
      </w:r>
      <w:r>
        <w:rPr>
          <w:rFonts w:ascii="Times New Roman" w:hAnsi="Times New Roman" w:cs="Times New Roman"/>
          <w:bCs/>
          <w:sz w:val="24"/>
          <w:szCs w:val="24"/>
        </w:rPr>
        <w:t xml:space="preserve">не </w:t>
      </w:r>
      <w:r w:rsidRPr="00F4548C">
        <w:rPr>
          <w:rFonts w:ascii="Times New Roman" w:hAnsi="Times New Roman" w:cs="Times New Roman"/>
          <w:bCs/>
          <w:sz w:val="24"/>
          <w:szCs w:val="24"/>
        </w:rPr>
        <w:t xml:space="preserve">может быть </w:t>
      </w:r>
      <w:r>
        <w:rPr>
          <w:rFonts w:ascii="Times New Roman" w:hAnsi="Times New Roman" w:cs="Times New Roman"/>
          <w:bCs/>
          <w:sz w:val="24"/>
          <w:szCs w:val="24"/>
        </w:rPr>
        <w:t xml:space="preserve">увеличена более чем на 50% от уровня </w:t>
      </w:r>
      <w:r w:rsidRPr="00F4548C">
        <w:rPr>
          <w:rFonts w:ascii="Times New Roman" w:hAnsi="Times New Roman" w:cs="Times New Roman"/>
          <w:bCs/>
          <w:sz w:val="24"/>
          <w:szCs w:val="24"/>
        </w:rPr>
        <w:t xml:space="preserve"> </w:t>
      </w:r>
      <w:r w:rsidRPr="00F4548C">
        <w:rPr>
          <w:rFonts w:ascii="Times New Roman" w:hAnsi="Times New Roman" w:cs="Times New Roman"/>
          <w:bCs/>
          <w:sz w:val="24"/>
          <w:szCs w:val="24"/>
        </w:rPr>
        <w:lastRenderedPageBreak/>
        <w:t>корректирующих коэффициентов, установленных для государственного имущества</w:t>
      </w:r>
      <w:r>
        <w:rPr>
          <w:rFonts w:ascii="Times New Roman" w:hAnsi="Times New Roman" w:cs="Times New Roman"/>
          <w:bCs/>
          <w:sz w:val="24"/>
          <w:szCs w:val="24"/>
        </w:rPr>
        <w:t xml:space="preserve"> </w:t>
      </w:r>
      <w:r>
        <w:rPr>
          <w:rFonts w:ascii="Times New Roman" w:hAnsi="Times New Roman" w:cs="Times New Roman"/>
          <w:sz w:val="24"/>
          <w:szCs w:val="24"/>
        </w:rPr>
        <w:t>(т.е. быть не более 150%)</w:t>
      </w:r>
      <w:r w:rsidRPr="00F4548C">
        <w:rPr>
          <w:rFonts w:ascii="Times New Roman" w:hAnsi="Times New Roman" w:cs="Times New Roman"/>
          <w:bCs/>
          <w:sz w:val="24"/>
          <w:szCs w:val="24"/>
        </w:rPr>
        <w:t>.</w:t>
      </w:r>
    </w:p>
    <w:p w:rsidR="00F4548C" w:rsidRPr="00F4548C" w:rsidRDefault="00F4548C" w:rsidP="00F4548C">
      <w:pPr>
        <w:pStyle w:val="10"/>
        <w:shd w:val="clear" w:color="auto" w:fill="auto"/>
        <w:spacing w:after="0" w:line="240" w:lineRule="auto"/>
        <w:ind w:left="20" w:right="-2" w:firstLine="851"/>
        <w:jc w:val="both"/>
        <w:rPr>
          <w:rFonts w:ascii="Times New Roman" w:hAnsi="Times New Roman" w:cs="Times New Roman"/>
          <w:sz w:val="24"/>
          <w:szCs w:val="24"/>
        </w:rPr>
      </w:pPr>
      <w:r w:rsidRPr="00F4548C">
        <w:rPr>
          <w:rFonts w:ascii="Times New Roman" w:hAnsi="Times New Roman" w:cs="Times New Roman"/>
          <w:bCs/>
          <w:sz w:val="24"/>
          <w:szCs w:val="24"/>
        </w:rPr>
        <w:t xml:space="preserve">В ответе Министерства экономического развития ПМР отмечается, что  </w:t>
      </w:r>
      <w:r w:rsidRPr="00F4548C">
        <w:rPr>
          <w:rFonts w:ascii="Times New Roman" w:hAnsi="Times New Roman" w:cs="Times New Roman"/>
          <w:sz w:val="24"/>
          <w:szCs w:val="24"/>
        </w:rPr>
        <w:t>согласно пункту 2 статьи 8 Закона ПМР «Об аренде государственного и муниципального имущества» при установке значений корректирующих коэффициентов для муниципального имущества необходимо учитывать, что общий размер корректировки не может быть более 50% от уровня корректирующих параметров, установленных для государственного имущества.</w:t>
      </w:r>
    </w:p>
    <w:p w:rsidR="00F4548C" w:rsidRPr="00F4548C" w:rsidRDefault="00F4548C" w:rsidP="00F4548C">
      <w:pPr>
        <w:pStyle w:val="10"/>
        <w:shd w:val="clear" w:color="auto" w:fill="auto"/>
        <w:spacing w:after="0" w:line="240" w:lineRule="auto"/>
        <w:ind w:left="20" w:right="-2" w:firstLine="851"/>
        <w:jc w:val="both"/>
        <w:rPr>
          <w:rFonts w:ascii="Times New Roman" w:hAnsi="Times New Roman" w:cs="Times New Roman"/>
          <w:sz w:val="24"/>
          <w:szCs w:val="24"/>
        </w:rPr>
      </w:pPr>
      <w:proofErr w:type="gramStart"/>
      <w:r w:rsidRPr="00F4548C">
        <w:rPr>
          <w:rFonts w:ascii="Times New Roman" w:hAnsi="Times New Roman" w:cs="Times New Roman"/>
          <w:sz w:val="24"/>
          <w:szCs w:val="24"/>
        </w:rPr>
        <w:t>Исходя из понимания Министерством экономического развития Приднестровской Молдавской Республики вышеуказанной нормы, общий размер корректировки расчетного размера арендной платы для муниципального имущества может быть изменен как в большую, так и в меньшую сторону, но не более чем на 50% от уровня расчетного размера арендной платы, установленного методикой для государственного имущества</w:t>
      </w:r>
      <w:r>
        <w:rPr>
          <w:rFonts w:ascii="Times New Roman" w:hAnsi="Times New Roman" w:cs="Times New Roman"/>
          <w:sz w:val="24"/>
          <w:szCs w:val="24"/>
        </w:rPr>
        <w:t xml:space="preserve"> (т.е. быть в пределах от 50% до 150%)</w:t>
      </w:r>
      <w:r w:rsidRPr="00F4548C">
        <w:rPr>
          <w:rFonts w:ascii="Times New Roman" w:hAnsi="Times New Roman" w:cs="Times New Roman"/>
          <w:sz w:val="24"/>
          <w:szCs w:val="24"/>
        </w:rPr>
        <w:t>.</w:t>
      </w:r>
      <w:proofErr w:type="gramEnd"/>
    </w:p>
    <w:p w:rsidR="00F4548C" w:rsidRPr="00F4548C" w:rsidRDefault="00F4548C" w:rsidP="00F4548C">
      <w:pPr>
        <w:pStyle w:val="10"/>
        <w:shd w:val="clear" w:color="auto" w:fill="auto"/>
        <w:spacing w:after="0" w:line="240" w:lineRule="auto"/>
        <w:ind w:left="20" w:right="-2" w:firstLine="851"/>
        <w:jc w:val="both"/>
        <w:rPr>
          <w:rFonts w:ascii="Times New Roman" w:hAnsi="Times New Roman" w:cs="Times New Roman"/>
          <w:sz w:val="24"/>
          <w:szCs w:val="24"/>
        </w:rPr>
      </w:pPr>
      <w:r w:rsidRPr="00F4548C">
        <w:rPr>
          <w:rFonts w:ascii="Times New Roman" w:hAnsi="Times New Roman" w:cs="Times New Roman"/>
          <w:sz w:val="24"/>
          <w:szCs w:val="24"/>
        </w:rPr>
        <w:t>В связи с этим  возникла неопределенность в понимании истинного смысла положения части шестой пункта 2 статьи 8 Закона Приднестровской Молдавской Республики «Об аренде государственного и муниципального имущества».</w:t>
      </w:r>
    </w:p>
    <w:p w:rsidR="00F4548C" w:rsidRPr="00F4548C" w:rsidRDefault="00F4548C" w:rsidP="00F4548C">
      <w:pPr>
        <w:pStyle w:val="10"/>
        <w:shd w:val="clear" w:color="auto" w:fill="auto"/>
        <w:spacing w:after="0" w:line="240" w:lineRule="auto"/>
        <w:ind w:left="20" w:right="-2" w:firstLine="851"/>
        <w:jc w:val="both"/>
        <w:rPr>
          <w:rFonts w:ascii="Times New Roman" w:hAnsi="Times New Roman" w:cs="Times New Roman"/>
          <w:sz w:val="24"/>
          <w:szCs w:val="24"/>
        </w:rPr>
      </w:pPr>
      <w:r w:rsidRPr="00F4548C">
        <w:rPr>
          <w:rFonts w:ascii="Times New Roman" w:hAnsi="Times New Roman" w:cs="Times New Roman"/>
          <w:sz w:val="24"/>
          <w:szCs w:val="24"/>
        </w:rPr>
        <w:t>Закон Приднестровской Молдавской Республики «Об актах законодательства в  Приднестровской Молдавской Республике» в пункте 3 статьи 15 устанавливает, что слова и выражения в правовых актах используются в значении, обеспечивающем их точное понимание и единство с терминологией, применяемой в действующем законодательстве Приднестровской Молдавской Республики.</w:t>
      </w:r>
    </w:p>
    <w:p w:rsidR="00F4548C" w:rsidRPr="00F4548C" w:rsidRDefault="00F4548C" w:rsidP="00F4548C">
      <w:pPr>
        <w:pStyle w:val="a5"/>
        <w:ind w:right="-2" w:firstLine="851"/>
        <w:jc w:val="both"/>
        <w:rPr>
          <w:rFonts w:ascii="Times New Roman" w:hAnsi="Times New Roman"/>
          <w:sz w:val="24"/>
          <w:szCs w:val="24"/>
        </w:rPr>
      </w:pPr>
      <w:r w:rsidRPr="00F4548C">
        <w:rPr>
          <w:rFonts w:ascii="Times New Roman" w:hAnsi="Times New Roman"/>
          <w:sz w:val="24"/>
          <w:szCs w:val="24"/>
        </w:rPr>
        <w:t>Не допускается обозначение в правовых актах разных понятий одним термином или одного понятия разными терминами, если это специально не оговаривается в правовом акте.</w:t>
      </w:r>
    </w:p>
    <w:p w:rsidR="00F4548C" w:rsidRPr="00F4548C" w:rsidRDefault="00F4548C" w:rsidP="00F4548C">
      <w:pPr>
        <w:pStyle w:val="10"/>
        <w:shd w:val="clear" w:color="auto" w:fill="auto"/>
        <w:spacing w:after="0" w:line="240" w:lineRule="auto"/>
        <w:ind w:left="20" w:right="-2" w:firstLine="851"/>
        <w:jc w:val="both"/>
        <w:rPr>
          <w:rFonts w:ascii="Times New Roman" w:eastAsia="Times New Roman" w:hAnsi="Times New Roman" w:cs="Times New Roman"/>
          <w:sz w:val="24"/>
          <w:szCs w:val="24"/>
          <w:lang w:eastAsia="ru-RU"/>
        </w:rPr>
      </w:pPr>
      <w:r w:rsidRPr="00F4548C">
        <w:rPr>
          <w:rFonts w:ascii="Times New Roman" w:hAnsi="Times New Roman" w:cs="Times New Roman"/>
          <w:sz w:val="24"/>
          <w:szCs w:val="24"/>
        </w:rPr>
        <w:t xml:space="preserve">Закон Приднестровской Молдавской Республики «Регламент Верховного Совета Приднестровской Молдавской Республики» в пункте 5 статьи 101  устанавливает, что  </w:t>
      </w:r>
      <w:r w:rsidRPr="00F4548C">
        <w:rPr>
          <w:rFonts w:ascii="Times New Roman" w:eastAsia="Times New Roman" w:hAnsi="Times New Roman" w:cs="Times New Roman"/>
          <w:sz w:val="24"/>
          <w:szCs w:val="24"/>
          <w:lang w:eastAsia="ru-RU"/>
        </w:rPr>
        <w:t>толкование заключается в установлении подлинного смысла нормативного правового акта или его положений и не должно противоречить как самому акту, так и иным действующим нормативным правовым актам, а также создавать новые правоотношения.</w:t>
      </w:r>
    </w:p>
    <w:p w:rsidR="00F4548C" w:rsidRPr="00F4548C" w:rsidRDefault="00F4548C" w:rsidP="00F4548C">
      <w:pPr>
        <w:spacing w:after="0" w:line="240" w:lineRule="auto"/>
        <w:ind w:firstLine="851"/>
        <w:jc w:val="both"/>
        <w:rPr>
          <w:rFonts w:ascii="Times New Roman" w:hAnsi="Times New Roman" w:cs="Times New Roman"/>
          <w:sz w:val="24"/>
          <w:szCs w:val="24"/>
        </w:rPr>
      </w:pPr>
    </w:p>
    <w:p w:rsidR="00F4548C" w:rsidRPr="00F4548C" w:rsidRDefault="00F4548C" w:rsidP="00F4548C">
      <w:pPr>
        <w:spacing w:after="0" w:line="240" w:lineRule="auto"/>
        <w:ind w:firstLine="851"/>
        <w:jc w:val="both"/>
        <w:rPr>
          <w:rFonts w:ascii="Times New Roman" w:hAnsi="Times New Roman" w:cs="Times New Roman"/>
          <w:sz w:val="24"/>
          <w:szCs w:val="24"/>
        </w:rPr>
      </w:pPr>
      <w:r w:rsidRPr="00F4548C">
        <w:rPr>
          <w:rFonts w:ascii="Times New Roman" w:hAnsi="Times New Roman" w:cs="Times New Roman"/>
          <w:sz w:val="24"/>
          <w:szCs w:val="24"/>
        </w:rPr>
        <w:t xml:space="preserve">На основании вышеизложенного и руководствуясь ст. 101 Закона Приднестровской Молдавской Республики «Регламент Верховного Совета Приднестровской Молдавской Республики» с целью </w:t>
      </w:r>
      <w:proofErr w:type="gramStart"/>
      <w:r w:rsidRPr="00F4548C">
        <w:rPr>
          <w:rFonts w:ascii="Times New Roman" w:hAnsi="Times New Roman" w:cs="Times New Roman"/>
          <w:sz w:val="24"/>
          <w:szCs w:val="24"/>
        </w:rPr>
        <w:t>установления истинного смысла положения части шестой пункта</w:t>
      </w:r>
      <w:proofErr w:type="gramEnd"/>
      <w:r w:rsidRPr="00F4548C">
        <w:rPr>
          <w:rFonts w:ascii="Times New Roman" w:hAnsi="Times New Roman" w:cs="Times New Roman"/>
          <w:sz w:val="24"/>
          <w:szCs w:val="24"/>
        </w:rPr>
        <w:t xml:space="preserve"> 2 статьи 8 Закона Приднестровской Молдавской Республики «Об аренде государственного и муниципального имущества» просим дать официальное толкование:</w:t>
      </w:r>
    </w:p>
    <w:p w:rsidR="00F4548C" w:rsidRPr="00F4548C" w:rsidRDefault="00F4548C" w:rsidP="00F4548C">
      <w:pPr>
        <w:spacing w:after="0" w:line="240" w:lineRule="auto"/>
        <w:ind w:right="-2" w:firstLine="851"/>
        <w:jc w:val="both"/>
        <w:outlineLvl w:val="0"/>
        <w:rPr>
          <w:rFonts w:ascii="Times New Roman" w:hAnsi="Times New Roman" w:cs="Times New Roman"/>
          <w:sz w:val="24"/>
          <w:szCs w:val="24"/>
        </w:rPr>
      </w:pPr>
      <w:r w:rsidRPr="00F4548C">
        <w:rPr>
          <w:rFonts w:ascii="Times New Roman" w:hAnsi="Times New Roman" w:cs="Times New Roman"/>
          <w:sz w:val="24"/>
          <w:szCs w:val="24"/>
        </w:rPr>
        <w:t>1) что понимается под выражением «общий размер корректировки не может быть более 50 процентов от уровня корректирующих параметров, установленных для государственного имущества» употребленны</w:t>
      </w:r>
      <w:r>
        <w:rPr>
          <w:rFonts w:ascii="Times New Roman" w:hAnsi="Times New Roman" w:cs="Times New Roman"/>
          <w:sz w:val="24"/>
          <w:szCs w:val="24"/>
        </w:rPr>
        <w:t>м</w:t>
      </w:r>
      <w:r w:rsidRPr="00F4548C">
        <w:rPr>
          <w:rFonts w:ascii="Times New Roman" w:hAnsi="Times New Roman" w:cs="Times New Roman"/>
          <w:sz w:val="24"/>
          <w:szCs w:val="24"/>
        </w:rPr>
        <w:t xml:space="preserve"> в  части шестой пункта 2 статьи Закона Приднестровской Молдавской Республики 8 «Об аренде государственного и муниципального имущества»;</w:t>
      </w:r>
    </w:p>
    <w:p w:rsidR="00F4548C" w:rsidRDefault="00F4548C" w:rsidP="00F4548C">
      <w:pPr>
        <w:spacing w:after="0" w:line="240" w:lineRule="auto"/>
        <w:ind w:right="-2" w:firstLine="851"/>
        <w:jc w:val="both"/>
        <w:outlineLvl w:val="0"/>
        <w:rPr>
          <w:rFonts w:ascii="Times New Roman" w:hAnsi="Times New Roman" w:cs="Times New Roman"/>
          <w:sz w:val="24"/>
          <w:szCs w:val="24"/>
        </w:rPr>
      </w:pPr>
    </w:p>
    <w:p w:rsidR="00F4548C" w:rsidRPr="00F4548C" w:rsidRDefault="00F4548C" w:rsidP="00F4548C">
      <w:pPr>
        <w:spacing w:after="0" w:line="240" w:lineRule="auto"/>
        <w:ind w:right="-2" w:firstLine="851"/>
        <w:jc w:val="both"/>
        <w:outlineLvl w:val="0"/>
        <w:rPr>
          <w:rFonts w:ascii="Times New Roman" w:hAnsi="Times New Roman" w:cs="Times New Roman"/>
          <w:sz w:val="24"/>
          <w:szCs w:val="24"/>
        </w:rPr>
      </w:pPr>
      <w:r w:rsidRPr="00F4548C">
        <w:rPr>
          <w:rFonts w:ascii="Times New Roman" w:hAnsi="Times New Roman" w:cs="Times New Roman"/>
          <w:sz w:val="24"/>
          <w:szCs w:val="24"/>
        </w:rPr>
        <w:t>2) какой уровень корректирующих параметров, необходимо установить органам местного самоуправления в отношении муниципального имущества:</w:t>
      </w:r>
    </w:p>
    <w:p w:rsidR="00F4548C" w:rsidRDefault="00F4548C" w:rsidP="00F4548C">
      <w:pPr>
        <w:spacing w:after="0" w:line="240" w:lineRule="auto"/>
        <w:ind w:right="-2" w:firstLine="851"/>
        <w:jc w:val="both"/>
        <w:rPr>
          <w:rFonts w:ascii="Times New Roman" w:hAnsi="Times New Roman" w:cs="Times New Roman"/>
          <w:sz w:val="24"/>
          <w:szCs w:val="24"/>
        </w:rPr>
      </w:pPr>
      <w:r>
        <w:rPr>
          <w:rFonts w:ascii="Times New Roman" w:hAnsi="Times New Roman" w:cs="Times New Roman"/>
          <w:sz w:val="24"/>
          <w:szCs w:val="24"/>
        </w:rPr>
        <w:t xml:space="preserve">а) уровень коэффициентов </w:t>
      </w:r>
      <w:r w:rsidRPr="00F4548C">
        <w:rPr>
          <w:rFonts w:ascii="Times New Roman" w:hAnsi="Times New Roman" w:cs="Times New Roman"/>
          <w:sz w:val="24"/>
          <w:szCs w:val="24"/>
        </w:rPr>
        <w:t xml:space="preserve">для муниципального имущества </w:t>
      </w:r>
      <w:r>
        <w:rPr>
          <w:rFonts w:ascii="Times New Roman" w:hAnsi="Times New Roman" w:cs="Times New Roman"/>
          <w:sz w:val="24"/>
          <w:szCs w:val="24"/>
        </w:rPr>
        <w:t xml:space="preserve">должен быть не более  50% </w:t>
      </w:r>
      <w:r w:rsidRPr="00F4548C">
        <w:rPr>
          <w:rFonts w:ascii="Times New Roman" w:hAnsi="Times New Roman" w:cs="Times New Roman"/>
          <w:sz w:val="24"/>
          <w:szCs w:val="24"/>
        </w:rPr>
        <w:t>уровня</w:t>
      </w:r>
      <w:r w:rsidRPr="00F4548C">
        <w:rPr>
          <w:rFonts w:ascii="Times New Roman" w:hAnsi="Times New Roman" w:cs="Times New Roman"/>
          <w:b/>
          <w:sz w:val="24"/>
          <w:szCs w:val="24"/>
        </w:rPr>
        <w:t xml:space="preserve"> </w:t>
      </w:r>
      <w:r w:rsidRPr="00F4548C">
        <w:rPr>
          <w:rFonts w:ascii="Times New Roman" w:hAnsi="Times New Roman" w:cs="Times New Roman"/>
          <w:sz w:val="24"/>
          <w:szCs w:val="24"/>
        </w:rPr>
        <w:t>корректирующих коэффициентов, установленных</w:t>
      </w:r>
      <w:r>
        <w:rPr>
          <w:rFonts w:ascii="Times New Roman" w:hAnsi="Times New Roman" w:cs="Times New Roman"/>
          <w:sz w:val="24"/>
          <w:szCs w:val="24"/>
        </w:rPr>
        <w:t xml:space="preserve"> для государственного имущества (т.е. быть в пределах до 50%);</w:t>
      </w:r>
    </w:p>
    <w:p w:rsidR="00F4548C" w:rsidRPr="00F4548C" w:rsidRDefault="00F4548C" w:rsidP="00F4548C">
      <w:pPr>
        <w:spacing w:after="0" w:line="240" w:lineRule="auto"/>
        <w:ind w:right="-2" w:firstLine="851"/>
        <w:jc w:val="both"/>
        <w:rPr>
          <w:rFonts w:ascii="Times New Roman" w:hAnsi="Times New Roman" w:cs="Times New Roman"/>
          <w:sz w:val="24"/>
          <w:szCs w:val="24"/>
        </w:rPr>
      </w:pPr>
      <w:r>
        <w:rPr>
          <w:rFonts w:ascii="Times New Roman" w:hAnsi="Times New Roman" w:cs="Times New Roman"/>
          <w:sz w:val="24"/>
          <w:szCs w:val="24"/>
        </w:rPr>
        <w:t xml:space="preserve">б) уровень коэффициентов </w:t>
      </w:r>
      <w:r w:rsidRPr="00F4548C">
        <w:rPr>
          <w:rFonts w:ascii="Times New Roman" w:hAnsi="Times New Roman" w:cs="Times New Roman"/>
          <w:sz w:val="24"/>
          <w:szCs w:val="24"/>
        </w:rPr>
        <w:t xml:space="preserve">для муниципального имущества </w:t>
      </w:r>
      <w:r>
        <w:rPr>
          <w:rFonts w:ascii="Times New Roman" w:hAnsi="Times New Roman" w:cs="Times New Roman"/>
          <w:sz w:val="24"/>
          <w:szCs w:val="24"/>
        </w:rPr>
        <w:t xml:space="preserve">не должен превышать 50% </w:t>
      </w:r>
      <w:r w:rsidRPr="00F4548C">
        <w:rPr>
          <w:rFonts w:ascii="Times New Roman" w:hAnsi="Times New Roman" w:cs="Times New Roman"/>
          <w:sz w:val="24"/>
          <w:szCs w:val="24"/>
        </w:rPr>
        <w:t xml:space="preserve">от </w:t>
      </w:r>
      <w:r>
        <w:rPr>
          <w:rFonts w:ascii="Times New Roman" w:hAnsi="Times New Roman" w:cs="Times New Roman"/>
          <w:sz w:val="24"/>
          <w:szCs w:val="24"/>
        </w:rPr>
        <w:t>уровня</w:t>
      </w:r>
      <w:r w:rsidRPr="00F4548C">
        <w:rPr>
          <w:rFonts w:ascii="Times New Roman" w:hAnsi="Times New Roman" w:cs="Times New Roman"/>
          <w:b/>
          <w:sz w:val="24"/>
          <w:szCs w:val="24"/>
        </w:rPr>
        <w:t xml:space="preserve"> </w:t>
      </w:r>
      <w:r w:rsidRPr="00F4548C">
        <w:rPr>
          <w:rFonts w:ascii="Times New Roman" w:hAnsi="Times New Roman" w:cs="Times New Roman"/>
          <w:sz w:val="24"/>
          <w:szCs w:val="24"/>
        </w:rPr>
        <w:t>корректирующих коэффициентов, установленных</w:t>
      </w:r>
      <w:r>
        <w:rPr>
          <w:rFonts w:ascii="Times New Roman" w:hAnsi="Times New Roman" w:cs="Times New Roman"/>
          <w:sz w:val="24"/>
          <w:szCs w:val="24"/>
        </w:rPr>
        <w:t xml:space="preserve"> для государственного имущества (т.е. быть не более 150%);</w:t>
      </w:r>
    </w:p>
    <w:p w:rsidR="00F4548C" w:rsidRDefault="00F4548C" w:rsidP="00F4548C">
      <w:pPr>
        <w:spacing w:after="0" w:line="240" w:lineRule="auto"/>
        <w:ind w:right="-2"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sidRPr="00F4548C">
        <w:rPr>
          <w:rFonts w:ascii="Times New Roman" w:hAnsi="Times New Roman" w:cs="Times New Roman"/>
          <w:sz w:val="24"/>
          <w:szCs w:val="24"/>
        </w:rPr>
        <w:t>уровень корректирующих параметров для муниципального имущества</w:t>
      </w:r>
      <w:r>
        <w:rPr>
          <w:rFonts w:ascii="Times New Roman" w:hAnsi="Times New Roman" w:cs="Times New Roman"/>
          <w:sz w:val="24"/>
          <w:szCs w:val="24"/>
        </w:rPr>
        <w:t xml:space="preserve"> </w:t>
      </w:r>
      <w:r w:rsidRPr="00F4548C">
        <w:rPr>
          <w:rFonts w:ascii="Times New Roman" w:hAnsi="Times New Roman" w:cs="Times New Roman"/>
          <w:sz w:val="24"/>
          <w:szCs w:val="24"/>
        </w:rPr>
        <w:t xml:space="preserve"> может быть увеличен (уменьшен) до 50%  </w:t>
      </w:r>
      <w:r>
        <w:rPr>
          <w:rFonts w:ascii="Times New Roman" w:hAnsi="Times New Roman" w:cs="Times New Roman"/>
          <w:sz w:val="24"/>
          <w:szCs w:val="24"/>
        </w:rPr>
        <w:t xml:space="preserve">по сравнению с </w:t>
      </w:r>
      <w:r w:rsidRPr="00F4548C">
        <w:rPr>
          <w:rFonts w:ascii="Times New Roman" w:hAnsi="Times New Roman" w:cs="Times New Roman"/>
          <w:sz w:val="24"/>
          <w:szCs w:val="24"/>
        </w:rPr>
        <w:t>уровн</w:t>
      </w:r>
      <w:r>
        <w:rPr>
          <w:rFonts w:ascii="Times New Roman" w:hAnsi="Times New Roman" w:cs="Times New Roman"/>
          <w:sz w:val="24"/>
          <w:szCs w:val="24"/>
        </w:rPr>
        <w:t>ем</w:t>
      </w:r>
      <w:r w:rsidRPr="00F4548C">
        <w:rPr>
          <w:rFonts w:ascii="Times New Roman" w:hAnsi="Times New Roman" w:cs="Times New Roman"/>
          <w:b/>
          <w:sz w:val="24"/>
          <w:szCs w:val="24"/>
        </w:rPr>
        <w:t xml:space="preserve"> </w:t>
      </w:r>
      <w:r w:rsidRPr="00F4548C">
        <w:rPr>
          <w:rFonts w:ascii="Times New Roman" w:hAnsi="Times New Roman" w:cs="Times New Roman"/>
          <w:sz w:val="24"/>
          <w:szCs w:val="24"/>
        </w:rPr>
        <w:t>корректирующих коэффициентов, установленных</w:t>
      </w:r>
      <w:r>
        <w:rPr>
          <w:rFonts w:ascii="Times New Roman" w:hAnsi="Times New Roman" w:cs="Times New Roman"/>
          <w:sz w:val="24"/>
          <w:szCs w:val="24"/>
        </w:rPr>
        <w:t xml:space="preserve"> для государственного имущества (т.е. быть в пределах от 50% до 150%).</w:t>
      </w:r>
    </w:p>
    <w:sectPr w:rsidR="00F4548C" w:rsidSect="00AA271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74AAA"/>
    <w:multiLevelType w:val="hybridMultilevel"/>
    <w:tmpl w:val="484AB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4327E0"/>
    <w:multiLevelType w:val="multilevel"/>
    <w:tmpl w:val="C9D23192"/>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064AE4"/>
    <w:multiLevelType w:val="hybridMultilevel"/>
    <w:tmpl w:val="2FD680B0"/>
    <w:lvl w:ilvl="0" w:tplc="6FF207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46D5281F"/>
    <w:multiLevelType w:val="hybridMultilevel"/>
    <w:tmpl w:val="83BEB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5C6C25"/>
    <w:multiLevelType w:val="multilevel"/>
    <w:tmpl w:val="54AE1F8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F51"/>
    <w:rsid w:val="000C6444"/>
    <w:rsid w:val="000D6DB2"/>
    <w:rsid w:val="000F2097"/>
    <w:rsid w:val="0010618F"/>
    <w:rsid w:val="00126140"/>
    <w:rsid w:val="00143979"/>
    <w:rsid w:val="001722DF"/>
    <w:rsid w:val="00175932"/>
    <w:rsid w:val="00196E86"/>
    <w:rsid w:val="0025075F"/>
    <w:rsid w:val="00272557"/>
    <w:rsid w:val="002C2FC3"/>
    <w:rsid w:val="00344E8D"/>
    <w:rsid w:val="003975C1"/>
    <w:rsid w:val="0039788B"/>
    <w:rsid w:val="003D0599"/>
    <w:rsid w:val="003E25E3"/>
    <w:rsid w:val="003F4CEE"/>
    <w:rsid w:val="003F74D4"/>
    <w:rsid w:val="00544212"/>
    <w:rsid w:val="005D5B12"/>
    <w:rsid w:val="006235B2"/>
    <w:rsid w:val="00684943"/>
    <w:rsid w:val="00684BE9"/>
    <w:rsid w:val="006F1A13"/>
    <w:rsid w:val="006F586F"/>
    <w:rsid w:val="0079609D"/>
    <w:rsid w:val="007A261D"/>
    <w:rsid w:val="007B35CB"/>
    <w:rsid w:val="007C21D0"/>
    <w:rsid w:val="007C71A4"/>
    <w:rsid w:val="007D4E7B"/>
    <w:rsid w:val="008103AC"/>
    <w:rsid w:val="009A32C4"/>
    <w:rsid w:val="009A7760"/>
    <w:rsid w:val="009B73F6"/>
    <w:rsid w:val="009E2AB9"/>
    <w:rsid w:val="009E673C"/>
    <w:rsid w:val="00A907EC"/>
    <w:rsid w:val="00AA271F"/>
    <w:rsid w:val="00B10BE0"/>
    <w:rsid w:val="00B447A0"/>
    <w:rsid w:val="00B50106"/>
    <w:rsid w:val="00B8533F"/>
    <w:rsid w:val="00BD261C"/>
    <w:rsid w:val="00BF0B21"/>
    <w:rsid w:val="00C13F51"/>
    <w:rsid w:val="00C53721"/>
    <w:rsid w:val="00C8464F"/>
    <w:rsid w:val="00D02036"/>
    <w:rsid w:val="00D103DE"/>
    <w:rsid w:val="00D810AE"/>
    <w:rsid w:val="00DD251F"/>
    <w:rsid w:val="00DD6148"/>
    <w:rsid w:val="00DE00F5"/>
    <w:rsid w:val="00E01AAB"/>
    <w:rsid w:val="00E448D5"/>
    <w:rsid w:val="00ED7166"/>
    <w:rsid w:val="00EE6D2C"/>
    <w:rsid w:val="00F4548C"/>
    <w:rsid w:val="00F555B8"/>
    <w:rsid w:val="00F6269A"/>
    <w:rsid w:val="00F7700F"/>
    <w:rsid w:val="00FC4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F51"/>
    <w:pPr>
      <w:ind w:left="720"/>
      <w:contextualSpacing/>
    </w:pPr>
  </w:style>
  <w:style w:type="table" w:styleId="a4">
    <w:name w:val="Table Grid"/>
    <w:basedOn w:val="a1"/>
    <w:uiPriority w:val="59"/>
    <w:rsid w:val="007A2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aliases w:val="Знак Знак1,Знак Знак Знак Знак,Знак Знак Знак Знак1 Знак,Знак Знак Знак1,Знак3 Знак,Знак,Текст Знак2,Текст Знак1 Знак Знак,Текст Знак Знак Знак Знак,Знак Знак Знак Знак Знак,Знак Знак Знак Знак1,Знак Знак,Текст Знак1 Знак1,Текст Знак Знак,Зн"/>
    <w:basedOn w:val="a"/>
    <w:link w:val="1"/>
    <w:uiPriority w:val="99"/>
    <w:rsid w:val="00B10BE0"/>
    <w:pPr>
      <w:spacing w:after="0" w:line="240" w:lineRule="auto"/>
    </w:pPr>
    <w:rPr>
      <w:rFonts w:ascii="Courier New" w:eastAsia="Calibri" w:hAnsi="Courier New" w:cs="Times New Roman"/>
      <w:sz w:val="20"/>
      <w:szCs w:val="20"/>
    </w:rPr>
  </w:style>
  <w:style w:type="character" w:customStyle="1" w:styleId="a6">
    <w:name w:val="Текст Знак"/>
    <w:basedOn w:val="a0"/>
    <w:uiPriority w:val="99"/>
    <w:rsid w:val="00B10BE0"/>
    <w:rPr>
      <w:rFonts w:ascii="Consolas" w:hAnsi="Consolas" w:cs="Consolas"/>
      <w:sz w:val="21"/>
      <w:szCs w:val="21"/>
    </w:rPr>
  </w:style>
  <w:style w:type="character" w:customStyle="1" w:styleId="1">
    <w:name w:val="Текст Знак1"/>
    <w:aliases w:val="Знак Знак1 Знак,Знак Знак Знак Знак Знак1,Знак Знак Знак Знак1 Знак Знак,Знак Знак Знак1 Знак,Знак3 Знак Знак,Знак Знак2,Текст Знак2 Знак,Текст Знак1 Знак Знак Знак,Текст Знак Знак Знак Знак Знак,Знак Знак Знак Знак Знак Знак,Знак Знак Знак"/>
    <w:link w:val="a5"/>
    <w:uiPriority w:val="99"/>
    <w:locked/>
    <w:rsid w:val="00B10BE0"/>
    <w:rPr>
      <w:rFonts w:ascii="Courier New" w:eastAsia="Calibri" w:hAnsi="Courier New" w:cs="Times New Roman"/>
      <w:sz w:val="20"/>
      <w:szCs w:val="20"/>
      <w:lang w:eastAsia="ru-RU"/>
    </w:rPr>
  </w:style>
  <w:style w:type="paragraph" w:styleId="a7">
    <w:name w:val="Balloon Text"/>
    <w:basedOn w:val="a"/>
    <w:link w:val="a8"/>
    <w:uiPriority w:val="99"/>
    <w:semiHidden/>
    <w:unhideWhenUsed/>
    <w:rsid w:val="009B73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73F6"/>
    <w:rPr>
      <w:rFonts w:ascii="Tahoma" w:hAnsi="Tahoma" w:cs="Tahoma"/>
      <w:sz w:val="16"/>
      <w:szCs w:val="16"/>
    </w:rPr>
  </w:style>
  <w:style w:type="character" w:customStyle="1" w:styleId="a9">
    <w:name w:val="Основной текст_"/>
    <w:basedOn w:val="a0"/>
    <w:link w:val="2"/>
    <w:rsid w:val="00F4548C"/>
    <w:rPr>
      <w:sz w:val="18"/>
      <w:szCs w:val="18"/>
      <w:shd w:val="clear" w:color="auto" w:fill="FFFFFF"/>
    </w:rPr>
  </w:style>
  <w:style w:type="paragraph" w:customStyle="1" w:styleId="2">
    <w:name w:val="Основной текст2"/>
    <w:basedOn w:val="a"/>
    <w:link w:val="a9"/>
    <w:rsid w:val="00F4548C"/>
    <w:pPr>
      <w:shd w:val="clear" w:color="auto" w:fill="FFFFFF"/>
      <w:spacing w:after="0" w:line="0" w:lineRule="atLeast"/>
      <w:ind w:hanging="2140"/>
    </w:pPr>
    <w:rPr>
      <w:sz w:val="18"/>
      <w:szCs w:val="18"/>
    </w:rPr>
  </w:style>
  <w:style w:type="paragraph" w:customStyle="1" w:styleId="10">
    <w:name w:val="Основной текст1"/>
    <w:basedOn w:val="a"/>
    <w:rsid w:val="00F4548C"/>
    <w:pPr>
      <w:shd w:val="clear" w:color="auto" w:fill="FFFFFF"/>
      <w:spacing w:after="180" w:line="0" w:lineRule="atLeast"/>
    </w:pPr>
    <w:rPr>
      <w:rFonts w:ascii="Arial" w:eastAsia="Arial" w:hAnsi="Arial" w:cs="Arial"/>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F51"/>
    <w:pPr>
      <w:ind w:left="720"/>
      <w:contextualSpacing/>
    </w:pPr>
  </w:style>
  <w:style w:type="table" w:styleId="a4">
    <w:name w:val="Table Grid"/>
    <w:basedOn w:val="a1"/>
    <w:uiPriority w:val="59"/>
    <w:rsid w:val="007A2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aliases w:val="Знак Знак1,Знак Знак Знак Знак,Знак Знак Знак Знак1 Знак,Знак Знак Знак1,Знак3 Знак,Знак,Текст Знак2,Текст Знак1 Знак Знак,Текст Знак Знак Знак Знак,Знак Знак Знак Знак Знак,Знак Знак Знак Знак1,Знак Знак,Текст Знак1 Знак1,Текст Знак Знак,Зн"/>
    <w:basedOn w:val="a"/>
    <w:link w:val="1"/>
    <w:uiPriority w:val="99"/>
    <w:rsid w:val="00B10BE0"/>
    <w:pPr>
      <w:spacing w:after="0" w:line="240" w:lineRule="auto"/>
    </w:pPr>
    <w:rPr>
      <w:rFonts w:ascii="Courier New" w:eastAsia="Calibri" w:hAnsi="Courier New" w:cs="Times New Roman"/>
      <w:sz w:val="20"/>
      <w:szCs w:val="20"/>
    </w:rPr>
  </w:style>
  <w:style w:type="character" w:customStyle="1" w:styleId="a6">
    <w:name w:val="Текст Знак"/>
    <w:basedOn w:val="a0"/>
    <w:uiPriority w:val="99"/>
    <w:rsid w:val="00B10BE0"/>
    <w:rPr>
      <w:rFonts w:ascii="Consolas" w:hAnsi="Consolas" w:cs="Consolas"/>
      <w:sz w:val="21"/>
      <w:szCs w:val="21"/>
    </w:rPr>
  </w:style>
  <w:style w:type="character" w:customStyle="1" w:styleId="1">
    <w:name w:val="Текст Знак1"/>
    <w:aliases w:val="Знак Знак1 Знак,Знак Знак Знак Знак Знак1,Знак Знак Знак Знак1 Знак Знак,Знак Знак Знак1 Знак,Знак3 Знак Знак,Знак Знак2,Текст Знак2 Знак,Текст Знак1 Знак Знак Знак,Текст Знак Знак Знак Знак Знак,Знак Знак Знак Знак Знак Знак,Знак Знак Знак"/>
    <w:link w:val="a5"/>
    <w:uiPriority w:val="99"/>
    <w:locked/>
    <w:rsid w:val="00B10BE0"/>
    <w:rPr>
      <w:rFonts w:ascii="Courier New" w:eastAsia="Calibri" w:hAnsi="Courier New" w:cs="Times New Roman"/>
      <w:sz w:val="20"/>
      <w:szCs w:val="20"/>
      <w:lang w:eastAsia="ru-RU"/>
    </w:rPr>
  </w:style>
  <w:style w:type="paragraph" w:styleId="a7">
    <w:name w:val="Balloon Text"/>
    <w:basedOn w:val="a"/>
    <w:link w:val="a8"/>
    <w:uiPriority w:val="99"/>
    <w:semiHidden/>
    <w:unhideWhenUsed/>
    <w:rsid w:val="009B73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73F6"/>
    <w:rPr>
      <w:rFonts w:ascii="Tahoma" w:hAnsi="Tahoma" w:cs="Tahoma"/>
      <w:sz w:val="16"/>
      <w:szCs w:val="16"/>
    </w:rPr>
  </w:style>
  <w:style w:type="character" w:customStyle="1" w:styleId="a9">
    <w:name w:val="Основной текст_"/>
    <w:basedOn w:val="a0"/>
    <w:link w:val="2"/>
    <w:rsid w:val="00F4548C"/>
    <w:rPr>
      <w:sz w:val="18"/>
      <w:szCs w:val="18"/>
      <w:shd w:val="clear" w:color="auto" w:fill="FFFFFF"/>
    </w:rPr>
  </w:style>
  <w:style w:type="paragraph" w:customStyle="1" w:styleId="2">
    <w:name w:val="Основной текст2"/>
    <w:basedOn w:val="a"/>
    <w:link w:val="a9"/>
    <w:rsid w:val="00F4548C"/>
    <w:pPr>
      <w:shd w:val="clear" w:color="auto" w:fill="FFFFFF"/>
      <w:spacing w:after="0" w:line="0" w:lineRule="atLeast"/>
      <w:ind w:hanging="2140"/>
    </w:pPr>
    <w:rPr>
      <w:sz w:val="18"/>
      <w:szCs w:val="18"/>
    </w:rPr>
  </w:style>
  <w:style w:type="paragraph" w:customStyle="1" w:styleId="10">
    <w:name w:val="Основной текст1"/>
    <w:basedOn w:val="a"/>
    <w:rsid w:val="00F4548C"/>
    <w:pPr>
      <w:shd w:val="clear" w:color="auto" w:fill="FFFFFF"/>
      <w:spacing w:after="180" w:line="0" w:lineRule="atLeast"/>
    </w:pPr>
    <w:rPr>
      <w:rFonts w:ascii="Arial" w:eastAsia="Arial" w:hAnsi="Arial" w:cs="Arial"/>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341753">
      <w:bodyDiv w:val="1"/>
      <w:marLeft w:val="0"/>
      <w:marRight w:val="0"/>
      <w:marTop w:val="0"/>
      <w:marBottom w:val="0"/>
      <w:divBdr>
        <w:top w:val="none" w:sz="0" w:space="0" w:color="auto"/>
        <w:left w:val="none" w:sz="0" w:space="0" w:color="auto"/>
        <w:bottom w:val="none" w:sz="0" w:space="0" w:color="auto"/>
        <w:right w:val="none" w:sz="0" w:space="0" w:color="auto"/>
      </w:divBdr>
    </w:div>
    <w:div w:id="11419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2B006-ACF6-4DD8-82FC-A71050183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2507</Words>
  <Characters>14296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2023-05-26T06:11:00Z</cp:lastPrinted>
  <dcterms:created xsi:type="dcterms:W3CDTF">2023-06-05T11:21:00Z</dcterms:created>
  <dcterms:modified xsi:type="dcterms:W3CDTF">2023-06-06T08:27:00Z</dcterms:modified>
</cp:coreProperties>
</file>