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59" w:rsidRPr="00A30C83" w:rsidRDefault="00C76F59" w:rsidP="00C76F59">
      <w:pPr>
        <w:spacing w:after="0" w:line="240" w:lineRule="auto"/>
        <w:outlineLvl w:val="0"/>
        <w:rPr>
          <w:rFonts w:ascii="Times New Roman" w:eastAsia="Times New Roman" w:hAnsi="Times New Roman" w:cs="Times New Roman"/>
          <w:kern w:val="36"/>
          <w:sz w:val="24"/>
          <w:szCs w:val="24"/>
        </w:rPr>
      </w:pPr>
    </w:p>
    <w:p w:rsidR="00DB569C" w:rsidRDefault="00DB569C" w:rsidP="00C76F59">
      <w:pPr>
        <w:spacing w:after="0" w:line="240" w:lineRule="auto"/>
        <w:outlineLvl w:val="0"/>
        <w:rPr>
          <w:rFonts w:ascii="Times New Roman" w:eastAsia="Times New Roman" w:hAnsi="Times New Roman" w:cs="Times New Roman"/>
          <w:kern w:val="36"/>
          <w:sz w:val="24"/>
          <w:szCs w:val="24"/>
        </w:rPr>
      </w:pPr>
    </w:p>
    <w:p w:rsidR="00DB569C" w:rsidRDefault="00DB569C" w:rsidP="00C76F59">
      <w:pPr>
        <w:spacing w:after="0" w:line="240" w:lineRule="auto"/>
        <w:outlineLvl w:val="0"/>
        <w:rPr>
          <w:rFonts w:ascii="Times New Roman" w:eastAsia="Times New Roman" w:hAnsi="Times New Roman" w:cs="Times New Roman"/>
          <w:kern w:val="36"/>
          <w:sz w:val="24"/>
          <w:szCs w:val="24"/>
        </w:rPr>
      </w:pPr>
    </w:p>
    <w:p w:rsidR="00DB569C" w:rsidRDefault="00DB569C" w:rsidP="00C76F59">
      <w:pPr>
        <w:spacing w:after="0" w:line="240" w:lineRule="auto"/>
        <w:outlineLvl w:val="0"/>
        <w:rPr>
          <w:rFonts w:ascii="Times New Roman" w:eastAsia="Times New Roman" w:hAnsi="Times New Roman" w:cs="Times New Roman"/>
          <w:kern w:val="36"/>
          <w:sz w:val="24"/>
          <w:szCs w:val="24"/>
        </w:rPr>
      </w:pPr>
    </w:p>
    <w:p w:rsidR="00DB569C" w:rsidRDefault="00DB569C" w:rsidP="00C76F59">
      <w:pPr>
        <w:spacing w:after="0" w:line="240" w:lineRule="auto"/>
        <w:outlineLvl w:val="0"/>
        <w:rPr>
          <w:rFonts w:ascii="Times New Roman" w:eastAsia="Times New Roman" w:hAnsi="Times New Roman" w:cs="Times New Roman"/>
          <w:kern w:val="36"/>
          <w:sz w:val="24"/>
          <w:szCs w:val="24"/>
        </w:rPr>
      </w:pPr>
    </w:p>
    <w:p w:rsidR="00DB569C" w:rsidRDefault="00DB569C" w:rsidP="00C76F59">
      <w:pPr>
        <w:spacing w:after="0" w:line="240" w:lineRule="auto"/>
        <w:outlineLvl w:val="0"/>
        <w:rPr>
          <w:rFonts w:ascii="Times New Roman" w:eastAsia="Times New Roman" w:hAnsi="Times New Roman" w:cs="Times New Roman"/>
          <w:kern w:val="36"/>
          <w:sz w:val="24"/>
          <w:szCs w:val="24"/>
        </w:rPr>
      </w:pPr>
    </w:p>
    <w:p w:rsidR="00DB569C" w:rsidRDefault="00DB569C" w:rsidP="00C76F59">
      <w:pPr>
        <w:spacing w:after="0" w:line="240" w:lineRule="auto"/>
        <w:outlineLvl w:val="0"/>
        <w:rPr>
          <w:rFonts w:ascii="Times New Roman" w:eastAsia="Times New Roman" w:hAnsi="Times New Roman" w:cs="Times New Roman"/>
          <w:kern w:val="36"/>
          <w:sz w:val="24"/>
          <w:szCs w:val="24"/>
        </w:rPr>
      </w:pPr>
    </w:p>
    <w:p w:rsidR="00DB569C" w:rsidRDefault="00DB569C" w:rsidP="00C76F59">
      <w:pPr>
        <w:spacing w:after="0" w:line="240" w:lineRule="auto"/>
        <w:outlineLvl w:val="0"/>
        <w:rPr>
          <w:rFonts w:ascii="Times New Roman" w:eastAsia="Times New Roman" w:hAnsi="Times New Roman" w:cs="Times New Roman"/>
          <w:kern w:val="36"/>
          <w:sz w:val="24"/>
          <w:szCs w:val="24"/>
        </w:rPr>
      </w:pPr>
    </w:p>
    <w:p w:rsidR="00DB569C" w:rsidRPr="00DB569C" w:rsidRDefault="00DB569C" w:rsidP="00C76F59">
      <w:pPr>
        <w:spacing w:after="0" w:line="240" w:lineRule="auto"/>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t>29</w:t>
      </w:r>
    </w:p>
    <w:p w:rsidR="00C76F59" w:rsidRPr="00D74E84" w:rsidRDefault="00DB569C" w:rsidP="00C76F59">
      <w:pPr>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C76F59" w:rsidRPr="00D74E84">
        <w:rPr>
          <w:rFonts w:ascii="Times New Roman" w:eastAsia="Times New Roman" w:hAnsi="Times New Roman" w:cs="Times New Roman"/>
          <w:kern w:val="36"/>
          <w:sz w:val="24"/>
          <w:szCs w:val="24"/>
        </w:rPr>
        <w:t>1</w:t>
      </w:r>
      <w:r w:rsidR="00EA01AF">
        <w:rPr>
          <w:rFonts w:ascii="Times New Roman" w:eastAsia="Times New Roman" w:hAnsi="Times New Roman" w:cs="Times New Roman"/>
          <w:kern w:val="36"/>
          <w:sz w:val="24"/>
          <w:szCs w:val="24"/>
        </w:rPr>
        <w:t>4</w:t>
      </w:r>
      <w:r>
        <w:rPr>
          <w:rFonts w:ascii="Times New Roman" w:eastAsia="Times New Roman" w:hAnsi="Times New Roman" w:cs="Times New Roman"/>
          <w:kern w:val="36"/>
          <w:sz w:val="24"/>
          <w:szCs w:val="24"/>
        </w:rPr>
        <w:t xml:space="preserve">-я                     26 </w:t>
      </w:r>
      <w:r w:rsidR="00C76F59" w:rsidRPr="00D74E84">
        <w:rPr>
          <w:rFonts w:ascii="Times New Roman" w:eastAsia="Times New Roman" w:hAnsi="Times New Roman" w:cs="Times New Roman"/>
          <w:kern w:val="36"/>
          <w:sz w:val="24"/>
          <w:szCs w:val="24"/>
        </w:rPr>
        <w:t xml:space="preserve">                                                                               </w:t>
      </w:r>
      <w:r w:rsidR="000030DF">
        <w:rPr>
          <w:rFonts w:ascii="Times New Roman" w:eastAsia="Times New Roman" w:hAnsi="Times New Roman" w:cs="Times New Roman"/>
          <w:kern w:val="36"/>
          <w:sz w:val="24"/>
          <w:szCs w:val="24"/>
        </w:rPr>
        <w:t>21</w:t>
      </w:r>
      <w:r w:rsidR="00C76F59">
        <w:rPr>
          <w:rFonts w:ascii="Times New Roman" w:eastAsia="Times New Roman" w:hAnsi="Times New Roman" w:cs="Times New Roman"/>
          <w:kern w:val="36"/>
          <w:sz w:val="24"/>
          <w:szCs w:val="24"/>
        </w:rPr>
        <w:t xml:space="preserve"> </w:t>
      </w:r>
      <w:r w:rsidR="000030DF">
        <w:rPr>
          <w:rFonts w:ascii="Times New Roman" w:eastAsia="Times New Roman" w:hAnsi="Times New Roman" w:cs="Times New Roman"/>
          <w:kern w:val="36"/>
          <w:sz w:val="24"/>
          <w:szCs w:val="24"/>
        </w:rPr>
        <w:t xml:space="preserve">сентября </w:t>
      </w:r>
      <w:r>
        <w:rPr>
          <w:rFonts w:ascii="Times New Roman" w:eastAsia="Times New Roman" w:hAnsi="Times New Roman" w:cs="Times New Roman"/>
          <w:kern w:val="36"/>
          <w:sz w:val="24"/>
          <w:szCs w:val="24"/>
        </w:rPr>
        <w:t>2023 г.</w:t>
      </w:r>
    </w:p>
    <w:p w:rsidR="00C76F59" w:rsidRPr="00D74E84" w:rsidRDefault="00C76F59" w:rsidP="00C76F59">
      <w:pPr>
        <w:spacing w:after="0" w:line="240" w:lineRule="auto"/>
        <w:outlineLvl w:val="0"/>
        <w:rPr>
          <w:rFonts w:ascii="Times New Roman" w:eastAsia="Times New Roman" w:hAnsi="Times New Roman" w:cs="Times New Roman"/>
          <w:kern w:val="36"/>
          <w:sz w:val="24"/>
          <w:szCs w:val="24"/>
        </w:rPr>
      </w:pPr>
    </w:p>
    <w:p w:rsidR="00C76F59" w:rsidRDefault="00C76F59" w:rsidP="00C76F59">
      <w:pPr>
        <w:spacing w:after="0" w:line="240" w:lineRule="auto"/>
        <w:outlineLvl w:val="0"/>
        <w:rPr>
          <w:rFonts w:ascii="Times New Roman" w:eastAsia="Times New Roman" w:hAnsi="Times New Roman" w:cs="Times New Roman"/>
          <w:kern w:val="36"/>
          <w:sz w:val="24"/>
          <w:szCs w:val="24"/>
        </w:rPr>
      </w:pPr>
    </w:p>
    <w:p w:rsidR="00DB569C" w:rsidRDefault="00DB569C" w:rsidP="00C76F59">
      <w:pPr>
        <w:spacing w:after="0" w:line="240" w:lineRule="auto"/>
        <w:outlineLvl w:val="0"/>
        <w:rPr>
          <w:rFonts w:ascii="Times New Roman" w:eastAsia="Times New Roman" w:hAnsi="Times New Roman" w:cs="Times New Roman"/>
          <w:kern w:val="36"/>
          <w:sz w:val="24"/>
          <w:szCs w:val="24"/>
        </w:rPr>
      </w:pPr>
    </w:p>
    <w:p w:rsidR="00DB569C" w:rsidRPr="00D74E84" w:rsidRDefault="00DB569C" w:rsidP="00C76F59">
      <w:pPr>
        <w:spacing w:after="0" w:line="240" w:lineRule="auto"/>
        <w:outlineLvl w:val="0"/>
        <w:rPr>
          <w:rFonts w:ascii="Times New Roman" w:eastAsia="Times New Roman" w:hAnsi="Times New Roman" w:cs="Times New Roman"/>
          <w:kern w:val="36"/>
          <w:sz w:val="24"/>
          <w:szCs w:val="24"/>
        </w:rPr>
      </w:pPr>
    </w:p>
    <w:p w:rsidR="00970D20" w:rsidRDefault="00EA01AF" w:rsidP="00C76F59">
      <w:pPr>
        <w:spacing w:after="0" w:line="240" w:lineRule="auto"/>
        <w:rPr>
          <w:rFonts w:ascii="Times New Roman" w:hAnsi="Times New Roman" w:cs="Times New Roman"/>
          <w:sz w:val="24"/>
          <w:szCs w:val="24"/>
        </w:rPr>
      </w:pPr>
      <w:r w:rsidRPr="009B1A36">
        <w:rPr>
          <w:rFonts w:ascii="Times New Roman" w:hAnsi="Times New Roman" w:cs="Times New Roman"/>
          <w:sz w:val="24"/>
          <w:szCs w:val="24"/>
        </w:rPr>
        <w:t xml:space="preserve">Об официальном заключении Тираспольского </w:t>
      </w:r>
    </w:p>
    <w:p w:rsidR="00970D20" w:rsidRDefault="00EA01AF" w:rsidP="00C76F59">
      <w:pPr>
        <w:spacing w:after="0" w:line="240" w:lineRule="auto"/>
        <w:rPr>
          <w:rFonts w:ascii="Times New Roman" w:hAnsi="Times New Roman" w:cs="Times New Roman"/>
          <w:sz w:val="24"/>
          <w:szCs w:val="24"/>
        </w:rPr>
      </w:pPr>
      <w:r w:rsidRPr="009B1A36">
        <w:rPr>
          <w:rFonts w:ascii="Times New Roman" w:hAnsi="Times New Roman" w:cs="Times New Roman"/>
          <w:sz w:val="24"/>
          <w:szCs w:val="24"/>
        </w:rPr>
        <w:t xml:space="preserve">городского Совета народных депутатов </w:t>
      </w:r>
      <w:proofErr w:type="gramStart"/>
      <w:r w:rsidRPr="009B1A36">
        <w:rPr>
          <w:rFonts w:ascii="Times New Roman" w:hAnsi="Times New Roman" w:cs="Times New Roman"/>
          <w:sz w:val="24"/>
          <w:szCs w:val="24"/>
        </w:rPr>
        <w:t>на</w:t>
      </w:r>
      <w:proofErr w:type="gramEnd"/>
      <w:r w:rsidRPr="009B1A36">
        <w:rPr>
          <w:rFonts w:ascii="Times New Roman" w:hAnsi="Times New Roman" w:cs="Times New Roman"/>
          <w:sz w:val="24"/>
          <w:szCs w:val="24"/>
        </w:rPr>
        <w:t xml:space="preserve"> </w:t>
      </w:r>
    </w:p>
    <w:p w:rsidR="00970D20" w:rsidRDefault="00EA01AF" w:rsidP="00C76F59">
      <w:pPr>
        <w:spacing w:after="0" w:line="240" w:lineRule="auto"/>
        <w:rPr>
          <w:rFonts w:ascii="Times New Roman" w:hAnsi="Times New Roman" w:cs="Times New Roman"/>
          <w:sz w:val="24"/>
          <w:szCs w:val="24"/>
        </w:rPr>
      </w:pPr>
      <w:r w:rsidRPr="009B1A36">
        <w:rPr>
          <w:rFonts w:ascii="Times New Roman" w:hAnsi="Times New Roman" w:cs="Times New Roman"/>
          <w:sz w:val="24"/>
          <w:szCs w:val="24"/>
        </w:rPr>
        <w:t>проект Закон</w:t>
      </w:r>
      <w:r>
        <w:rPr>
          <w:rFonts w:ascii="Times New Roman" w:hAnsi="Times New Roman" w:cs="Times New Roman"/>
          <w:sz w:val="24"/>
          <w:szCs w:val="24"/>
        </w:rPr>
        <w:t>а</w:t>
      </w:r>
      <w:r w:rsidRPr="009B1A36">
        <w:rPr>
          <w:rFonts w:ascii="Times New Roman" w:hAnsi="Times New Roman" w:cs="Times New Roman"/>
          <w:sz w:val="24"/>
          <w:szCs w:val="24"/>
        </w:rPr>
        <w:t xml:space="preserve"> </w:t>
      </w:r>
      <w:proofErr w:type="gramStart"/>
      <w:r w:rsidRPr="009B1A36">
        <w:rPr>
          <w:rFonts w:ascii="Times New Roman" w:hAnsi="Times New Roman" w:cs="Times New Roman"/>
          <w:sz w:val="24"/>
          <w:szCs w:val="24"/>
        </w:rPr>
        <w:t>Приднестровской</w:t>
      </w:r>
      <w:proofErr w:type="gramEnd"/>
      <w:r w:rsidRPr="009B1A36">
        <w:rPr>
          <w:rFonts w:ascii="Times New Roman" w:hAnsi="Times New Roman" w:cs="Times New Roman"/>
          <w:sz w:val="24"/>
          <w:szCs w:val="24"/>
        </w:rPr>
        <w:t xml:space="preserve"> Молдавской </w:t>
      </w:r>
    </w:p>
    <w:p w:rsidR="00970D20" w:rsidRDefault="00EA01AF" w:rsidP="00C76F59">
      <w:pPr>
        <w:spacing w:after="0" w:line="240" w:lineRule="auto"/>
        <w:rPr>
          <w:rFonts w:ascii="Times New Roman" w:hAnsi="Times New Roman" w:cs="Times New Roman"/>
          <w:sz w:val="24"/>
          <w:szCs w:val="24"/>
        </w:rPr>
      </w:pPr>
      <w:r w:rsidRPr="009B1A36">
        <w:rPr>
          <w:rFonts w:ascii="Times New Roman" w:hAnsi="Times New Roman" w:cs="Times New Roman"/>
          <w:sz w:val="24"/>
          <w:szCs w:val="24"/>
        </w:rPr>
        <w:t xml:space="preserve">Республики «О внесении изменений и дополнений </w:t>
      </w:r>
    </w:p>
    <w:p w:rsidR="00970D20" w:rsidRDefault="00EA01AF" w:rsidP="00C76F59">
      <w:pPr>
        <w:spacing w:after="0" w:line="240" w:lineRule="auto"/>
        <w:rPr>
          <w:rFonts w:ascii="Times New Roman" w:hAnsi="Times New Roman" w:cs="Times New Roman"/>
          <w:sz w:val="24"/>
          <w:szCs w:val="24"/>
        </w:rPr>
      </w:pPr>
      <w:r w:rsidRPr="009B1A36">
        <w:rPr>
          <w:rFonts w:ascii="Times New Roman" w:hAnsi="Times New Roman" w:cs="Times New Roman"/>
          <w:sz w:val="24"/>
          <w:szCs w:val="24"/>
        </w:rPr>
        <w:t xml:space="preserve">в Избирательный кодекс </w:t>
      </w:r>
      <w:proofErr w:type="gramStart"/>
      <w:r w:rsidRPr="009B1A36">
        <w:rPr>
          <w:rFonts w:ascii="Times New Roman" w:hAnsi="Times New Roman" w:cs="Times New Roman"/>
          <w:sz w:val="24"/>
          <w:szCs w:val="24"/>
        </w:rPr>
        <w:t>Приднестровской</w:t>
      </w:r>
      <w:proofErr w:type="gramEnd"/>
      <w:r w:rsidRPr="009B1A36">
        <w:rPr>
          <w:rFonts w:ascii="Times New Roman" w:hAnsi="Times New Roman" w:cs="Times New Roman"/>
          <w:sz w:val="24"/>
          <w:szCs w:val="24"/>
        </w:rPr>
        <w:t xml:space="preserve"> </w:t>
      </w:r>
    </w:p>
    <w:p w:rsidR="00970D20" w:rsidRDefault="00EA01AF" w:rsidP="00C76F59">
      <w:pPr>
        <w:spacing w:after="0" w:line="240" w:lineRule="auto"/>
        <w:rPr>
          <w:rFonts w:ascii="Times New Roman" w:hAnsi="Times New Roman" w:cs="Times New Roman"/>
          <w:b/>
          <w:bCs/>
          <w:sz w:val="24"/>
          <w:szCs w:val="24"/>
        </w:rPr>
      </w:pPr>
      <w:r w:rsidRPr="009B1A36">
        <w:rPr>
          <w:rFonts w:ascii="Times New Roman" w:hAnsi="Times New Roman" w:cs="Times New Roman"/>
          <w:sz w:val="24"/>
          <w:szCs w:val="24"/>
        </w:rPr>
        <w:t>Молдавской Республики»»</w:t>
      </w:r>
      <w:r w:rsidRPr="009B1A36">
        <w:rPr>
          <w:rFonts w:ascii="Times New Roman" w:hAnsi="Times New Roman" w:cs="Times New Roman"/>
          <w:b/>
          <w:bCs/>
          <w:sz w:val="24"/>
          <w:szCs w:val="24"/>
        </w:rPr>
        <w:t xml:space="preserve"> </w:t>
      </w:r>
    </w:p>
    <w:p w:rsidR="00C76F59" w:rsidRDefault="00EA01AF" w:rsidP="00C76F59">
      <w:pPr>
        <w:spacing w:after="0" w:line="240" w:lineRule="auto"/>
        <w:rPr>
          <w:rFonts w:ascii="Times New Roman" w:hAnsi="Times New Roman" w:cs="Times New Roman"/>
          <w:color w:val="000000"/>
          <w:sz w:val="24"/>
          <w:szCs w:val="24"/>
        </w:rPr>
      </w:pPr>
      <w:r w:rsidRPr="009B1A36">
        <w:rPr>
          <w:rFonts w:ascii="Times New Roman" w:hAnsi="Times New Roman" w:cs="Times New Roman"/>
          <w:sz w:val="24"/>
          <w:szCs w:val="24"/>
        </w:rPr>
        <w:t>(папка №1075/1-</w:t>
      </w:r>
      <w:r w:rsidRPr="009B1A36">
        <w:rPr>
          <w:rFonts w:ascii="Times New Roman" w:hAnsi="Times New Roman" w:cs="Times New Roman"/>
          <w:color w:val="000000"/>
          <w:sz w:val="24"/>
          <w:szCs w:val="24"/>
        </w:rPr>
        <w:t>V</w:t>
      </w:r>
      <w:r w:rsidRPr="009B1A36">
        <w:rPr>
          <w:rFonts w:ascii="Times New Roman" w:hAnsi="Times New Roman" w:cs="Times New Roman"/>
          <w:sz w:val="24"/>
          <w:szCs w:val="24"/>
        </w:rPr>
        <w:t>I</w:t>
      </w:r>
      <w:r w:rsidRPr="009B1A36">
        <w:rPr>
          <w:rFonts w:ascii="Times New Roman" w:hAnsi="Times New Roman" w:cs="Times New Roman"/>
          <w:color w:val="000000"/>
          <w:sz w:val="24"/>
          <w:szCs w:val="24"/>
        </w:rPr>
        <w:t>I)</w:t>
      </w:r>
    </w:p>
    <w:p w:rsidR="00EA01AF" w:rsidRDefault="00EA01AF" w:rsidP="00C76F59">
      <w:pPr>
        <w:spacing w:after="0" w:line="240" w:lineRule="auto"/>
        <w:rPr>
          <w:rFonts w:ascii="Times New Roman" w:hAnsi="Times New Roman" w:cs="Times New Roman"/>
          <w:color w:val="000000"/>
          <w:sz w:val="24"/>
          <w:szCs w:val="24"/>
        </w:rPr>
      </w:pPr>
    </w:p>
    <w:p w:rsidR="00EA01AF" w:rsidRPr="00C76F59" w:rsidRDefault="00EA01AF" w:rsidP="00C76F59">
      <w:pPr>
        <w:spacing w:after="0" w:line="240" w:lineRule="auto"/>
        <w:rPr>
          <w:rFonts w:ascii="Times New Roman" w:hAnsi="Times New Roman" w:cs="Times New Roman"/>
          <w:color w:val="000000"/>
          <w:sz w:val="24"/>
          <w:szCs w:val="24"/>
        </w:rPr>
      </w:pPr>
    </w:p>
    <w:p w:rsidR="00C76F59" w:rsidRPr="00C76F59" w:rsidRDefault="00C76F59" w:rsidP="000030DF">
      <w:pPr>
        <w:spacing w:after="0" w:line="240" w:lineRule="auto"/>
        <w:ind w:firstLine="851"/>
        <w:jc w:val="both"/>
        <w:rPr>
          <w:rFonts w:ascii="Times New Roman" w:hAnsi="Times New Roman" w:cs="Times New Roman"/>
          <w:color w:val="000000"/>
          <w:sz w:val="24"/>
          <w:szCs w:val="24"/>
        </w:rPr>
      </w:pPr>
      <w:proofErr w:type="gramStart"/>
      <w:r w:rsidRPr="00C76F59">
        <w:rPr>
          <w:rFonts w:ascii="Times New Roman" w:hAnsi="Times New Roman" w:cs="Times New Roman"/>
          <w:color w:val="000000"/>
          <w:sz w:val="24"/>
          <w:szCs w:val="24"/>
        </w:rPr>
        <w:t xml:space="preserve">Рассмотрев поступивший в адрес Тираспольского городского Совета народных депутатов </w:t>
      </w:r>
      <w:r w:rsidR="00EA01AF" w:rsidRPr="009B1A36">
        <w:rPr>
          <w:rFonts w:ascii="Times New Roman" w:hAnsi="Times New Roman" w:cs="Times New Roman"/>
          <w:sz w:val="24"/>
          <w:szCs w:val="24"/>
        </w:rPr>
        <w:t>проект Закон</w:t>
      </w:r>
      <w:r w:rsidR="00EA01AF">
        <w:rPr>
          <w:rFonts w:ascii="Times New Roman" w:hAnsi="Times New Roman" w:cs="Times New Roman"/>
          <w:sz w:val="24"/>
          <w:szCs w:val="24"/>
        </w:rPr>
        <w:t>а</w:t>
      </w:r>
      <w:r w:rsidR="00EA01AF" w:rsidRPr="009B1A36">
        <w:rPr>
          <w:rFonts w:ascii="Times New Roman" w:hAnsi="Times New Roman" w:cs="Times New Roman"/>
          <w:sz w:val="24"/>
          <w:szCs w:val="24"/>
        </w:rPr>
        <w:t xml:space="preserve"> Приднестровской Молдавской Республики «О внесении изменений и дополнений в Избирательный кодекс Приднестровской Молдавской Республики»»</w:t>
      </w:r>
      <w:r w:rsidR="00EA01AF" w:rsidRPr="009B1A36">
        <w:rPr>
          <w:rFonts w:ascii="Times New Roman" w:hAnsi="Times New Roman" w:cs="Times New Roman"/>
          <w:b/>
          <w:bCs/>
          <w:sz w:val="24"/>
          <w:szCs w:val="24"/>
        </w:rPr>
        <w:t xml:space="preserve"> </w:t>
      </w:r>
      <w:r w:rsidR="00EA01AF" w:rsidRPr="009B1A36">
        <w:rPr>
          <w:rFonts w:ascii="Times New Roman" w:hAnsi="Times New Roman" w:cs="Times New Roman"/>
          <w:sz w:val="24"/>
          <w:szCs w:val="24"/>
        </w:rPr>
        <w:t>(папка №1075/1-</w:t>
      </w:r>
      <w:r w:rsidR="00EA01AF" w:rsidRPr="009B1A36">
        <w:rPr>
          <w:rFonts w:ascii="Times New Roman" w:hAnsi="Times New Roman" w:cs="Times New Roman"/>
          <w:color w:val="000000"/>
          <w:sz w:val="24"/>
          <w:szCs w:val="24"/>
        </w:rPr>
        <w:t>V</w:t>
      </w:r>
      <w:r w:rsidR="00EA01AF" w:rsidRPr="009B1A36">
        <w:rPr>
          <w:rFonts w:ascii="Times New Roman" w:hAnsi="Times New Roman" w:cs="Times New Roman"/>
          <w:sz w:val="24"/>
          <w:szCs w:val="24"/>
        </w:rPr>
        <w:t>I</w:t>
      </w:r>
      <w:r w:rsidR="00EA01AF" w:rsidRPr="009B1A36">
        <w:rPr>
          <w:rFonts w:ascii="Times New Roman" w:hAnsi="Times New Roman" w:cs="Times New Roman"/>
          <w:color w:val="000000"/>
          <w:sz w:val="24"/>
          <w:szCs w:val="24"/>
        </w:rPr>
        <w:t>I)</w:t>
      </w:r>
      <w:r w:rsidR="000030DF">
        <w:rPr>
          <w:rFonts w:ascii="Times New Roman" w:hAnsi="Times New Roman" w:cs="Times New Roman"/>
          <w:color w:val="000000"/>
          <w:sz w:val="24"/>
          <w:szCs w:val="24"/>
        </w:rPr>
        <w:t>,</w:t>
      </w:r>
      <w:r w:rsidRPr="00C76F59">
        <w:rPr>
          <w:rFonts w:ascii="Times New Roman" w:hAnsi="Times New Roman" w:cs="Times New Roman"/>
          <w:color w:val="000000"/>
          <w:sz w:val="24"/>
          <w:szCs w:val="24"/>
        </w:rPr>
        <w:t xml:space="preserve"> учитывая рекомендации постоянных депутатских комиссий,  руководствуясь п. 2 ст. 65, п. 5 ст. 70  Закона Приднестровской Молдавской Республики от 4 февраля 2021 года № 6-З-VII «Регламент Верховного Совета Приднестровской Молдавской Республики» (САЗ 21-5</w:t>
      </w:r>
      <w:proofErr w:type="gramEnd"/>
      <w:r w:rsidRPr="00C76F59">
        <w:rPr>
          <w:rFonts w:ascii="Times New Roman" w:hAnsi="Times New Roman" w:cs="Times New Roman"/>
          <w:color w:val="000000"/>
          <w:sz w:val="24"/>
          <w:szCs w:val="24"/>
        </w:rPr>
        <w:t>), Тираспольский городской Совет  народных депутатов</w:t>
      </w:r>
    </w:p>
    <w:p w:rsidR="00C76F59" w:rsidRPr="00C76F59" w:rsidRDefault="00C76F59" w:rsidP="00DB569C">
      <w:pPr>
        <w:pStyle w:val="a7"/>
        <w:shd w:val="clear" w:color="auto" w:fill="FFFFFF"/>
        <w:spacing w:before="0" w:beforeAutospacing="0" w:after="0" w:afterAutospacing="0"/>
        <w:rPr>
          <w:rFonts w:eastAsiaTheme="minorEastAsia"/>
          <w:color w:val="000000"/>
        </w:rPr>
      </w:pPr>
    </w:p>
    <w:p w:rsidR="00C76F59" w:rsidRPr="00C76F59" w:rsidRDefault="00C76F59" w:rsidP="00C76F59">
      <w:pPr>
        <w:pStyle w:val="a7"/>
        <w:shd w:val="clear" w:color="auto" w:fill="FFFFFF"/>
        <w:spacing w:before="0" w:beforeAutospacing="0" w:after="0" w:afterAutospacing="0"/>
        <w:rPr>
          <w:rFonts w:eastAsiaTheme="minorEastAsia"/>
          <w:color w:val="000000"/>
        </w:rPr>
      </w:pPr>
      <w:r w:rsidRPr="00C76F59">
        <w:rPr>
          <w:rFonts w:eastAsiaTheme="minorEastAsia"/>
          <w:color w:val="000000"/>
        </w:rPr>
        <w:t>РЕШИЛ:</w:t>
      </w:r>
    </w:p>
    <w:p w:rsidR="00C76F59" w:rsidRPr="00C76F59" w:rsidRDefault="00C76F59" w:rsidP="00C76F59">
      <w:pPr>
        <w:pStyle w:val="a7"/>
        <w:shd w:val="clear" w:color="auto" w:fill="FFFFFF"/>
        <w:spacing w:before="0" w:beforeAutospacing="0" w:after="0" w:afterAutospacing="0"/>
        <w:rPr>
          <w:rFonts w:eastAsiaTheme="minorEastAsia"/>
          <w:color w:val="000000"/>
        </w:rPr>
      </w:pPr>
    </w:p>
    <w:p w:rsidR="00C76F59" w:rsidRPr="00D74E84" w:rsidRDefault="00C76F59" w:rsidP="00C76F59">
      <w:pPr>
        <w:shd w:val="clear" w:color="auto" w:fill="FFFFFF"/>
        <w:spacing w:after="0" w:line="240" w:lineRule="auto"/>
        <w:ind w:firstLine="851"/>
        <w:jc w:val="both"/>
        <w:rPr>
          <w:rFonts w:ascii="Times New Roman" w:eastAsiaTheme="minorHAnsi" w:hAnsi="Times New Roman" w:cs="Times New Roman"/>
          <w:sz w:val="24"/>
          <w:szCs w:val="24"/>
          <w:lang w:eastAsia="en-US"/>
        </w:rPr>
      </w:pPr>
      <w:r w:rsidRPr="00D74E84">
        <w:rPr>
          <w:rFonts w:ascii="Times New Roman" w:hAnsi="Times New Roman" w:cs="Times New Roman"/>
          <w:sz w:val="24"/>
          <w:szCs w:val="24"/>
        </w:rPr>
        <w:t xml:space="preserve">Направить </w:t>
      </w:r>
      <w:r w:rsidRPr="00D74E84">
        <w:rPr>
          <w:rFonts w:ascii="Times New Roman" w:eastAsiaTheme="minorHAnsi" w:hAnsi="Times New Roman" w:cs="Times New Roman"/>
          <w:sz w:val="24"/>
          <w:szCs w:val="24"/>
          <w:lang w:eastAsia="en-US"/>
        </w:rPr>
        <w:t xml:space="preserve">официальное заключение Тираспольского городского Совета народных депутатов на </w:t>
      </w:r>
      <w:r w:rsidR="00EA01AF" w:rsidRPr="009B1A36">
        <w:rPr>
          <w:rFonts w:ascii="Times New Roman" w:hAnsi="Times New Roman" w:cs="Times New Roman"/>
          <w:sz w:val="24"/>
          <w:szCs w:val="24"/>
        </w:rPr>
        <w:t>проект Закон</w:t>
      </w:r>
      <w:r w:rsidR="00EA01AF">
        <w:rPr>
          <w:rFonts w:ascii="Times New Roman" w:hAnsi="Times New Roman" w:cs="Times New Roman"/>
          <w:sz w:val="24"/>
          <w:szCs w:val="24"/>
        </w:rPr>
        <w:t>а</w:t>
      </w:r>
      <w:r w:rsidR="00EA01AF" w:rsidRPr="009B1A36">
        <w:rPr>
          <w:rFonts w:ascii="Times New Roman" w:hAnsi="Times New Roman" w:cs="Times New Roman"/>
          <w:sz w:val="24"/>
          <w:szCs w:val="24"/>
        </w:rPr>
        <w:t xml:space="preserve"> Приднестровской Молдавской Республики «О внесении изменений и дополнений в Избирательный кодекс Приднестровской Молдавской Республики»»</w:t>
      </w:r>
      <w:r w:rsidR="00EA01AF" w:rsidRPr="009B1A36">
        <w:rPr>
          <w:rFonts w:ascii="Times New Roman" w:hAnsi="Times New Roman" w:cs="Times New Roman"/>
          <w:b/>
          <w:bCs/>
          <w:sz w:val="24"/>
          <w:szCs w:val="24"/>
        </w:rPr>
        <w:t xml:space="preserve"> </w:t>
      </w:r>
      <w:r w:rsidR="00EA01AF" w:rsidRPr="009B1A36">
        <w:rPr>
          <w:rFonts w:ascii="Times New Roman" w:hAnsi="Times New Roman" w:cs="Times New Roman"/>
          <w:sz w:val="24"/>
          <w:szCs w:val="24"/>
        </w:rPr>
        <w:t>(папка №1075/1-</w:t>
      </w:r>
      <w:r w:rsidR="00EA01AF" w:rsidRPr="009B1A36">
        <w:rPr>
          <w:rFonts w:ascii="Times New Roman" w:hAnsi="Times New Roman" w:cs="Times New Roman"/>
          <w:color w:val="000000"/>
          <w:sz w:val="24"/>
          <w:szCs w:val="24"/>
        </w:rPr>
        <w:t>V</w:t>
      </w:r>
      <w:r w:rsidR="00EA01AF" w:rsidRPr="009B1A36">
        <w:rPr>
          <w:rFonts w:ascii="Times New Roman" w:hAnsi="Times New Roman" w:cs="Times New Roman"/>
          <w:sz w:val="24"/>
          <w:szCs w:val="24"/>
        </w:rPr>
        <w:t>I</w:t>
      </w:r>
      <w:r w:rsidR="00EA01AF" w:rsidRPr="009B1A36">
        <w:rPr>
          <w:rFonts w:ascii="Times New Roman" w:hAnsi="Times New Roman" w:cs="Times New Roman"/>
          <w:color w:val="000000"/>
          <w:sz w:val="24"/>
          <w:szCs w:val="24"/>
        </w:rPr>
        <w:t>I)</w:t>
      </w:r>
      <w:r w:rsidR="00EA01AF" w:rsidRPr="00D74E84">
        <w:rPr>
          <w:rFonts w:ascii="Times New Roman" w:eastAsiaTheme="minorHAnsi" w:hAnsi="Times New Roman" w:cs="Times New Roman"/>
          <w:sz w:val="24"/>
          <w:szCs w:val="24"/>
          <w:lang w:eastAsia="en-US"/>
        </w:rPr>
        <w:t xml:space="preserve"> </w:t>
      </w:r>
      <w:r w:rsidRPr="00D74E84">
        <w:rPr>
          <w:rFonts w:ascii="Times New Roman" w:eastAsiaTheme="minorHAnsi" w:hAnsi="Times New Roman" w:cs="Times New Roman"/>
          <w:sz w:val="24"/>
          <w:szCs w:val="24"/>
          <w:lang w:eastAsia="en-US"/>
        </w:rPr>
        <w:t>(Приложение № 1 к настоящему Решению).</w:t>
      </w:r>
    </w:p>
    <w:p w:rsidR="00C76F59" w:rsidRPr="00D74E84" w:rsidRDefault="00C76F59" w:rsidP="00C76F59">
      <w:pPr>
        <w:pStyle w:val="a7"/>
        <w:shd w:val="clear" w:color="auto" w:fill="FFFFFF"/>
        <w:spacing w:before="0" w:beforeAutospacing="0" w:after="0" w:afterAutospacing="0"/>
        <w:ind w:firstLine="851"/>
        <w:jc w:val="both"/>
        <w:rPr>
          <w:rFonts w:eastAsiaTheme="minorHAnsi"/>
          <w:lang w:eastAsia="en-US"/>
        </w:rPr>
      </w:pPr>
    </w:p>
    <w:p w:rsidR="00C76F59" w:rsidRPr="00D74E84" w:rsidRDefault="00C76F59" w:rsidP="00C76F59">
      <w:pPr>
        <w:pStyle w:val="a7"/>
        <w:shd w:val="clear" w:color="auto" w:fill="FFFFFF"/>
        <w:spacing w:before="0" w:beforeAutospacing="0" w:after="0" w:afterAutospacing="0"/>
        <w:ind w:firstLine="851"/>
        <w:jc w:val="both"/>
      </w:pPr>
    </w:p>
    <w:p w:rsidR="00C76F59" w:rsidRPr="00A30C83" w:rsidRDefault="00C76F59" w:rsidP="00C76F59">
      <w:pPr>
        <w:pStyle w:val="a7"/>
        <w:shd w:val="clear" w:color="auto" w:fill="FFFFFF"/>
        <w:spacing w:before="0" w:beforeAutospacing="0" w:after="0" w:afterAutospacing="0"/>
        <w:ind w:firstLine="851"/>
        <w:jc w:val="both"/>
      </w:pPr>
    </w:p>
    <w:p w:rsidR="00C76F59" w:rsidRPr="00A30C83" w:rsidRDefault="00C76F59" w:rsidP="00C76F59">
      <w:pPr>
        <w:pStyle w:val="a7"/>
        <w:shd w:val="clear" w:color="auto" w:fill="FFFFFF"/>
        <w:spacing w:before="0" w:beforeAutospacing="0" w:after="0" w:afterAutospacing="0"/>
      </w:pPr>
      <w:r w:rsidRPr="00A30C83">
        <w:t xml:space="preserve">Председатель                                                                                                               В.М. </w:t>
      </w:r>
      <w:proofErr w:type="spellStart"/>
      <w:r w:rsidRPr="00A30C83">
        <w:t>Дони</w:t>
      </w:r>
      <w:proofErr w:type="spellEnd"/>
    </w:p>
    <w:p w:rsidR="00C76F59" w:rsidRPr="00A30C83" w:rsidRDefault="00C76F59" w:rsidP="00C76F59">
      <w:pPr>
        <w:spacing w:after="0" w:line="240" w:lineRule="auto"/>
        <w:jc w:val="right"/>
        <w:rPr>
          <w:rFonts w:ascii="Times New Roman" w:hAnsi="Times New Roman" w:cs="Times New Roman"/>
          <w:sz w:val="24"/>
          <w:szCs w:val="24"/>
        </w:rPr>
      </w:pPr>
    </w:p>
    <w:p w:rsidR="00C76F59" w:rsidRPr="00A30C83" w:rsidRDefault="00C76F59" w:rsidP="00C76F59">
      <w:pPr>
        <w:spacing w:after="0" w:line="240" w:lineRule="auto"/>
        <w:jc w:val="right"/>
        <w:rPr>
          <w:rFonts w:ascii="Times New Roman" w:hAnsi="Times New Roman" w:cs="Times New Roman"/>
          <w:sz w:val="24"/>
          <w:szCs w:val="24"/>
        </w:rPr>
      </w:pPr>
    </w:p>
    <w:p w:rsidR="00C76F59" w:rsidRPr="00A30C83" w:rsidRDefault="00C76F59" w:rsidP="00C76F59">
      <w:pPr>
        <w:spacing w:after="0" w:line="240" w:lineRule="auto"/>
        <w:jc w:val="right"/>
        <w:rPr>
          <w:rFonts w:ascii="Times New Roman" w:hAnsi="Times New Roman" w:cs="Times New Roman"/>
          <w:sz w:val="24"/>
          <w:szCs w:val="24"/>
        </w:rPr>
      </w:pPr>
    </w:p>
    <w:p w:rsidR="00C76F59" w:rsidRPr="00A30C83" w:rsidRDefault="00C76F59" w:rsidP="00C76F59">
      <w:pPr>
        <w:spacing w:after="0" w:line="240" w:lineRule="auto"/>
        <w:jc w:val="right"/>
        <w:rPr>
          <w:rFonts w:ascii="Times New Roman" w:hAnsi="Times New Roman" w:cs="Times New Roman"/>
          <w:sz w:val="24"/>
          <w:szCs w:val="24"/>
        </w:rPr>
      </w:pPr>
    </w:p>
    <w:p w:rsidR="00C76F59" w:rsidRPr="00781116" w:rsidRDefault="00C76F59" w:rsidP="00C76F59">
      <w:pPr>
        <w:spacing w:after="0" w:line="240" w:lineRule="auto"/>
        <w:jc w:val="right"/>
        <w:rPr>
          <w:rFonts w:ascii="Times New Roman" w:hAnsi="Times New Roman" w:cs="Times New Roman"/>
          <w:sz w:val="24"/>
          <w:szCs w:val="24"/>
        </w:rPr>
      </w:pPr>
    </w:p>
    <w:p w:rsidR="00C76F59" w:rsidRDefault="00C76F59" w:rsidP="00C76F59">
      <w:pPr>
        <w:spacing w:after="0" w:line="240" w:lineRule="auto"/>
        <w:jc w:val="right"/>
        <w:rPr>
          <w:rFonts w:ascii="Times New Roman" w:hAnsi="Times New Roman" w:cs="Times New Roman"/>
          <w:sz w:val="24"/>
          <w:szCs w:val="24"/>
        </w:rPr>
      </w:pPr>
    </w:p>
    <w:p w:rsidR="00C76F59" w:rsidRDefault="00C76F59" w:rsidP="00C76F59">
      <w:pPr>
        <w:spacing w:after="0" w:line="240" w:lineRule="auto"/>
        <w:jc w:val="right"/>
        <w:rPr>
          <w:rFonts w:ascii="Times New Roman" w:hAnsi="Times New Roman" w:cs="Times New Roman"/>
          <w:sz w:val="24"/>
          <w:szCs w:val="24"/>
        </w:rPr>
      </w:pPr>
    </w:p>
    <w:p w:rsidR="00C76F59" w:rsidRDefault="00C76F59" w:rsidP="00DB569C">
      <w:pPr>
        <w:spacing w:after="0" w:line="240" w:lineRule="auto"/>
        <w:rPr>
          <w:rFonts w:ascii="Times New Roman" w:hAnsi="Times New Roman" w:cs="Times New Roman"/>
          <w:sz w:val="24"/>
          <w:szCs w:val="24"/>
        </w:rPr>
      </w:pPr>
    </w:p>
    <w:p w:rsidR="00DB569C" w:rsidRPr="000030DF" w:rsidRDefault="00DB569C" w:rsidP="00DB569C">
      <w:pPr>
        <w:spacing w:after="0" w:line="240" w:lineRule="auto"/>
        <w:rPr>
          <w:rFonts w:ascii="Times New Roman" w:hAnsi="Times New Roman" w:cs="Times New Roman"/>
          <w:sz w:val="24"/>
          <w:szCs w:val="24"/>
        </w:rPr>
      </w:pPr>
    </w:p>
    <w:p w:rsidR="00C76F59" w:rsidRPr="0038077D" w:rsidRDefault="00C76F59" w:rsidP="00C76F59">
      <w:pPr>
        <w:spacing w:after="0" w:line="240" w:lineRule="auto"/>
        <w:jc w:val="right"/>
        <w:rPr>
          <w:rFonts w:ascii="Times New Roman" w:hAnsi="Times New Roman" w:cs="Times New Roman"/>
          <w:szCs w:val="24"/>
        </w:rPr>
      </w:pPr>
      <w:r w:rsidRPr="0038077D">
        <w:rPr>
          <w:rFonts w:ascii="Times New Roman" w:hAnsi="Times New Roman" w:cs="Times New Roman"/>
          <w:szCs w:val="24"/>
        </w:rPr>
        <w:lastRenderedPageBreak/>
        <w:t>Приложение №</w:t>
      </w:r>
      <w:r w:rsidR="00DB569C">
        <w:rPr>
          <w:rFonts w:ascii="Times New Roman" w:hAnsi="Times New Roman" w:cs="Times New Roman"/>
          <w:szCs w:val="24"/>
        </w:rPr>
        <w:t xml:space="preserve"> </w:t>
      </w:r>
      <w:r w:rsidRPr="0038077D">
        <w:rPr>
          <w:rFonts w:ascii="Times New Roman" w:hAnsi="Times New Roman" w:cs="Times New Roman"/>
          <w:szCs w:val="24"/>
        </w:rPr>
        <w:t xml:space="preserve">1 </w:t>
      </w:r>
    </w:p>
    <w:p w:rsidR="00C76F59" w:rsidRPr="0038077D" w:rsidRDefault="00C76F59" w:rsidP="00C76F59">
      <w:pPr>
        <w:spacing w:after="0" w:line="240" w:lineRule="auto"/>
        <w:jc w:val="right"/>
        <w:rPr>
          <w:rFonts w:ascii="Times New Roman" w:hAnsi="Times New Roman" w:cs="Times New Roman"/>
          <w:szCs w:val="24"/>
        </w:rPr>
      </w:pPr>
      <w:r w:rsidRPr="0038077D">
        <w:rPr>
          <w:rFonts w:ascii="Times New Roman" w:hAnsi="Times New Roman" w:cs="Times New Roman"/>
          <w:szCs w:val="24"/>
        </w:rPr>
        <w:t xml:space="preserve">к Решению Тираспольского городского Совета </w:t>
      </w:r>
    </w:p>
    <w:p w:rsidR="00C76F59" w:rsidRPr="0038077D" w:rsidRDefault="00DB569C" w:rsidP="00C76F59">
      <w:pPr>
        <w:spacing w:after="0" w:line="240" w:lineRule="auto"/>
        <w:jc w:val="right"/>
        <w:rPr>
          <w:rFonts w:ascii="Times New Roman" w:hAnsi="Times New Roman" w:cs="Times New Roman"/>
          <w:szCs w:val="24"/>
        </w:rPr>
      </w:pPr>
      <w:r>
        <w:rPr>
          <w:rFonts w:ascii="Times New Roman" w:hAnsi="Times New Roman" w:cs="Times New Roman"/>
          <w:szCs w:val="24"/>
        </w:rPr>
        <w:t>народных депутатов № 29</w:t>
      </w:r>
      <w:r w:rsidR="00C76F59" w:rsidRPr="0038077D">
        <w:rPr>
          <w:rFonts w:ascii="Times New Roman" w:hAnsi="Times New Roman" w:cs="Times New Roman"/>
          <w:szCs w:val="24"/>
        </w:rPr>
        <w:t xml:space="preserve"> от  </w:t>
      </w:r>
      <w:r w:rsidR="00CB2711">
        <w:rPr>
          <w:rFonts w:ascii="Times New Roman" w:hAnsi="Times New Roman" w:cs="Times New Roman"/>
          <w:szCs w:val="24"/>
        </w:rPr>
        <w:t xml:space="preserve">21 сентября </w:t>
      </w:r>
      <w:r w:rsidR="00C76F59">
        <w:rPr>
          <w:rFonts w:ascii="Times New Roman" w:hAnsi="Times New Roman" w:cs="Times New Roman"/>
          <w:szCs w:val="24"/>
        </w:rPr>
        <w:t xml:space="preserve"> 2023 </w:t>
      </w:r>
      <w:r w:rsidR="00C76F59" w:rsidRPr="0038077D">
        <w:rPr>
          <w:rFonts w:ascii="Times New Roman" w:hAnsi="Times New Roman" w:cs="Times New Roman"/>
          <w:szCs w:val="24"/>
        </w:rPr>
        <w:t xml:space="preserve">года </w:t>
      </w:r>
    </w:p>
    <w:p w:rsidR="00C76F59" w:rsidRPr="00383AF7" w:rsidRDefault="00C76F59" w:rsidP="00DE7325">
      <w:pPr>
        <w:spacing w:after="0" w:line="240" w:lineRule="auto"/>
        <w:jc w:val="center"/>
        <w:rPr>
          <w:rFonts w:ascii="Times New Roman" w:hAnsi="Times New Roman" w:cs="Times New Roman"/>
          <w:sz w:val="24"/>
          <w:szCs w:val="24"/>
        </w:rPr>
      </w:pPr>
    </w:p>
    <w:p w:rsidR="00C76F59" w:rsidRPr="00970D20" w:rsidRDefault="00C76F59" w:rsidP="00DE7325">
      <w:pPr>
        <w:spacing w:after="0" w:line="240" w:lineRule="auto"/>
        <w:jc w:val="center"/>
        <w:rPr>
          <w:rFonts w:ascii="Times New Roman" w:hAnsi="Times New Roman" w:cs="Times New Roman"/>
          <w:sz w:val="24"/>
          <w:szCs w:val="24"/>
        </w:rPr>
      </w:pPr>
    </w:p>
    <w:p w:rsidR="00C76F59" w:rsidRPr="00970D20" w:rsidRDefault="00C76F59" w:rsidP="00DB569C">
      <w:pPr>
        <w:spacing w:after="0" w:line="240" w:lineRule="auto"/>
        <w:jc w:val="center"/>
        <w:rPr>
          <w:rFonts w:ascii="Times New Roman" w:hAnsi="Times New Roman" w:cs="Times New Roman"/>
          <w:sz w:val="24"/>
          <w:szCs w:val="24"/>
        </w:rPr>
      </w:pPr>
      <w:r w:rsidRPr="00970D20">
        <w:rPr>
          <w:rFonts w:ascii="Times New Roman" w:hAnsi="Times New Roman" w:cs="Times New Roman"/>
          <w:sz w:val="24"/>
          <w:szCs w:val="24"/>
        </w:rPr>
        <w:t>ОФИЦИАЛЬНОЕ ЗАКЛЮЧЕНИЕ</w:t>
      </w:r>
    </w:p>
    <w:p w:rsidR="00EA01AF" w:rsidRPr="00970D20" w:rsidRDefault="00C76F59" w:rsidP="00DE7325">
      <w:pPr>
        <w:shd w:val="clear" w:color="auto" w:fill="FFFFFF"/>
        <w:spacing w:after="0" w:line="240" w:lineRule="auto"/>
        <w:jc w:val="center"/>
        <w:rPr>
          <w:rFonts w:ascii="Times New Roman" w:hAnsi="Times New Roman" w:cs="Times New Roman"/>
          <w:sz w:val="24"/>
          <w:szCs w:val="24"/>
        </w:rPr>
      </w:pPr>
      <w:r w:rsidRPr="00970D20">
        <w:rPr>
          <w:rFonts w:ascii="Times New Roman" w:hAnsi="Times New Roman" w:cs="Times New Roman"/>
          <w:sz w:val="24"/>
          <w:szCs w:val="24"/>
        </w:rPr>
        <w:t xml:space="preserve">на </w:t>
      </w:r>
      <w:r w:rsidR="00EA01AF" w:rsidRPr="00970D20">
        <w:rPr>
          <w:rFonts w:ascii="Times New Roman" w:hAnsi="Times New Roman" w:cs="Times New Roman"/>
          <w:sz w:val="24"/>
          <w:szCs w:val="24"/>
        </w:rPr>
        <w:t xml:space="preserve">проект Закона Приднестровской Молдавской Республики </w:t>
      </w:r>
    </w:p>
    <w:p w:rsidR="00EA01AF" w:rsidRPr="00970D20" w:rsidRDefault="00EA01AF" w:rsidP="00DE7325">
      <w:pPr>
        <w:shd w:val="clear" w:color="auto" w:fill="FFFFFF"/>
        <w:spacing w:after="0" w:line="240" w:lineRule="auto"/>
        <w:jc w:val="center"/>
        <w:rPr>
          <w:rFonts w:ascii="Times New Roman" w:hAnsi="Times New Roman" w:cs="Times New Roman"/>
          <w:sz w:val="24"/>
          <w:szCs w:val="24"/>
        </w:rPr>
      </w:pPr>
      <w:r w:rsidRPr="00970D20">
        <w:rPr>
          <w:rFonts w:ascii="Times New Roman" w:hAnsi="Times New Roman" w:cs="Times New Roman"/>
          <w:sz w:val="24"/>
          <w:szCs w:val="24"/>
        </w:rPr>
        <w:t>«О внесении изменений и дополнений в Избирательный кодекс Приднестровской Молдавской Республики»</w:t>
      </w:r>
    </w:p>
    <w:p w:rsidR="00C76F59" w:rsidRPr="00970D20" w:rsidRDefault="00EA01AF" w:rsidP="00DE7325">
      <w:pPr>
        <w:shd w:val="clear" w:color="auto" w:fill="FFFFFF"/>
        <w:spacing w:after="0" w:line="240" w:lineRule="auto"/>
        <w:jc w:val="center"/>
        <w:rPr>
          <w:rFonts w:ascii="Times New Roman" w:hAnsi="Times New Roman" w:cs="Times New Roman"/>
          <w:sz w:val="24"/>
          <w:szCs w:val="24"/>
        </w:rPr>
      </w:pPr>
      <w:r w:rsidRPr="00970D20">
        <w:rPr>
          <w:rFonts w:ascii="Times New Roman" w:hAnsi="Times New Roman" w:cs="Times New Roman"/>
          <w:b/>
          <w:bCs/>
          <w:sz w:val="24"/>
          <w:szCs w:val="24"/>
        </w:rPr>
        <w:t xml:space="preserve"> </w:t>
      </w:r>
      <w:r w:rsidRPr="00970D20">
        <w:rPr>
          <w:rFonts w:ascii="Times New Roman" w:hAnsi="Times New Roman" w:cs="Times New Roman"/>
          <w:sz w:val="24"/>
          <w:szCs w:val="24"/>
        </w:rPr>
        <w:t>(папка №1075/1-</w:t>
      </w:r>
      <w:r w:rsidRPr="00970D20">
        <w:rPr>
          <w:rFonts w:ascii="Times New Roman" w:hAnsi="Times New Roman" w:cs="Times New Roman"/>
          <w:color w:val="000000"/>
          <w:sz w:val="24"/>
          <w:szCs w:val="24"/>
        </w:rPr>
        <w:t>V</w:t>
      </w:r>
      <w:r w:rsidRPr="00970D20">
        <w:rPr>
          <w:rFonts w:ascii="Times New Roman" w:hAnsi="Times New Roman" w:cs="Times New Roman"/>
          <w:sz w:val="24"/>
          <w:szCs w:val="24"/>
        </w:rPr>
        <w:t>I</w:t>
      </w:r>
      <w:r w:rsidRPr="00970D20">
        <w:rPr>
          <w:rFonts w:ascii="Times New Roman" w:hAnsi="Times New Roman" w:cs="Times New Roman"/>
          <w:color w:val="000000"/>
          <w:sz w:val="24"/>
          <w:szCs w:val="24"/>
        </w:rPr>
        <w:t>I)</w:t>
      </w:r>
    </w:p>
    <w:p w:rsidR="001537C4" w:rsidRPr="00970D20" w:rsidRDefault="001537C4" w:rsidP="00DE7325">
      <w:pPr>
        <w:shd w:val="clear" w:color="auto" w:fill="FFFFFF"/>
        <w:spacing w:after="0" w:line="240" w:lineRule="auto"/>
        <w:jc w:val="center"/>
        <w:rPr>
          <w:rFonts w:ascii="Times New Roman" w:hAnsi="Times New Roman" w:cs="Times New Roman"/>
          <w:sz w:val="24"/>
          <w:szCs w:val="24"/>
        </w:rPr>
      </w:pPr>
      <w:bookmarkStart w:id="0" w:name="_GoBack"/>
      <w:bookmarkEnd w:id="0"/>
    </w:p>
    <w:p w:rsidR="00C76F59" w:rsidRPr="00970D20" w:rsidRDefault="00C76F59" w:rsidP="00DE7325">
      <w:pPr>
        <w:shd w:val="clear" w:color="auto" w:fill="FFFFFF"/>
        <w:spacing w:after="0" w:line="240" w:lineRule="auto"/>
        <w:ind w:firstLine="851"/>
        <w:jc w:val="both"/>
        <w:rPr>
          <w:rFonts w:ascii="Times New Roman" w:hAnsi="Times New Roman" w:cs="Times New Roman"/>
          <w:b/>
          <w:bCs/>
          <w:sz w:val="24"/>
          <w:szCs w:val="24"/>
        </w:rPr>
      </w:pPr>
      <w:r w:rsidRPr="00970D20">
        <w:rPr>
          <w:rFonts w:ascii="Times New Roman" w:hAnsi="Times New Roman" w:cs="Times New Roman"/>
          <w:sz w:val="24"/>
          <w:szCs w:val="24"/>
        </w:rPr>
        <w:t xml:space="preserve">Тираспольский городской Совет народных депутатов, рассмотрев представленный </w:t>
      </w:r>
      <w:r w:rsidR="00EA01AF" w:rsidRPr="00970D20">
        <w:rPr>
          <w:rFonts w:ascii="Times New Roman" w:hAnsi="Times New Roman" w:cs="Times New Roman"/>
          <w:sz w:val="24"/>
          <w:szCs w:val="24"/>
        </w:rPr>
        <w:t>проект Закона Приднестровской Молдавской Республики «О внесении изменений и дополнений в Избирательный кодекс Приднестровской Молдавской Республики»»</w:t>
      </w:r>
      <w:r w:rsidR="00EA01AF" w:rsidRPr="00970D20">
        <w:rPr>
          <w:rFonts w:ascii="Times New Roman" w:hAnsi="Times New Roman" w:cs="Times New Roman"/>
          <w:b/>
          <w:bCs/>
          <w:sz w:val="24"/>
          <w:szCs w:val="24"/>
        </w:rPr>
        <w:t xml:space="preserve"> </w:t>
      </w:r>
      <w:r w:rsidR="00EA01AF" w:rsidRPr="00970D20">
        <w:rPr>
          <w:rFonts w:ascii="Times New Roman" w:hAnsi="Times New Roman" w:cs="Times New Roman"/>
          <w:sz w:val="24"/>
          <w:szCs w:val="24"/>
        </w:rPr>
        <w:t>(папка №1075/1-</w:t>
      </w:r>
      <w:r w:rsidR="00EA01AF" w:rsidRPr="00970D20">
        <w:rPr>
          <w:rFonts w:ascii="Times New Roman" w:hAnsi="Times New Roman" w:cs="Times New Roman"/>
          <w:color w:val="000000"/>
          <w:sz w:val="24"/>
          <w:szCs w:val="24"/>
        </w:rPr>
        <w:t>V</w:t>
      </w:r>
      <w:r w:rsidR="00EA01AF" w:rsidRPr="00970D20">
        <w:rPr>
          <w:rFonts w:ascii="Times New Roman" w:hAnsi="Times New Roman" w:cs="Times New Roman"/>
          <w:sz w:val="24"/>
          <w:szCs w:val="24"/>
        </w:rPr>
        <w:t>I</w:t>
      </w:r>
      <w:r w:rsidR="00EA01AF" w:rsidRPr="00970D20">
        <w:rPr>
          <w:rFonts w:ascii="Times New Roman" w:hAnsi="Times New Roman" w:cs="Times New Roman"/>
          <w:color w:val="000000"/>
          <w:sz w:val="24"/>
          <w:szCs w:val="24"/>
        </w:rPr>
        <w:t>I)</w:t>
      </w:r>
      <w:r w:rsidRPr="00970D20">
        <w:rPr>
          <w:rFonts w:ascii="Times New Roman" w:hAnsi="Times New Roman" w:cs="Times New Roman"/>
          <w:sz w:val="24"/>
          <w:szCs w:val="24"/>
        </w:rPr>
        <w:t>, считает возможным его принятие с учетом следующих замечаний:</w:t>
      </w:r>
    </w:p>
    <w:p w:rsidR="000E01CD" w:rsidRPr="00970D20" w:rsidRDefault="000E01CD" w:rsidP="00DE7325">
      <w:pPr>
        <w:autoSpaceDE w:val="0"/>
        <w:autoSpaceDN w:val="0"/>
        <w:adjustRightInd w:val="0"/>
        <w:spacing w:after="0" w:line="240" w:lineRule="auto"/>
        <w:ind w:firstLine="851"/>
        <w:jc w:val="both"/>
        <w:rPr>
          <w:rFonts w:ascii="Times New Roman" w:hAnsi="Times New Roman" w:cs="Times New Roman"/>
          <w:sz w:val="24"/>
          <w:szCs w:val="24"/>
        </w:rPr>
      </w:pPr>
    </w:p>
    <w:p w:rsidR="007B7D95" w:rsidRPr="00970D20" w:rsidRDefault="007B7D95" w:rsidP="00DE7325">
      <w:pPr>
        <w:pStyle w:val="a5"/>
        <w:ind w:firstLine="851"/>
        <w:jc w:val="both"/>
        <w:rPr>
          <w:rFonts w:ascii="Times New Roman" w:hAnsi="Times New Roman" w:cs="Times New Roman"/>
          <w:sz w:val="24"/>
          <w:szCs w:val="24"/>
        </w:rPr>
      </w:pPr>
      <w:r w:rsidRPr="00970D20">
        <w:rPr>
          <w:rFonts w:ascii="Times New Roman" w:eastAsia="Calibri" w:hAnsi="Times New Roman" w:cs="Times New Roman"/>
          <w:sz w:val="24"/>
          <w:szCs w:val="24"/>
        </w:rPr>
        <w:t xml:space="preserve">Законом ПМР «Об актах законодательства Приднестровской Молдавской Республики» в ст. 2 определены принципы правотворчества, к которым, в том числе, </w:t>
      </w:r>
      <w:proofErr w:type="gramStart"/>
      <w:r w:rsidRPr="00970D20">
        <w:rPr>
          <w:rFonts w:ascii="Times New Roman" w:eastAsia="Calibri" w:hAnsi="Times New Roman" w:cs="Times New Roman"/>
          <w:sz w:val="24"/>
          <w:szCs w:val="24"/>
        </w:rPr>
        <w:t>относятся</w:t>
      </w:r>
      <w:proofErr w:type="gramEnd"/>
      <w:r w:rsidRPr="00970D20">
        <w:rPr>
          <w:rFonts w:ascii="Times New Roman" w:eastAsia="Calibri" w:hAnsi="Times New Roman" w:cs="Times New Roman"/>
          <w:sz w:val="24"/>
          <w:szCs w:val="24"/>
        </w:rPr>
        <w:t xml:space="preserve"> принцип </w:t>
      </w:r>
      <w:r w:rsidRPr="00970D20">
        <w:rPr>
          <w:rFonts w:ascii="Times New Roman" w:hAnsi="Times New Roman" w:cs="Times New Roman"/>
          <w:sz w:val="24"/>
          <w:szCs w:val="24"/>
        </w:rPr>
        <w:t xml:space="preserve">соблюдения правил законодательной техники; </w:t>
      </w:r>
      <w:r w:rsidRPr="00970D20">
        <w:rPr>
          <w:rFonts w:ascii="Times New Roman" w:eastAsia="Calibri" w:hAnsi="Times New Roman" w:cs="Times New Roman"/>
          <w:sz w:val="24"/>
          <w:szCs w:val="24"/>
        </w:rPr>
        <w:t>и</w:t>
      </w:r>
      <w:r w:rsidRPr="00970D20">
        <w:rPr>
          <w:rFonts w:ascii="Times New Roman" w:hAnsi="Times New Roman" w:cs="Times New Roman"/>
          <w:sz w:val="24"/>
          <w:szCs w:val="24"/>
        </w:rPr>
        <w:t xml:space="preserve"> принцип единства, полноты и непротиворечивости системы правовых актов.</w:t>
      </w:r>
    </w:p>
    <w:p w:rsidR="00136B76" w:rsidRPr="00970D20" w:rsidRDefault="00136B76" w:rsidP="00DE7325">
      <w:pPr>
        <w:pStyle w:val="a5"/>
        <w:ind w:firstLine="851"/>
        <w:jc w:val="both"/>
        <w:rPr>
          <w:rFonts w:ascii="Times New Roman" w:hAnsi="Times New Roman" w:cs="Times New Roman"/>
          <w:sz w:val="24"/>
          <w:szCs w:val="24"/>
        </w:rPr>
      </w:pPr>
    </w:p>
    <w:p w:rsidR="00423D00" w:rsidRPr="00970D20" w:rsidRDefault="00423D00" w:rsidP="00DE7325">
      <w:pPr>
        <w:pStyle w:val="a5"/>
        <w:numPr>
          <w:ilvl w:val="0"/>
          <w:numId w:val="4"/>
        </w:numPr>
        <w:ind w:left="0" w:firstLine="851"/>
        <w:jc w:val="both"/>
        <w:rPr>
          <w:rFonts w:ascii="Times New Roman" w:hAnsi="Times New Roman" w:cs="Times New Roman"/>
          <w:sz w:val="24"/>
          <w:szCs w:val="24"/>
        </w:rPr>
      </w:pPr>
      <w:proofErr w:type="gramStart"/>
      <w:r w:rsidRPr="00970D20">
        <w:rPr>
          <w:rFonts w:ascii="Times New Roman" w:hAnsi="Times New Roman" w:cs="Times New Roman"/>
          <w:sz w:val="24"/>
          <w:szCs w:val="24"/>
        </w:rPr>
        <w:t xml:space="preserve">В статье 1 Избирательного кодекса Приднестровской Молдавской Республики дается определение «выборы», при этом в этом же определении указывается, что «Далее, если не оговорено особо, под термином «выборы» или «выборы депутатов, выборных должностных лиц органов государственной власти, местного самоуправления» понимаются как выборы Президента Приднестровской Молдавской Республики, так и </w:t>
      </w:r>
      <w:r w:rsidRPr="00970D20">
        <w:rPr>
          <w:rFonts w:ascii="Times New Roman" w:hAnsi="Times New Roman" w:cs="Times New Roman"/>
          <w:b/>
          <w:sz w:val="24"/>
          <w:szCs w:val="24"/>
          <w:u w:val="single"/>
        </w:rPr>
        <w:t>выборы депутатов Верховного Совета Приднестровской Молдавской Республики</w:t>
      </w:r>
      <w:r w:rsidRPr="00970D20">
        <w:rPr>
          <w:rFonts w:ascii="Times New Roman" w:hAnsi="Times New Roman" w:cs="Times New Roman"/>
          <w:sz w:val="24"/>
          <w:szCs w:val="24"/>
        </w:rPr>
        <w:t>, народных депутатов местных Советов народных депутатов</w:t>
      </w:r>
      <w:proofErr w:type="gramEnd"/>
      <w:r w:rsidRPr="00970D20">
        <w:rPr>
          <w:rFonts w:ascii="Times New Roman" w:hAnsi="Times New Roman" w:cs="Times New Roman"/>
          <w:sz w:val="24"/>
          <w:szCs w:val="24"/>
        </w:rPr>
        <w:t xml:space="preserve"> и председателя Совета – главы администрации села (поселка, города местного значения, не являющегося самостоятельной административно-территориальной единицей Приднестровской Молдавской Республики)</w:t>
      </w:r>
      <w:proofErr w:type="gramStart"/>
      <w:r w:rsidRPr="00970D20">
        <w:rPr>
          <w:rFonts w:ascii="Times New Roman" w:hAnsi="Times New Roman" w:cs="Times New Roman"/>
          <w:sz w:val="24"/>
          <w:szCs w:val="24"/>
        </w:rPr>
        <w:t>;»</w:t>
      </w:r>
      <w:proofErr w:type="gramEnd"/>
    </w:p>
    <w:p w:rsidR="00423D00" w:rsidRPr="00970D20" w:rsidRDefault="00423D00" w:rsidP="00DE7325">
      <w:pPr>
        <w:pStyle w:val="a5"/>
        <w:ind w:firstLine="851"/>
        <w:jc w:val="both"/>
        <w:rPr>
          <w:rFonts w:ascii="Times New Roman" w:hAnsi="Times New Roman" w:cs="Times New Roman"/>
          <w:sz w:val="24"/>
          <w:szCs w:val="24"/>
        </w:rPr>
      </w:pPr>
      <w:r w:rsidRPr="00970D20">
        <w:rPr>
          <w:rFonts w:ascii="Times New Roman" w:hAnsi="Times New Roman" w:cs="Times New Roman"/>
          <w:sz w:val="24"/>
          <w:szCs w:val="24"/>
        </w:rPr>
        <w:t xml:space="preserve">С целью единообразного применения понятий в Избирательном кодексе Приднестровской Молдавской Республики предлагаем словосочетание «выборов в  депутаты Верховного Совета Приднестровской Молдавской Республики»  </w:t>
      </w:r>
      <w:proofErr w:type="gramStart"/>
      <w:r w:rsidRPr="00970D20">
        <w:rPr>
          <w:rFonts w:ascii="Times New Roman" w:hAnsi="Times New Roman" w:cs="Times New Roman"/>
          <w:sz w:val="24"/>
          <w:szCs w:val="24"/>
        </w:rPr>
        <w:t>заменить на словосочетание</w:t>
      </w:r>
      <w:proofErr w:type="gramEnd"/>
      <w:r w:rsidRPr="00970D20">
        <w:rPr>
          <w:rFonts w:ascii="Times New Roman" w:hAnsi="Times New Roman" w:cs="Times New Roman"/>
          <w:sz w:val="24"/>
          <w:szCs w:val="24"/>
        </w:rPr>
        <w:t xml:space="preserve"> «выборы депутатов Верховного Совета Приднестровской Молдавской Республики»</w:t>
      </w:r>
      <w:r w:rsidR="00136B76" w:rsidRPr="00970D20">
        <w:rPr>
          <w:rFonts w:ascii="Times New Roman" w:hAnsi="Times New Roman" w:cs="Times New Roman"/>
          <w:sz w:val="24"/>
          <w:szCs w:val="24"/>
        </w:rPr>
        <w:t>.</w:t>
      </w:r>
    </w:p>
    <w:p w:rsidR="00423D00" w:rsidRPr="00970D20" w:rsidRDefault="00423D00" w:rsidP="00DE7325">
      <w:pPr>
        <w:pStyle w:val="a5"/>
        <w:ind w:firstLine="851"/>
        <w:jc w:val="both"/>
        <w:rPr>
          <w:rFonts w:ascii="Times New Roman" w:hAnsi="Times New Roman" w:cs="Times New Roman"/>
          <w:sz w:val="24"/>
          <w:szCs w:val="24"/>
        </w:rPr>
      </w:pPr>
      <w:r w:rsidRPr="00970D20">
        <w:rPr>
          <w:rFonts w:ascii="Times New Roman" w:hAnsi="Times New Roman" w:cs="Times New Roman"/>
          <w:sz w:val="24"/>
          <w:szCs w:val="24"/>
        </w:rPr>
        <w:t xml:space="preserve">В связи с этим предлагаем  пункт 3 </w:t>
      </w:r>
      <w:r w:rsidR="004A27A9" w:rsidRPr="00970D20">
        <w:rPr>
          <w:rFonts w:ascii="Times New Roman" w:hAnsi="Times New Roman" w:cs="Times New Roman"/>
          <w:sz w:val="24"/>
          <w:szCs w:val="24"/>
        </w:rPr>
        <w:t xml:space="preserve">статьи 1 </w:t>
      </w:r>
      <w:r w:rsidRPr="00970D20">
        <w:rPr>
          <w:rFonts w:ascii="Times New Roman" w:hAnsi="Times New Roman" w:cs="Times New Roman"/>
          <w:sz w:val="24"/>
          <w:szCs w:val="24"/>
        </w:rPr>
        <w:t>проекта закона изложить в новой редакции:</w:t>
      </w:r>
    </w:p>
    <w:p w:rsidR="00423D00" w:rsidRPr="00970D20" w:rsidRDefault="00423D00" w:rsidP="00DE7325">
      <w:pPr>
        <w:pStyle w:val="a8"/>
        <w:shd w:val="clear" w:color="auto" w:fill="FFFFFF"/>
        <w:spacing w:after="0" w:line="240" w:lineRule="auto"/>
        <w:ind w:left="0" w:firstLine="851"/>
        <w:contextualSpacing w:val="0"/>
        <w:rPr>
          <w:rFonts w:ascii="Times New Roman" w:eastAsiaTheme="minorHAnsi" w:hAnsi="Times New Roman" w:cs="Times New Roman"/>
          <w:iCs/>
          <w:color w:val="000000" w:themeColor="text1"/>
          <w:sz w:val="24"/>
          <w:szCs w:val="24"/>
          <w:lang w:eastAsia="en-US"/>
        </w:rPr>
      </w:pPr>
    </w:p>
    <w:p w:rsidR="00423D00" w:rsidRPr="00970D20" w:rsidRDefault="00423D00" w:rsidP="00DE7325">
      <w:pPr>
        <w:pStyle w:val="a8"/>
        <w:autoSpaceDE w:val="0"/>
        <w:autoSpaceDN w:val="0"/>
        <w:adjustRightInd w:val="0"/>
        <w:spacing w:after="0" w:line="240" w:lineRule="auto"/>
        <w:ind w:left="0" w:firstLine="851"/>
        <w:contextualSpacing w:val="0"/>
        <w:jc w:val="both"/>
        <w:rPr>
          <w:rFonts w:ascii="Times New Roman" w:eastAsiaTheme="minorHAnsi" w:hAnsi="Times New Roman" w:cs="Times New Roman"/>
          <w:color w:val="000000"/>
          <w:sz w:val="24"/>
          <w:szCs w:val="24"/>
          <w:lang w:eastAsia="en-US"/>
        </w:rPr>
      </w:pPr>
      <w:r w:rsidRPr="00970D20">
        <w:rPr>
          <w:rFonts w:ascii="Times New Roman" w:eastAsiaTheme="minorHAnsi" w:hAnsi="Times New Roman" w:cs="Times New Roman"/>
          <w:color w:val="000000"/>
          <w:sz w:val="24"/>
          <w:szCs w:val="24"/>
          <w:lang w:eastAsia="en-US"/>
        </w:rPr>
        <w:t>«3. Статью 13 изложить в следующей редакции:</w:t>
      </w:r>
    </w:p>
    <w:p w:rsidR="00423D00" w:rsidRPr="00970D20" w:rsidRDefault="00423D00" w:rsidP="00DE7325">
      <w:pPr>
        <w:pStyle w:val="a8"/>
        <w:autoSpaceDE w:val="0"/>
        <w:autoSpaceDN w:val="0"/>
        <w:adjustRightInd w:val="0"/>
        <w:spacing w:after="0" w:line="240" w:lineRule="auto"/>
        <w:ind w:left="0" w:firstLine="851"/>
        <w:contextualSpacing w:val="0"/>
        <w:rPr>
          <w:rFonts w:ascii="Times New Roman" w:eastAsiaTheme="minorHAnsi" w:hAnsi="Times New Roman" w:cs="Times New Roman"/>
          <w:color w:val="000000"/>
          <w:sz w:val="24"/>
          <w:szCs w:val="24"/>
          <w:lang w:eastAsia="en-US"/>
        </w:rPr>
      </w:pPr>
    </w:p>
    <w:p w:rsidR="00423D00" w:rsidRPr="00970D20" w:rsidRDefault="00423D00" w:rsidP="00DE7325">
      <w:pPr>
        <w:spacing w:after="0" w:line="240" w:lineRule="auto"/>
        <w:ind w:firstLine="851"/>
        <w:rPr>
          <w:rFonts w:ascii="Times New Roman" w:hAnsi="Times New Roman" w:cs="Times New Roman"/>
          <w:sz w:val="24"/>
          <w:szCs w:val="24"/>
        </w:rPr>
      </w:pPr>
      <w:r w:rsidRPr="00970D20">
        <w:rPr>
          <w:rFonts w:ascii="Times New Roman" w:eastAsiaTheme="minorHAnsi" w:hAnsi="Times New Roman" w:cs="Times New Roman"/>
          <w:color w:val="000000"/>
          <w:sz w:val="24"/>
          <w:szCs w:val="24"/>
          <w:lang w:eastAsia="en-US"/>
        </w:rPr>
        <w:t>«</w:t>
      </w:r>
      <w:r w:rsidRPr="00970D20">
        <w:rPr>
          <w:rFonts w:ascii="Times New Roman" w:hAnsi="Times New Roman" w:cs="Times New Roman"/>
          <w:sz w:val="24"/>
          <w:szCs w:val="24"/>
        </w:rPr>
        <w:t>Статья 13. Общие вопросы финансирования проведения выборов</w:t>
      </w:r>
    </w:p>
    <w:p w:rsidR="00423D00" w:rsidRPr="00970D20" w:rsidRDefault="00423D00" w:rsidP="00DE7325">
      <w:pPr>
        <w:spacing w:after="0" w:line="240" w:lineRule="auto"/>
        <w:ind w:firstLine="851"/>
        <w:rPr>
          <w:rFonts w:ascii="Times New Roman" w:hAnsi="Times New Roman" w:cs="Times New Roman"/>
          <w:sz w:val="24"/>
          <w:szCs w:val="24"/>
        </w:rPr>
      </w:pPr>
    </w:p>
    <w:p w:rsidR="00423D00" w:rsidRPr="00970D20" w:rsidRDefault="00423D00" w:rsidP="00DE7325">
      <w:pPr>
        <w:spacing w:after="0" w:line="240" w:lineRule="auto"/>
        <w:ind w:firstLine="851"/>
        <w:jc w:val="both"/>
        <w:rPr>
          <w:rFonts w:ascii="Times New Roman" w:hAnsi="Times New Roman" w:cs="Times New Roman"/>
          <w:sz w:val="24"/>
          <w:szCs w:val="24"/>
        </w:rPr>
      </w:pPr>
      <w:r w:rsidRPr="00970D20">
        <w:rPr>
          <w:rFonts w:ascii="Times New Roman" w:hAnsi="Times New Roman" w:cs="Times New Roman"/>
          <w:sz w:val="24"/>
          <w:szCs w:val="24"/>
        </w:rPr>
        <w:t xml:space="preserve">1.   Финансирование мероприятий, связанных с организацией и проведением выборов в органы государственной власти Приднестровской Молдавской Республики, осуществляется за счет средств государственного бюджета Приднестровской Молдавской Республики. </w:t>
      </w:r>
    </w:p>
    <w:p w:rsidR="00423D00" w:rsidRPr="00970D20" w:rsidRDefault="00423D00" w:rsidP="00DE7325">
      <w:pPr>
        <w:spacing w:after="0" w:line="240" w:lineRule="auto"/>
        <w:ind w:firstLine="851"/>
        <w:jc w:val="both"/>
        <w:rPr>
          <w:rFonts w:ascii="Times New Roman" w:hAnsi="Times New Roman" w:cs="Times New Roman"/>
          <w:sz w:val="24"/>
          <w:szCs w:val="24"/>
        </w:rPr>
      </w:pPr>
      <w:r w:rsidRPr="00970D20">
        <w:rPr>
          <w:rFonts w:ascii="Times New Roman" w:hAnsi="Times New Roman" w:cs="Times New Roman"/>
          <w:sz w:val="24"/>
          <w:szCs w:val="24"/>
        </w:rPr>
        <w:t xml:space="preserve">Объемы расходов на организацию и проведение очередных выборов, проводимых в соответствии с частью первой пункта 1 статьи 11 настоящего Кодекса, должны утверждаться в расходной части бюджетов соответствующих уровней. </w:t>
      </w:r>
    </w:p>
    <w:p w:rsidR="00423D00" w:rsidRPr="00970D20" w:rsidRDefault="00423D00" w:rsidP="00DE7325">
      <w:pPr>
        <w:spacing w:after="0" w:line="240" w:lineRule="auto"/>
        <w:ind w:firstLine="851"/>
        <w:jc w:val="both"/>
        <w:rPr>
          <w:rFonts w:ascii="Times New Roman" w:hAnsi="Times New Roman" w:cs="Times New Roman"/>
          <w:sz w:val="24"/>
          <w:szCs w:val="24"/>
        </w:rPr>
      </w:pPr>
      <w:r w:rsidRPr="00970D20">
        <w:rPr>
          <w:rFonts w:ascii="Times New Roman" w:hAnsi="Times New Roman" w:cs="Times New Roman"/>
          <w:sz w:val="24"/>
          <w:szCs w:val="24"/>
        </w:rPr>
        <w:t xml:space="preserve">2.  Финансирование мероприятий, связанных с организацией и проведением повторного голосования по выборам Президента Приднестровской Молдавской </w:t>
      </w:r>
      <w:r w:rsidRPr="00970D20">
        <w:rPr>
          <w:rFonts w:ascii="Times New Roman" w:hAnsi="Times New Roman" w:cs="Times New Roman"/>
          <w:sz w:val="24"/>
          <w:szCs w:val="24"/>
        </w:rPr>
        <w:lastRenderedPageBreak/>
        <w:t>Республики, выборов в случае досрочного прекращения полномочий Президента Приднестровской Молдавской Республики, повторного голосования, повторных, дополнительных выборов депутатов Верховного Совета Приднестровской Молдавской Республики осуществляется за счет средств государственного бюджета Приднестровской Молдавской Республики.</w:t>
      </w:r>
    </w:p>
    <w:p w:rsidR="00423D00" w:rsidRPr="00970D20" w:rsidRDefault="00423D00" w:rsidP="00DE7325">
      <w:pPr>
        <w:spacing w:after="0" w:line="240" w:lineRule="auto"/>
        <w:ind w:firstLine="851"/>
        <w:jc w:val="both"/>
        <w:rPr>
          <w:rFonts w:ascii="Times New Roman" w:hAnsi="Times New Roman" w:cs="Times New Roman"/>
          <w:sz w:val="24"/>
          <w:szCs w:val="24"/>
        </w:rPr>
      </w:pPr>
      <w:r w:rsidRPr="00970D20">
        <w:rPr>
          <w:rFonts w:ascii="Times New Roman" w:hAnsi="Times New Roman" w:cs="Times New Roman"/>
          <w:sz w:val="24"/>
          <w:szCs w:val="24"/>
        </w:rPr>
        <w:t>Финансирование мероприятий, связанных с организацией и проведением повторного голосования, повторных, дополнительных выборов в органы местной власти и местного самоуправления, осуществляется за счет средств соответствующих местных бюджетов, а также за счет средств государственного бюджета Приднестровской Молдавской Республики в случаях, предусмотренных законодательством Приднестровской Молдавской Республики»</w:t>
      </w:r>
      <w:proofErr w:type="gramStart"/>
      <w:r w:rsidRPr="00970D20">
        <w:rPr>
          <w:rFonts w:ascii="Times New Roman" w:hAnsi="Times New Roman" w:cs="Times New Roman"/>
          <w:sz w:val="24"/>
          <w:szCs w:val="24"/>
        </w:rPr>
        <w:t>;</w:t>
      </w:r>
      <w:r w:rsidR="004A27A9" w:rsidRPr="00970D20">
        <w:rPr>
          <w:rFonts w:ascii="Times New Roman" w:hAnsi="Times New Roman" w:cs="Times New Roman"/>
          <w:sz w:val="24"/>
          <w:szCs w:val="24"/>
        </w:rPr>
        <w:t>»</w:t>
      </w:r>
      <w:proofErr w:type="gramEnd"/>
      <w:r w:rsidR="004A27A9" w:rsidRPr="00970D20">
        <w:rPr>
          <w:rFonts w:ascii="Times New Roman" w:hAnsi="Times New Roman" w:cs="Times New Roman"/>
          <w:sz w:val="24"/>
          <w:szCs w:val="24"/>
        </w:rPr>
        <w:t>.</w:t>
      </w:r>
    </w:p>
    <w:p w:rsidR="00423D00" w:rsidRPr="00970D20" w:rsidRDefault="00423D00" w:rsidP="00DE7325">
      <w:pPr>
        <w:pStyle w:val="a5"/>
        <w:ind w:firstLine="851"/>
        <w:jc w:val="both"/>
        <w:rPr>
          <w:rFonts w:ascii="Times New Roman" w:hAnsi="Times New Roman" w:cs="Times New Roman"/>
          <w:sz w:val="24"/>
          <w:szCs w:val="24"/>
        </w:rPr>
      </w:pPr>
    </w:p>
    <w:p w:rsidR="004A27A9" w:rsidRPr="00970D20" w:rsidRDefault="004A27A9" w:rsidP="00DE7325">
      <w:pPr>
        <w:pStyle w:val="a5"/>
        <w:numPr>
          <w:ilvl w:val="0"/>
          <w:numId w:val="4"/>
        </w:numPr>
        <w:ind w:left="0" w:firstLine="851"/>
        <w:jc w:val="both"/>
        <w:rPr>
          <w:rFonts w:ascii="Times New Roman" w:hAnsi="Times New Roman" w:cs="Times New Roman"/>
          <w:sz w:val="24"/>
          <w:szCs w:val="24"/>
        </w:rPr>
      </w:pPr>
      <w:proofErr w:type="gramStart"/>
      <w:r w:rsidRPr="00970D20">
        <w:rPr>
          <w:rFonts w:ascii="Times New Roman" w:hAnsi="Times New Roman" w:cs="Times New Roman"/>
          <w:sz w:val="24"/>
          <w:szCs w:val="24"/>
        </w:rPr>
        <w:t>С целью уточнения объема информации, которая должна быть размещена в бюллетене, считаем необходимым указать, что если на референдум вынесен проект нормативного правового акта, то в бюллетене воспроизводится его текст полностью  либо указывается наименование этого нормативного правового акта.</w:t>
      </w:r>
      <w:proofErr w:type="gramEnd"/>
    </w:p>
    <w:p w:rsidR="004A27A9" w:rsidRDefault="004A27A9" w:rsidP="00DE7325">
      <w:pPr>
        <w:pStyle w:val="a5"/>
        <w:ind w:firstLine="851"/>
        <w:jc w:val="both"/>
        <w:rPr>
          <w:rFonts w:ascii="Times New Roman" w:hAnsi="Times New Roman" w:cs="Times New Roman"/>
          <w:sz w:val="24"/>
          <w:szCs w:val="24"/>
        </w:rPr>
      </w:pPr>
      <w:r w:rsidRPr="00970D20">
        <w:rPr>
          <w:rFonts w:ascii="Times New Roman" w:hAnsi="Times New Roman" w:cs="Times New Roman"/>
          <w:sz w:val="24"/>
          <w:szCs w:val="24"/>
        </w:rPr>
        <w:t xml:space="preserve">В связи с этим предлагаем пункт 26 статьи 1 проекта Закона </w:t>
      </w:r>
      <w:proofErr w:type="spellStart"/>
      <w:r w:rsidRPr="00970D20">
        <w:rPr>
          <w:rFonts w:ascii="Times New Roman" w:hAnsi="Times New Roman" w:cs="Times New Roman"/>
          <w:sz w:val="24"/>
          <w:szCs w:val="24"/>
        </w:rPr>
        <w:t>изложитьь</w:t>
      </w:r>
      <w:proofErr w:type="spellEnd"/>
      <w:r w:rsidRPr="00970D20">
        <w:rPr>
          <w:rFonts w:ascii="Times New Roman" w:hAnsi="Times New Roman" w:cs="Times New Roman"/>
          <w:sz w:val="24"/>
          <w:szCs w:val="24"/>
        </w:rPr>
        <w:t xml:space="preserve"> в </w:t>
      </w:r>
      <w:proofErr w:type="spellStart"/>
      <w:r w:rsidRPr="00970D20">
        <w:rPr>
          <w:rFonts w:ascii="Times New Roman" w:hAnsi="Times New Roman" w:cs="Times New Roman"/>
          <w:sz w:val="24"/>
          <w:szCs w:val="24"/>
        </w:rPr>
        <w:t>гновой</w:t>
      </w:r>
      <w:proofErr w:type="spellEnd"/>
      <w:r w:rsidRPr="00970D20">
        <w:rPr>
          <w:rFonts w:ascii="Times New Roman" w:hAnsi="Times New Roman" w:cs="Times New Roman"/>
          <w:sz w:val="24"/>
          <w:szCs w:val="24"/>
        </w:rPr>
        <w:t xml:space="preserve"> редакции:</w:t>
      </w:r>
    </w:p>
    <w:p w:rsidR="00970D20" w:rsidRPr="00970D20" w:rsidRDefault="00970D20" w:rsidP="00DE7325">
      <w:pPr>
        <w:pStyle w:val="a5"/>
        <w:ind w:firstLine="851"/>
        <w:jc w:val="both"/>
        <w:rPr>
          <w:rFonts w:ascii="Times New Roman" w:hAnsi="Times New Roman" w:cs="Times New Roman"/>
          <w:sz w:val="24"/>
          <w:szCs w:val="24"/>
        </w:rPr>
      </w:pPr>
    </w:p>
    <w:p w:rsidR="004A27A9" w:rsidRPr="00970D20" w:rsidRDefault="004A27A9" w:rsidP="00DE7325">
      <w:pPr>
        <w:pStyle w:val="a5"/>
        <w:ind w:firstLine="851"/>
        <w:jc w:val="both"/>
        <w:rPr>
          <w:rFonts w:ascii="Times New Roman" w:hAnsi="Times New Roman" w:cs="Times New Roman"/>
          <w:sz w:val="24"/>
          <w:szCs w:val="24"/>
        </w:rPr>
      </w:pPr>
      <w:r w:rsidRPr="00970D20">
        <w:rPr>
          <w:rFonts w:ascii="Times New Roman" w:hAnsi="Times New Roman" w:cs="Times New Roman"/>
          <w:sz w:val="24"/>
          <w:szCs w:val="24"/>
        </w:rPr>
        <w:t>«26. Пункт 1 статьи 72 дополнить частью пятой следующего содержания:</w:t>
      </w:r>
    </w:p>
    <w:p w:rsidR="004A27A9" w:rsidRPr="00970D20" w:rsidRDefault="004A27A9" w:rsidP="00DE7325">
      <w:pPr>
        <w:pStyle w:val="a8"/>
        <w:spacing w:after="0" w:line="240" w:lineRule="auto"/>
        <w:ind w:left="0" w:firstLine="851"/>
        <w:contextualSpacing w:val="0"/>
        <w:rPr>
          <w:rFonts w:ascii="Times New Roman" w:eastAsia="Times New Roman" w:hAnsi="Times New Roman" w:cs="Times New Roman"/>
          <w:sz w:val="24"/>
          <w:szCs w:val="24"/>
        </w:rPr>
      </w:pPr>
    </w:p>
    <w:p w:rsidR="004A27A9" w:rsidRPr="00970D20" w:rsidRDefault="004A27A9" w:rsidP="00DE7325">
      <w:pPr>
        <w:pStyle w:val="a8"/>
        <w:spacing w:after="0" w:line="240" w:lineRule="auto"/>
        <w:ind w:left="0" w:firstLine="851"/>
        <w:contextualSpacing w:val="0"/>
        <w:rPr>
          <w:rFonts w:ascii="Times New Roman" w:hAnsi="Times New Roman" w:cs="Times New Roman"/>
          <w:sz w:val="24"/>
          <w:szCs w:val="24"/>
        </w:rPr>
      </w:pPr>
      <w:r w:rsidRPr="00970D20">
        <w:rPr>
          <w:rFonts w:ascii="Times New Roman" w:eastAsia="Times New Roman" w:hAnsi="Times New Roman" w:cs="Times New Roman"/>
          <w:sz w:val="24"/>
          <w:szCs w:val="24"/>
        </w:rPr>
        <w:t>«</w:t>
      </w:r>
      <w:r w:rsidRPr="00970D20">
        <w:rPr>
          <w:rFonts w:ascii="Times New Roman" w:hAnsi="Times New Roman" w:cs="Times New Roman"/>
          <w:sz w:val="24"/>
          <w:szCs w:val="24"/>
        </w:rPr>
        <w:t>Если на референдум вынесен проект нормативного правового акта, то в бюллетене воспроизводится его текст  полностью либо указывается наименование этого нормативного правового акта</w:t>
      </w:r>
      <w:proofErr w:type="gramStart"/>
      <w:r w:rsidRPr="00970D20">
        <w:rPr>
          <w:rFonts w:ascii="Times New Roman" w:hAnsi="Times New Roman" w:cs="Times New Roman"/>
          <w:sz w:val="24"/>
          <w:szCs w:val="24"/>
        </w:rPr>
        <w:t>.»</w:t>
      </w:r>
      <w:proofErr w:type="gramEnd"/>
      <w:r w:rsidRPr="00970D20">
        <w:rPr>
          <w:rFonts w:ascii="Times New Roman" w:hAnsi="Times New Roman" w:cs="Times New Roman"/>
          <w:sz w:val="24"/>
          <w:szCs w:val="24"/>
        </w:rPr>
        <w:t>;»</w:t>
      </w:r>
    </w:p>
    <w:p w:rsidR="00136B76" w:rsidRPr="00970D20" w:rsidRDefault="00136B76" w:rsidP="00DE7325">
      <w:pPr>
        <w:spacing w:after="0" w:line="240" w:lineRule="auto"/>
        <w:ind w:firstLine="851"/>
        <w:rPr>
          <w:rFonts w:ascii="Times New Roman" w:hAnsi="Times New Roman" w:cs="Times New Roman"/>
          <w:sz w:val="24"/>
          <w:szCs w:val="24"/>
        </w:rPr>
      </w:pPr>
    </w:p>
    <w:p w:rsidR="00136B76" w:rsidRPr="00970D20" w:rsidRDefault="00136B76" w:rsidP="00DE7325">
      <w:pPr>
        <w:pStyle w:val="a5"/>
        <w:numPr>
          <w:ilvl w:val="0"/>
          <w:numId w:val="4"/>
        </w:numPr>
        <w:ind w:left="0" w:firstLine="851"/>
        <w:jc w:val="both"/>
        <w:rPr>
          <w:rFonts w:ascii="Times New Roman" w:hAnsi="Times New Roman" w:cs="Times New Roman"/>
          <w:sz w:val="24"/>
          <w:szCs w:val="24"/>
        </w:rPr>
      </w:pPr>
      <w:r w:rsidRPr="00970D20">
        <w:rPr>
          <w:rFonts w:ascii="Times New Roman" w:hAnsi="Times New Roman" w:cs="Times New Roman"/>
          <w:sz w:val="24"/>
          <w:szCs w:val="24"/>
        </w:rPr>
        <w:t>В статье 1 Избирательного кодекса Приднестровской Молдавской Республики дается определение «активного избирательного права» и «пассивного избирательного права».</w:t>
      </w:r>
    </w:p>
    <w:p w:rsidR="00136B76" w:rsidRPr="00970D20" w:rsidRDefault="00136B76" w:rsidP="00DE7325">
      <w:pPr>
        <w:pStyle w:val="a5"/>
        <w:ind w:firstLine="851"/>
        <w:jc w:val="both"/>
        <w:rPr>
          <w:rFonts w:ascii="Times New Roman" w:hAnsi="Times New Roman" w:cs="Times New Roman"/>
          <w:sz w:val="24"/>
          <w:szCs w:val="24"/>
        </w:rPr>
      </w:pPr>
      <w:r w:rsidRPr="00970D20">
        <w:rPr>
          <w:rFonts w:ascii="Times New Roman" w:hAnsi="Times New Roman" w:cs="Times New Roman"/>
          <w:sz w:val="24"/>
          <w:szCs w:val="24"/>
        </w:rPr>
        <w:t xml:space="preserve">С целью единообразного применения понятий в Избирательном кодексе Приднестровской Молдавской Республики предлагаем в пункте 35 статьи 1 проекта Закона словосочетание «избирательным правом» </w:t>
      </w:r>
      <w:proofErr w:type="gramStart"/>
      <w:r w:rsidRPr="00970D20">
        <w:rPr>
          <w:rFonts w:ascii="Times New Roman" w:hAnsi="Times New Roman" w:cs="Times New Roman"/>
          <w:sz w:val="24"/>
          <w:szCs w:val="24"/>
        </w:rPr>
        <w:t>заменить на словосочетание</w:t>
      </w:r>
      <w:proofErr w:type="gramEnd"/>
      <w:r w:rsidRPr="00970D20">
        <w:rPr>
          <w:rFonts w:ascii="Times New Roman" w:hAnsi="Times New Roman" w:cs="Times New Roman"/>
          <w:sz w:val="24"/>
          <w:szCs w:val="24"/>
        </w:rPr>
        <w:t xml:space="preserve"> «активным и пассивным избирательными правами».</w:t>
      </w:r>
    </w:p>
    <w:p w:rsidR="00136B76" w:rsidRDefault="00136B76" w:rsidP="00DE7325">
      <w:pPr>
        <w:pStyle w:val="a5"/>
        <w:ind w:firstLine="851"/>
        <w:jc w:val="both"/>
        <w:rPr>
          <w:rFonts w:ascii="Times New Roman" w:hAnsi="Times New Roman" w:cs="Times New Roman"/>
          <w:sz w:val="24"/>
          <w:szCs w:val="24"/>
        </w:rPr>
      </w:pPr>
      <w:r w:rsidRPr="00970D20">
        <w:rPr>
          <w:rFonts w:ascii="Times New Roman" w:hAnsi="Times New Roman" w:cs="Times New Roman"/>
          <w:sz w:val="24"/>
          <w:szCs w:val="24"/>
        </w:rPr>
        <w:t>В связи с этим предлагаем  пункт 35 статьи 1 проекта закона изложить в новой редакции:</w:t>
      </w:r>
    </w:p>
    <w:p w:rsidR="00970D20" w:rsidRPr="00970D20" w:rsidRDefault="00970D20" w:rsidP="00DE7325">
      <w:pPr>
        <w:pStyle w:val="a5"/>
        <w:ind w:firstLine="851"/>
        <w:jc w:val="both"/>
        <w:rPr>
          <w:rFonts w:ascii="Times New Roman" w:hAnsi="Times New Roman" w:cs="Times New Roman"/>
          <w:sz w:val="24"/>
          <w:szCs w:val="24"/>
        </w:rPr>
      </w:pPr>
    </w:p>
    <w:p w:rsidR="00136B76" w:rsidRPr="00970D20" w:rsidRDefault="00136B76" w:rsidP="00DE7325">
      <w:pPr>
        <w:pStyle w:val="a8"/>
        <w:spacing w:after="0" w:line="240" w:lineRule="auto"/>
        <w:ind w:left="0" w:firstLine="851"/>
        <w:contextualSpacing w:val="0"/>
        <w:jc w:val="both"/>
        <w:rPr>
          <w:rFonts w:ascii="Times New Roman" w:eastAsia="Times New Roman" w:hAnsi="Times New Roman" w:cs="Times New Roman"/>
          <w:sz w:val="24"/>
          <w:szCs w:val="24"/>
        </w:rPr>
      </w:pPr>
      <w:r w:rsidRPr="00970D20">
        <w:rPr>
          <w:rFonts w:ascii="Times New Roman" w:hAnsi="Times New Roman" w:cs="Times New Roman"/>
          <w:sz w:val="24"/>
          <w:szCs w:val="24"/>
        </w:rPr>
        <w:t xml:space="preserve">«35. </w:t>
      </w:r>
      <w:r w:rsidRPr="00970D20">
        <w:rPr>
          <w:rFonts w:ascii="Times New Roman" w:eastAsia="Times New Roman" w:hAnsi="Times New Roman" w:cs="Times New Roman"/>
          <w:sz w:val="24"/>
          <w:szCs w:val="24"/>
        </w:rPr>
        <w:t>Дополнить Кодекс новой статьёй 137-1 следующего содержания:</w:t>
      </w:r>
    </w:p>
    <w:p w:rsidR="00136B76" w:rsidRPr="00970D20" w:rsidRDefault="00136B76" w:rsidP="00DE7325">
      <w:pPr>
        <w:pStyle w:val="a8"/>
        <w:spacing w:after="0" w:line="240" w:lineRule="auto"/>
        <w:ind w:left="0" w:firstLine="851"/>
        <w:contextualSpacing w:val="0"/>
        <w:rPr>
          <w:rFonts w:ascii="Times New Roman" w:eastAsia="Times New Roman" w:hAnsi="Times New Roman" w:cs="Times New Roman"/>
          <w:sz w:val="24"/>
          <w:szCs w:val="24"/>
        </w:rPr>
      </w:pPr>
    </w:p>
    <w:p w:rsidR="00136B76" w:rsidRPr="00970D20" w:rsidRDefault="00136B76" w:rsidP="00DE7325">
      <w:pPr>
        <w:spacing w:after="0" w:line="240" w:lineRule="auto"/>
        <w:ind w:firstLine="851"/>
        <w:jc w:val="both"/>
        <w:rPr>
          <w:rFonts w:ascii="Times New Roman" w:eastAsia="Times New Roman" w:hAnsi="Times New Roman" w:cs="Times New Roman"/>
          <w:sz w:val="24"/>
          <w:szCs w:val="24"/>
        </w:rPr>
      </w:pPr>
      <w:r w:rsidRPr="00970D20">
        <w:rPr>
          <w:rFonts w:ascii="Times New Roman" w:eastAsia="Times New Roman" w:hAnsi="Times New Roman" w:cs="Times New Roman"/>
          <w:sz w:val="24"/>
          <w:szCs w:val="24"/>
        </w:rPr>
        <w:t>«Статья 137-1. Лица, участвующие в выборах председателя Совета – главы администрации села (поселка, города местного значения, не являющегося самостоятельной административно-территориальной единицей Приднестровской Молдавской Республики)</w:t>
      </w:r>
    </w:p>
    <w:p w:rsidR="00136B76" w:rsidRDefault="00136B76" w:rsidP="00DE7325">
      <w:pPr>
        <w:spacing w:after="0" w:line="240" w:lineRule="auto"/>
        <w:ind w:firstLine="851"/>
        <w:jc w:val="both"/>
        <w:rPr>
          <w:rFonts w:ascii="Times New Roman" w:eastAsia="Times New Roman" w:hAnsi="Times New Roman" w:cs="Times New Roman"/>
          <w:sz w:val="24"/>
          <w:szCs w:val="24"/>
        </w:rPr>
      </w:pPr>
      <w:proofErr w:type="gramStart"/>
      <w:r w:rsidRPr="00970D20">
        <w:rPr>
          <w:rFonts w:ascii="Times New Roman" w:eastAsia="Times New Roman" w:hAnsi="Times New Roman" w:cs="Times New Roman"/>
          <w:sz w:val="24"/>
          <w:szCs w:val="24"/>
        </w:rPr>
        <w:t xml:space="preserve">В выборах председателя Совета – главы администрации села (поселка, города местного значения, не являющегося самостоятельной административно-территориальной единицей Приднестровской Молдавской Республики) участвуют граждане, обладающие </w:t>
      </w:r>
      <w:r w:rsidRPr="00970D20">
        <w:rPr>
          <w:rFonts w:ascii="Times New Roman" w:hAnsi="Times New Roman" w:cs="Times New Roman"/>
          <w:sz w:val="24"/>
          <w:szCs w:val="24"/>
        </w:rPr>
        <w:t>активным и пассивным избирательными правами</w:t>
      </w:r>
      <w:r w:rsidRPr="00970D20">
        <w:rPr>
          <w:rFonts w:ascii="Times New Roman" w:eastAsia="Times New Roman" w:hAnsi="Times New Roman" w:cs="Times New Roman"/>
          <w:sz w:val="24"/>
          <w:szCs w:val="24"/>
        </w:rPr>
        <w:t>, имеющие прописку, регистрацию на территории соответствующего местного Совета народных депутатов».».</w:t>
      </w:r>
      <w:proofErr w:type="gramEnd"/>
    </w:p>
    <w:p w:rsidR="00970D20" w:rsidRPr="00970D20" w:rsidRDefault="00970D20" w:rsidP="00DE7325">
      <w:pPr>
        <w:spacing w:after="0" w:line="240" w:lineRule="auto"/>
        <w:ind w:firstLine="851"/>
        <w:jc w:val="both"/>
        <w:rPr>
          <w:rFonts w:ascii="Times New Roman" w:eastAsia="Times New Roman" w:hAnsi="Times New Roman" w:cs="Times New Roman"/>
          <w:sz w:val="24"/>
          <w:szCs w:val="24"/>
        </w:rPr>
      </w:pPr>
    </w:p>
    <w:p w:rsidR="00CC087F" w:rsidRPr="00970D20" w:rsidRDefault="00CC087F" w:rsidP="00DE7325">
      <w:pPr>
        <w:pStyle w:val="a5"/>
        <w:numPr>
          <w:ilvl w:val="0"/>
          <w:numId w:val="4"/>
        </w:numPr>
        <w:ind w:left="0" w:firstLine="851"/>
        <w:jc w:val="both"/>
        <w:rPr>
          <w:rFonts w:ascii="Times New Roman" w:hAnsi="Times New Roman" w:cs="Times New Roman"/>
          <w:sz w:val="24"/>
          <w:szCs w:val="24"/>
        </w:rPr>
      </w:pPr>
      <w:r w:rsidRPr="00970D20">
        <w:rPr>
          <w:rFonts w:ascii="Times New Roman" w:eastAsia="Calibri" w:hAnsi="Times New Roman" w:cs="Times New Roman"/>
          <w:sz w:val="24"/>
          <w:szCs w:val="24"/>
        </w:rPr>
        <w:t xml:space="preserve">В пункте 1 статьи 27 избирательного кодекса </w:t>
      </w:r>
      <w:r w:rsidRPr="00970D20">
        <w:rPr>
          <w:rFonts w:ascii="Times New Roman" w:hAnsi="Times New Roman" w:cs="Times New Roman"/>
          <w:sz w:val="24"/>
          <w:szCs w:val="24"/>
        </w:rPr>
        <w:t xml:space="preserve">Приднестровской Молдавской Республики определено, что Центральная избирательная комиссия Приднестровской Молдавской Республики (далее по тексту – ЦИК) является государственным органом, созданным для организации и проведения выборов, республиканского референдума, </w:t>
      </w:r>
      <w:r w:rsidRPr="00970D20">
        <w:rPr>
          <w:rFonts w:ascii="Times New Roman" w:hAnsi="Times New Roman" w:cs="Times New Roman"/>
          <w:sz w:val="24"/>
          <w:szCs w:val="24"/>
        </w:rPr>
        <w:lastRenderedPageBreak/>
        <w:t>отзыва выборных лиц в соответствии с компетенцией, установленной настоящим Кодексом.</w:t>
      </w:r>
    </w:p>
    <w:p w:rsidR="00CC087F" w:rsidRPr="00970D20" w:rsidRDefault="00CC087F" w:rsidP="00DE7325">
      <w:pPr>
        <w:pStyle w:val="a5"/>
        <w:shd w:val="clear" w:color="auto" w:fill="FFFFFF"/>
        <w:ind w:firstLine="851"/>
        <w:jc w:val="both"/>
        <w:rPr>
          <w:rFonts w:ascii="Times New Roman" w:eastAsia="Calibri" w:hAnsi="Times New Roman" w:cs="Times New Roman"/>
          <w:sz w:val="24"/>
          <w:szCs w:val="24"/>
        </w:rPr>
      </w:pPr>
      <w:r w:rsidRPr="00970D20">
        <w:rPr>
          <w:rFonts w:ascii="Times New Roman" w:eastAsia="Calibri" w:hAnsi="Times New Roman" w:cs="Times New Roman"/>
          <w:sz w:val="24"/>
          <w:szCs w:val="24"/>
        </w:rPr>
        <w:t>В представленном проекте закона используются термины «</w:t>
      </w:r>
      <w:r w:rsidRPr="00970D20">
        <w:rPr>
          <w:rFonts w:ascii="Times New Roman" w:hAnsi="Times New Roman" w:cs="Times New Roman"/>
          <w:sz w:val="24"/>
          <w:szCs w:val="24"/>
        </w:rPr>
        <w:t xml:space="preserve">Центральная избирательная комиссия ПМР», </w:t>
      </w:r>
      <w:r w:rsidRPr="00970D20">
        <w:rPr>
          <w:rFonts w:ascii="Times New Roman" w:eastAsia="Calibri" w:hAnsi="Times New Roman" w:cs="Times New Roman"/>
          <w:sz w:val="24"/>
          <w:szCs w:val="24"/>
        </w:rPr>
        <w:t xml:space="preserve">«ЦИК ПМР», «ЦИК».  </w:t>
      </w:r>
    </w:p>
    <w:p w:rsidR="00136B76" w:rsidRPr="00970D20" w:rsidRDefault="00136B76" w:rsidP="00DE7325">
      <w:pPr>
        <w:pStyle w:val="a5"/>
        <w:ind w:firstLine="851"/>
        <w:jc w:val="both"/>
        <w:rPr>
          <w:rFonts w:ascii="Times New Roman" w:hAnsi="Times New Roman" w:cs="Times New Roman"/>
          <w:sz w:val="24"/>
          <w:szCs w:val="24"/>
        </w:rPr>
      </w:pPr>
      <w:r w:rsidRPr="00970D20">
        <w:rPr>
          <w:rFonts w:ascii="Times New Roman" w:eastAsia="Calibri" w:hAnsi="Times New Roman" w:cs="Times New Roman"/>
          <w:sz w:val="24"/>
          <w:szCs w:val="24"/>
        </w:rPr>
        <w:t xml:space="preserve">С целью единообразного применения терминов, используемых  в </w:t>
      </w:r>
      <w:r w:rsidR="00CC087F" w:rsidRPr="00970D20">
        <w:rPr>
          <w:rFonts w:ascii="Times New Roman" w:eastAsia="Calibri" w:hAnsi="Times New Roman" w:cs="Times New Roman"/>
          <w:sz w:val="24"/>
          <w:szCs w:val="24"/>
        </w:rPr>
        <w:t xml:space="preserve">Кодексе </w:t>
      </w:r>
      <w:r w:rsidRPr="00970D20">
        <w:rPr>
          <w:rFonts w:ascii="Times New Roman" w:eastAsia="Calibri" w:hAnsi="Times New Roman" w:cs="Times New Roman"/>
          <w:sz w:val="24"/>
          <w:szCs w:val="24"/>
        </w:rPr>
        <w:t xml:space="preserve">предлагаем в </w:t>
      </w:r>
      <w:r w:rsidRPr="00970D20">
        <w:rPr>
          <w:rFonts w:ascii="Times New Roman" w:hAnsi="Times New Roman" w:cs="Times New Roman"/>
          <w:sz w:val="24"/>
          <w:szCs w:val="24"/>
        </w:rPr>
        <w:t>проект</w:t>
      </w:r>
      <w:r w:rsidR="00CC087F" w:rsidRPr="00970D20">
        <w:rPr>
          <w:rFonts w:ascii="Times New Roman" w:hAnsi="Times New Roman" w:cs="Times New Roman"/>
          <w:sz w:val="24"/>
          <w:szCs w:val="24"/>
        </w:rPr>
        <w:t>е</w:t>
      </w:r>
      <w:r w:rsidRPr="00970D20">
        <w:rPr>
          <w:rFonts w:ascii="Times New Roman" w:hAnsi="Times New Roman" w:cs="Times New Roman"/>
          <w:sz w:val="24"/>
          <w:szCs w:val="24"/>
        </w:rPr>
        <w:t xml:space="preserve"> Закона </w:t>
      </w:r>
      <w:r w:rsidRPr="00970D20">
        <w:rPr>
          <w:rFonts w:ascii="Times New Roman" w:hAnsi="Times New Roman" w:cs="Times New Roman"/>
          <w:spacing w:val="-8"/>
          <w:sz w:val="24"/>
          <w:szCs w:val="24"/>
        </w:rPr>
        <w:t>словосочетани</w:t>
      </w:r>
      <w:r w:rsidR="00CC087F" w:rsidRPr="00970D20">
        <w:rPr>
          <w:rFonts w:ascii="Times New Roman" w:hAnsi="Times New Roman" w:cs="Times New Roman"/>
          <w:spacing w:val="-8"/>
          <w:sz w:val="24"/>
          <w:szCs w:val="24"/>
        </w:rPr>
        <w:t>я</w:t>
      </w:r>
      <w:r w:rsidRPr="00970D20">
        <w:rPr>
          <w:rFonts w:ascii="Times New Roman" w:hAnsi="Times New Roman" w:cs="Times New Roman"/>
          <w:spacing w:val="-8"/>
          <w:sz w:val="24"/>
          <w:szCs w:val="24"/>
        </w:rPr>
        <w:t xml:space="preserve"> </w:t>
      </w:r>
      <w:r w:rsidR="00CC087F" w:rsidRPr="00970D20">
        <w:rPr>
          <w:rFonts w:ascii="Times New Roman" w:eastAsia="Calibri" w:hAnsi="Times New Roman" w:cs="Times New Roman"/>
          <w:sz w:val="24"/>
          <w:szCs w:val="24"/>
        </w:rPr>
        <w:t>«</w:t>
      </w:r>
      <w:r w:rsidR="00CC087F" w:rsidRPr="00970D20">
        <w:rPr>
          <w:rFonts w:ascii="Times New Roman" w:hAnsi="Times New Roman" w:cs="Times New Roman"/>
          <w:sz w:val="24"/>
          <w:szCs w:val="24"/>
        </w:rPr>
        <w:t>Центральная избирательная комиссия ПМР»,</w:t>
      </w:r>
      <w:r w:rsidR="00CC087F" w:rsidRPr="00970D20">
        <w:rPr>
          <w:rFonts w:ascii="Times New Roman" w:eastAsia="Calibri" w:hAnsi="Times New Roman" w:cs="Times New Roman"/>
          <w:sz w:val="24"/>
          <w:szCs w:val="24"/>
        </w:rPr>
        <w:t xml:space="preserve"> «ЦИК ПМР»</w:t>
      </w:r>
      <w:r w:rsidR="00CC087F" w:rsidRPr="00970D20">
        <w:rPr>
          <w:rFonts w:ascii="Times New Roman" w:hAnsi="Times New Roman" w:cs="Times New Roman"/>
          <w:spacing w:val="-8"/>
          <w:sz w:val="24"/>
          <w:szCs w:val="24"/>
        </w:rPr>
        <w:t xml:space="preserve"> </w:t>
      </w:r>
      <w:proofErr w:type="gramStart"/>
      <w:r w:rsidRPr="00970D20">
        <w:rPr>
          <w:rFonts w:ascii="Times New Roman" w:eastAsia="Calibri" w:hAnsi="Times New Roman" w:cs="Times New Roman"/>
          <w:iCs/>
          <w:sz w:val="24"/>
          <w:szCs w:val="24"/>
          <w:lang w:eastAsia="en-US"/>
        </w:rPr>
        <w:t xml:space="preserve">заменить на </w:t>
      </w:r>
      <w:r w:rsidRPr="00970D20">
        <w:rPr>
          <w:rFonts w:ascii="Times New Roman" w:hAnsi="Times New Roman" w:cs="Times New Roman"/>
          <w:spacing w:val="-8"/>
          <w:sz w:val="24"/>
          <w:szCs w:val="24"/>
        </w:rPr>
        <w:t>словосочетание</w:t>
      </w:r>
      <w:proofErr w:type="gramEnd"/>
      <w:r w:rsidRPr="00970D20">
        <w:rPr>
          <w:rFonts w:ascii="Times New Roman" w:hAnsi="Times New Roman" w:cs="Times New Roman"/>
          <w:spacing w:val="-8"/>
          <w:sz w:val="24"/>
          <w:szCs w:val="24"/>
        </w:rPr>
        <w:t xml:space="preserve"> «</w:t>
      </w:r>
      <w:r w:rsidR="00CC087F" w:rsidRPr="00970D20">
        <w:rPr>
          <w:rFonts w:ascii="Times New Roman" w:hAnsi="Times New Roman" w:cs="Times New Roman"/>
          <w:spacing w:val="-8"/>
          <w:sz w:val="24"/>
          <w:szCs w:val="24"/>
        </w:rPr>
        <w:t>ЦИК</w:t>
      </w:r>
      <w:r w:rsidRPr="00970D20">
        <w:rPr>
          <w:rFonts w:ascii="Times New Roman" w:eastAsia="Calibri" w:hAnsi="Times New Roman" w:cs="Times New Roman"/>
          <w:iCs/>
          <w:sz w:val="24"/>
          <w:szCs w:val="24"/>
          <w:lang w:eastAsia="en-US"/>
        </w:rPr>
        <w:t>»</w:t>
      </w:r>
      <w:r w:rsidRPr="00970D20">
        <w:rPr>
          <w:rFonts w:ascii="Times New Roman" w:hAnsi="Times New Roman" w:cs="Times New Roman"/>
          <w:spacing w:val="-8"/>
          <w:sz w:val="24"/>
          <w:szCs w:val="24"/>
        </w:rPr>
        <w:t>.</w:t>
      </w:r>
    </w:p>
    <w:p w:rsidR="00136B76" w:rsidRPr="00970D20" w:rsidRDefault="00136B76" w:rsidP="00DE7325">
      <w:pPr>
        <w:spacing w:after="0" w:line="240" w:lineRule="auto"/>
        <w:ind w:firstLine="708"/>
        <w:rPr>
          <w:rFonts w:ascii="Times New Roman" w:eastAsia="Times New Roman" w:hAnsi="Times New Roman" w:cs="Times New Roman"/>
          <w:sz w:val="24"/>
          <w:szCs w:val="24"/>
        </w:rPr>
      </w:pPr>
    </w:p>
    <w:p w:rsidR="00136B76" w:rsidRPr="00970D20" w:rsidRDefault="00136B76" w:rsidP="00DE7325">
      <w:pPr>
        <w:pStyle w:val="a5"/>
        <w:ind w:left="851"/>
        <w:jc w:val="both"/>
        <w:rPr>
          <w:rFonts w:ascii="Times New Roman" w:hAnsi="Times New Roman" w:cs="Times New Roman"/>
          <w:sz w:val="24"/>
          <w:szCs w:val="24"/>
        </w:rPr>
      </w:pPr>
    </w:p>
    <w:p w:rsidR="001537C4" w:rsidRPr="00970D20" w:rsidRDefault="001537C4" w:rsidP="00970D20">
      <w:pPr>
        <w:spacing w:after="0" w:line="240" w:lineRule="auto"/>
        <w:rPr>
          <w:rFonts w:ascii="Times New Roman" w:hAnsi="Times New Roman" w:cs="Times New Roman"/>
          <w:sz w:val="24"/>
          <w:szCs w:val="24"/>
        </w:rPr>
      </w:pPr>
    </w:p>
    <w:p w:rsidR="001537C4" w:rsidRPr="00970D20" w:rsidRDefault="001537C4" w:rsidP="00970D20">
      <w:pPr>
        <w:spacing w:after="0" w:line="240" w:lineRule="auto"/>
        <w:rPr>
          <w:rFonts w:ascii="Times New Roman" w:hAnsi="Times New Roman" w:cs="Times New Roman"/>
          <w:sz w:val="24"/>
          <w:szCs w:val="24"/>
        </w:rPr>
      </w:pPr>
    </w:p>
    <w:p w:rsidR="00FA21E7" w:rsidRPr="00970D20" w:rsidRDefault="00FA21E7" w:rsidP="00970D20">
      <w:pPr>
        <w:shd w:val="clear" w:color="auto" w:fill="FFFFFF"/>
        <w:spacing w:after="0" w:line="240" w:lineRule="auto"/>
        <w:jc w:val="center"/>
        <w:rPr>
          <w:rFonts w:ascii="Times New Roman" w:hAnsi="Times New Roman" w:cs="Times New Roman"/>
          <w:color w:val="000000"/>
          <w:sz w:val="24"/>
          <w:szCs w:val="24"/>
        </w:rPr>
        <w:sectPr w:rsidR="00FA21E7" w:rsidRPr="00970D20" w:rsidSect="00DB569C">
          <w:pgSz w:w="11906" w:h="16838"/>
          <w:pgMar w:top="1134" w:right="851" w:bottom="1134" w:left="1701" w:header="709" w:footer="709" w:gutter="0"/>
          <w:cols w:space="708"/>
          <w:docGrid w:linePitch="360"/>
        </w:sectPr>
      </w:pPr>
    </w:p>
    <w:p w:rsidR="00FA21E7" w:rsidRPr="00970D20" w:rsidRDefault="00FA21E7" w:rsidP="00970D20">
      <w:pPr>
        <w:shd w:val="clear" w:color="auto" w:fill="FFFFFF"/>
        <w:spacing w:after="0" w:line="240" w:lineRule="auto"/>
        <w:jc w:val="center"/>
        <w:rPr>
          <w:rFonts w:ascii="Times New Roman" w:hAnsi="Times New Roman" w:cs="Times New Roman"/>
          <w:color w:val="000000"/>
          <w:sz w:val="24"/>
          <w:szCs w:val="24"/>
        </w:rPr>
      </w:pPr>
      <w:r w:rsidRPr="00970D20">
        <w:rPr>
          <w:rFonts w:ascii="Times New Roman" w:hAnsi="Times New Roman" w:cs="Times New Roman"/>
          <w:color w:val="000000"/>
          <w:sz w:val="24"/>
          <w:szCs w:val="24"/>
        </w:rPr>
        <w:lastRenderedPageBreak/>
        <w:t xml:space="preserve">Сравнительная таблица </w:t>
      </w:r>
    </w:p>
    <w:p w:rsidR="00CC087F" w:rsidRPr="00970D20" w:rsidRDefault="00FA21E7" w:rsidP="00970D20">
      <w:pPr>
        <w:shd w:val="clear" w:color="auto" w:fill="FFFFFF"/>
        <w:spacing w:after="0" w:line="240" w:lineRule="auto"/>
        <w:jc w:val="center"/>
        <w:rPr>
          <w:rFonts w:ascii="Times New Roman" w:hAnsi="Times New Roman" w:cs="Times New Roman"/>
          <w:sz w:val="24"/>
          <w:szCs w:val="24"/>
        </w:rPr>
      </w:pPr>
      <w:r w:rsidRPr="00970D20">
        <w:rPr>
          <w:rFonts w:ascii="Times New Roman" w:hAnsi="Times New Roman" w:cs="Times New Roman"/>
          <w:color w:val="000000"/>
          <w:sz w:val="24"/>
          <w:szCs w:val="24"/>
        </w:rPr>
        <w:t xml:space="preserve">к </w:t>
      </w:r>
      <w:r w:rsidR="001537C4" w:rsidRPr="00970D20">
        <w:rPr>
          <w:rFonts w:ascii="Times New Roman" w:hAnsi="Times New Roman" w:cs="Times New Roman"/>
          <w:sz w:val="24"/>
          <w:szCs w:val="24"/>
        </w:rPr>
        <w:t xml:space="preserve">проекту </w:t>
      </w:r>
      <w:r w:rsidR="00CC087F" w:rsidRPr="00970D20">
        <w:rPr>
          <w:rFonts w:ascii="Times New Roman" w:hAnsi="Times New Roman" w:cs="Times New Roman"/>
          <w:sz w:val="24"/>
          <w:szCs w:val="24"/>
        </w:rPr>
        <w:t xml:space="preserve">Закона Приднестровской Молдавской Республики </w:t>
      </w:r>
    </w:p>
    <w:p w:rsidR="00CC087F" w:rsidRPr="00970D20" w:rsidRDefault="00CC087F" w:rsidP="00970D20">
      <w:pPr>
        <w:shd w:val="clear" w:color="auto" w:fill="FFFFFF"/>
        <w:spacing w:after="0" w:line="240" w:lineRule="auto"/>
        <w:jc w:val="center"/>
        <w:rPr>
          <w:rFonts w:ascii="Times New Roman" w:hAnsi="Times New Roman" w:cs="Times New Roman"/>
          <w:sz w:val="24"/>
          <w:szCs w:val="24"/>
        </w:rPr>
      </w:pPr>
      <w:r w:rsidRPr="00970D20">
        <w:rPr>
          <w:rFonts w:ascii="Times New Roman" w:hAnsi="Times New Roman" w:cs="Times New Roman"/>
          <w:sz w:val="24"/>
          <w:szCs w:val="24"/>
        </w:rPr>
        <w:t>«О внесении изменений и дополнений в Избирательный кодекс Приднестровской Молдавской Республики»</w:t>
      </w:r>
    </w:p>
    <w:p w:rsidR="00CC087F" w:rsidRPr="00970D20" w:rsidRDefault="00CC087F" w:rsidP="00CC087F">
      <w:pPr>
        <w:shd w:val="clear" w:color="auto" w:fill="FFFFFF"/>
        <w:spacing w:after="0" w:line="240" w:lineRule="auto"/>
        <w:jc w:val="center"/>
        <w:rPr>
          <w:rFonts w:ascii="Times New Roman" w:hAnsi="Times New Roman" w:cs="Times New Roman"/>
          <w:sz w:val="24"/>
          <w:szCs w:val="24"/>
        </w:rPr>
      </w:pPr>
      <w:r w:rsidRPr="00970D20">
        <w:rPr>
          <w:rFonts w:ascii="Times New Roman" w:hAnsi="Times New Roman" w:cs="Times New Roman"/>
          <w:b/>
          <w:bCs/>
          <w:sz w:val="24"/>
          <w:szCs w:val="24"/>
        </w:rPr>
        <w:t xml:space="preserve"> </w:t>
      </w:r>
      <w:r w:rsidRPr="00970D20">
        <w:rPr>
          <w:rFonts w:ascii="Times New Roman" w:hAnsi="Times New Roman" w:cs="Times New Roman"/>
          <w:sz w:val="24"/>
          <w:szCs w:val="24"/>
        </w:rPr>
        <w:t>(папка №1075/1-</w:t>
      </w:r>
      <w:r w:rsidRPr="00970D20">
        <w:rPr>
          <w:rFonts w:ascii="Times New Roman" w:hAnsi="Times New Roman" w:cs="Times New Roman"/>
          <w:color w:val="000000"/>
          <w:sz w:val="24"/>
          <w:szCs w:val="24"/>
        </w:rPr>
        <w:t>V</w:t>
      </w:r>
      <w:r w:rsidRPr="00970D20">
        <w:rPr>
          <w:rFonts w:ascii="Times New Roman" w:hAnsi="Times New Roman" w:cs="Times New Roman"/>
          <w:sz w:val="24"/>
          <w:szCs w:val="24"/>
        </w:rPr>
        <w:t>I</w:t>
      </w:r>
      <w:r w:rsidRPr="00970D20">
        <w:rPr>
          <w:rFonts w:ascii="Times New Roman" w:hAnsi="Times New Roman" w:cs="Times New Roman"/>
          <w:color w:val="000000"/>
          <w:sz w:val="24"/>
          <w:szCs w:val="24"/>
        </w:rPr>
        <w:t>I)</w:t>
      </w:r>
    </w:p>
    <w:p w:rsidR="00FA21E7" w:rsidRPr="00970D20" w:rsidRDefault="00FA21E7" w:rsidP="00CC087F">
      <w:pPr>
        <w:shd w:val="clear" w:color="auto" w:fill="FFFFFF"/>
        <w:spacing w:after="0" w:line="240" w:lineRule="auto"/>
        <w:jc w:val="center"/>
        <w:rPr>
          <w:rFonts w:ascii="Times New Roman" w:hAnsi="Times New Roman" w:cs="Times New Roman"/>
          <w:sz w:val="24"/>
          <w:szCs w:val="24"/>
        </w:rPr>
      </w:pPr>
    </w:p>
    <w:tbl>
      <w:tblPr>
        <w:tblStyle w:val="a4"/>
        <w:tblW w:w="15417" w:type="dxa"/>
        <w:tblLayout w:type="fixed"/>
        <w:tblLook w:val="04A0" w:firstRow="1" w:lastRow="0" w:firstColumn="1" w:lastColumn="0" w:noHBand="0" w:noVBand="1"/>
      </w:tblPr>
      <w:tblGrid>
        <w:gridCol w:w="7708"/>
        <w:gridCol w:w="7709"/>
      </w:tblGrid>
      <w:tr w:rsidR="00FA21E7" w:rsidRPr="00970D20" w:rsidTr="006807A8">
        <w:tc>
          <w:tcPr>
            <w:tcW w:w="7708" w:type="dxa"/>
          </w:tcPr>
          <w:p w:rsidR="00FA21E7" w:rsidRPr="00970D20" w:rsidRDefault="00FA21E7" w:rsidP="004D62F4">
            <w:pPr>
              <w:rPr>
                <w:rFonts w:ascii="Times New Roman" w:hAnsi="Times New Roman" w:cs="Times New Roman"/>
                <w:sz w:val="24"/>
                <w:szCs w:val="24"/>
              </w:rPr>
            </w:pPr>
            <w:r w:rsidRPr="00970D20">
              <w:rPr>
                <w:rFonts w:ascii="Times New Roman" w:hAnsi="Times New Roman" w:cs="Times New Roman"/>
                <w:sz w:val="24"/>
                <w:szCs w:val="24"/>
              </w:rPr>
              <w:t xml:space="preserve">Редакция проекта закона,  предложенная автором законодательной инициативы </w:t>
            </w:r>
          </w:p>
        </w:tc>
        <w:tc>
          <w:tcPr>
            <w:tcW w:w="7709" w:type="dxa"/>
          </w:tcPr>
          <w:p w:rsidR="00FA21E7" w:rsidRPr="00970D20" w:rsidRDefault="00FA21E7" w:rsidP="004D62F4">
            <w:pPr>
              <w:rPr>
                <w:rFonts w:ascii="Times New Roman" w:hAnsi="Times New Roman" w:cs="Times New Roman"/>
                <w:sz w:val="24"/>
                <w:szCs w:val="24"/>
              </w:rPr>
            </w:pPr>
            <w:r w:rsidRPr="00970D20">
              <w:rPr>
                <w:rFonts w:ascii="Times New Roman" w:hAnsi="Times New Roman" w:cs="Times New Roman"/>
                <w:sz w:val="24"/>
                <w:szCs w:val="24"/>
              </w:rPr>
              <w:t xml:space="preserve">Редакция проекта закона,  предлагаемая Тираспольским городским Советом народных депутатов </w:t>
            </w:r>
          </w:p>
        </w:tc>
      </w:tr>
      <w:tr w:rsidR="00423D00" w:rsidRPr="00970D20" w:rsidTr="006807A8">
        <w:tc>
          <w:tcPr>
            <w:tcW w:w="7708" w:type="dxa"/>
          </w:tcPr>
          <w:p w:rsidR="00423D00" w:rsidRPr="00970D20" w:rsidRDefault="00423D00" w:rsidP="00DE7325">
            <w:pPr>
              <w:pStyle w:val="a8"/>
              <w:shd w:val="clear" w:color="auto" w:fill="FFFFFF"/>
              <w:ind w:left="0" w:firstLine="709"/>
              <w:contextualSpacing w:val="0"/>
              <w:jc w:val="both"/>
              <w:rPr>
                <w:rFonts w:ascii="Times New Roman" w:eastAsiaTheme="minorHAnsi" w:hAnsi="Times New Roman" w:cs="Times New Roman"/>
                <w:iCs/>
                <w:color w:val="000000" w:themeColor="text1"/>
                <w:sz w:val="24"/>
                <w:szCs w:val="24"/>
                <w:lang w:eastAsia="en-US"/>
              </w:rPr>
            </w:pPr>
          </w:p>
          <w:p w:rsidR="00423D00" w:rsidRPr="00970D20" w:rsidRDefault="00423D00" w:rsidP="00DE7325">
            <w:pPr>
              <w:pStyle w:val="a8"/>
              <w:autoSpaceDE w:val="0"/>
              <w:autoSpaceDN w:val="0"/>
              <w:adjustRightInd w:val="0"/>
              <w:ind w:left="1069"/>
              <w:contextualSpacing w:val="0"/>
              <w:jc w:val="both"/>
              <w:rPr>
                <w:rFonts w:ascii="Times New Roman" w:eastAsiaTheme="minorHAnsi" w:hAnsi="Times New Roman" w:cs="Times New Roman"/>
                <w:color w:val="000000"/>
                <w:sz w:val="24"/>
                <w:szCs w:val="24"/>
                <w:lang w:eastAsia="en-US"/>
              </w:rPr>
            </w:pPr>
            <w:r w:rsidRPr="00970D20">
              <w:rPr>
                <w:rFonts w:ascii="Times New Roman" w:eastAsiaTheme="minorHAnsi" w:hAnsi="Times New Roman" w:cs="Times New Roman"/>
                <w:color w:val="000000"/>
                <w:sz w:val="24"/>
                <w:szCs w:val="24"/>
                <w:lang w:eastAsia="en-US"/>
              </w:rPr>
              <w:t>3.Статью 13 изложить в следующей редакции:</w:t>
            </w:r>
          </w:p>
          <w:p w:rsidR="00423D00" w:rsidRPr="00970D20" w:rsidRDefault="00423D00" w:rsidP="00DE7325">
            <w:pPr>
              <w:pStyle w:val="a8"/>
              <w:autoSpaceDE w:val="0"/>
              <w:autoSpaceDN w:val="0"/>
              <w:adjustRightInd w:val="0"/>
              <w:ind w:left="709"/>
              <w:contextualSpacing w:val="0"/>
              <w:jc w:val="both"/>
              <w:rPr>
                <w:rFonts w:ascii="Times New Roman" w:eastAsiaTheme="minorHAnsi" w:hAnsi="Times New Roman" w:cs="Times New Roman"/>
                <w:color w:val="000000"/>
                <w:sz w:val="24"/>
                <w:szCs w:val="24"/>
                <w:lang w:eastAsia="en-US"/>
              </w:rPr>
            </w:pPr>
          </w:p>
          <w:p w:rsidR="00423D00" w:rsidRPr="00970D20" w:rsidRDefault="00423D00" w:rsidP="00DE7325">
            <w:pPr>
              <w:ind w:firstLine="709"/>
              <w:jc w:val="both"/>
              <w:rPr>
                <w:rFonts w:ascii="Times New Roman" w:hAnsi="Times New Roman" w:cs="Times New Roman"/>
                <w:sz w:val="24"/>
                <w:szCs w:val="24"/>
              </w:rPr>
            </w:pPr>
            <w:r w:rsidRPr="00970D20">
              <w:rPr>
                <w:rFonts w:ascii="Times New Roman" w:eastAsiaTheme="minorHAnsi" w:hAnsi="Times New Roman" w:cs="Times New Roman"/>
                <w:color w:val="000000"/>
                <w:sz w:val="24"/>
                <w:szCs w:val="24"/>
                <w:lang w:eastAsia="en-US"/>
              </w:rPr>
              <w:t>«</w:t>
            </w:r>
            <w:r w:rsidRPr="00970D20">
              <w:rPr>
                <w:rFonts w:ascii="Times New Roman" w:hAnsi="Times New Roman" w:cs="Times New Roman"/>
                <w:sz w:val="24"/>
                <w:szCs w:val="24"/>
              </w:rPr>
              <w:t>Статья 13. Общие вопросы финансирования проведения выборов</w:t>
            </w:r>
          </w:p>
          <w:p w:rsidR="00423D00" w:rsidRPr="00970D20" w:rsidRDefault="00423D00" w:rsidP="00DE7325">
            <w:pPr>
              <w:ind w:firstLine="709"/>
              <w:jc w:val="both"/>
              <w:rPr>
                <w:rFonts w:ascii="Times New Roman" w:hAnsi="Times New Roman" w:cs="Times New Roman"/>
                <w:sz w:val="24"/>
                <w:szCs w:val="24"/>
              </w:rPr>
            </w:pPr>
          </w:p>
          <w:p w:rsidR="00423D00" w:rsidRPr="00970D20" w:rsidRDefault="00423D00" w:rsidP="00DE7325">
            <w:pPr>
              <w:ind w:firstLine="709"/>
              <w:jc w:val="both"/>
              <w:rPr>
                <w:rFonts w:ascii="Times New Roman" w:hAnsi="Times New Roman" w:cs="Times New Roman"/>
                <w:sz w:val="24"/>
                <w:szCs w:val="24"/>
              </w:rPr>
            </w:pPr>
            <w:r w:rsidRPr="00970D20">
              <w:rPr>
                <w:rFonts w:ascii="Times New Roman" w:hAnsi="Times New Roman" w:cs="Times New Roman"/>
                <w:sz w:val="24"/>
                <w:szCs w:val="24"/>
              </w:rPr>
              <w:t xml:space="preserve">1.   Финансирование мероприятий, связанных с организацией и проведением выборов в органы государственной власти Приднестровской Молдавской Республики, осуществляется за счет средств государственного бюджета Приднестровской Молдавской Республики. </w:t>
            </w:r>
          </w:p>
          <w:p w:rsidR="00423D00" w:rsidRPr="00970D20" w:rsidRDefault="00423D00" w:rsidP="00DE7325">
            <w:pPr>
              <w:ind w:firstLine="709"/>
              <w:jc w:val="both"/>
              <w:rPr>
                <w:rFonts w:ascii="Times New Roman" w:hAnsi="Times New Roman" w:cs="Times New Roman"/>
                <w:sz w:val="24"/>
                <w:szCs w:val="24"/>
              </w:rPr>
            </w:pPr>
            <w:r w:rsidRPr="00970D20">
              <w:rPr>
                <w:rFonts w:ascii="Times New Roman" w:hAnsi="Times New Roman" w:cs="Times New Roman"/>
                <w:sz w:val="24"/>
                <w:szCs w:val="24"/>
              </w:rPr>
              <w:t xml:space="preserve">Объемы расходов на организацию и проведение очередных выборов, проводимых в соответствии с частью первой пункта 1 статьи 11 настоящего Кодекса, должны утверждаться в расходной части бюджетов соответствующих уровней. </w:t>
            </w:r>
          </w:p>
          <w:p w:rsidR="00423D00" w:rsidRPr="00970D20" w:rsidRDefault="00423D00" w:rsidP="00DE7325">
            <w:pPr>
              <w:ind w:firstLine="709"/>
              <w:jc w:val="both"/>
              <w:rPr>
                <w:rFonts w:ascii="Times New Roman" w:hAnsi="Times New Roman" w:cs="Times New Roman"/>
                <w:sz w:val="24"/>
                <w:szCs w:val="24"/>
              </w:rPr>
            </w:pPr>
            <w:r w:rsidRPr="00970D20">
              <w:rPr>
                <w:rFonts w:ascii="Times New Roman" w:hAnsi="Times New Roman" w:cs="Times New Roman"/>
                <w:sz w:val="24"/>
                <w:szCs w:val="24"/>
              </w:rPr>
              <w:t xml:space="preserve">2.  Финансирование мероприятий, связанных с организацией и проведением повторного голосования по выборам Президента Приднестровской Молдавской Республики, выборов в случае досрочного прекращения полномочий Президента Приднестровской Молдавской Республики, повторного голосования, повторных, дополнительных </w:t>
            </w:r>
            <w:r w:rsidRPr="00970D20">
              <w:rPr>
                <w:rFonts w:ascii="Times New Roman" w:hAnsi="Times New Roman" w:cs="Times New Roman"/>
                <w:b/>
                <w:sz w:val="24"/>
                <w:szCs w:val="24"/>
                <w:u w:val="single"/>
              </w:rPr>
              <w:t>выборов в депутаты Верховного Совета Приднестровской Молдавской Республики</w:t>
            </w:r>
            <w:r w:rsidRPr="00970D20">
              <w:rPr>
                <w:rFonts w:ascii="Times New Roman" w:hAnsi="Times New Roman" w:cs="Times New Roman"/>
                <w:sz w:val="24"/>
                <w:szCs w:val="24"/>
              </w:rPr>
              <w:t xml:space="preserve"> осуществляется за счет средств государственного бюджета Приднестровской Молдавской Республики.</w:t>
            </w:r>
          </w:p>
          <w:p w:rsidR="00423D00" w:rsidRPr="00970D20" w:rsidRDefault="00423D00" w:rsidP="00DE7325">
            <w:pPr>
              <w:ind w:firstLine="709"/>
              <w:jc w:val="both"/>
              <w:rPr>
                <w:rFonts w:ascii="Times New Roman" w:hAnsi="Times New Roman" w:cs="Times New Roman"/>
                <w:sz w:val="24"/>
                <w:szCs w:val="24"/>
              </w:rPr>
            </w:pPr>
            <w:r w:rsidRPr="00970D20">
              <w:rPr>
                <w:rFonts w:ascii="Times New Roman" w:hAnsi="Times New Roman" w:cs="Times New Roman"/>
                <w:sz w:val="24"/>
                <w:szCs w:val="24"/>
              </w:rPr>
              <w:t xml:space="preserve">Финансирование мероприятий, связанных с организацией и проведением повторного голосования, повторных, дополнительных </w:t>
            </w:r>
            <w:r w:rsidRPr="00970D20">
              <w:rPr>
                <w:rFonts w:ascii="Times New Roman" w:hAnsi="Times New Roman" w:cs="Times New Roman"/>
                <w:sz w:val="24"/>
                <w:szCs w:val="24"/>
              </w:rPr>
              <w:lastRenderedPageBreak/>
              <w:t>выборов в органы местной власти и местного самоуправления, осуществляется за счет средств соответствующих местных бюджетов, а также за счет средств государственного бюджета Приднестровской Молдавской Республики в случаях, предусмотренных законодательством Приднестровской Молдавской Республики»;</w:t>
            </w:r>
          </w:p>
          <w:p w:rsidR="00423D00" w:rsidRPr="00970D20" w:rsidRDefault="00423D00" w:rsidP="00DE7325">
            <w:pPr>
              <w:ind w:firstLine="709"/>
              <w:jc w:val="both"/>
              <w:rPr>
                <w:rFonts w:ascii="Times New Roman" w:hAnsi="Times New Roman" w:cs="Times New Roman"/>
                <w:sz w:val="24"/>
                <w:szCs w:val="24"/>
              </w:rPr>
            </w:pPr>
          </w:p>
          <w:p w:rsidR="00423D00" w:rsidRPr="00970D20" w:rsidRDefault="00423D00" w:rsidP="00DE7325">
            <w:pPr>
              <w:ind w:firstLine="709"/>
              <w:jc w:val="both"/>
              <w:rPr>
                <w:rFonts w:ascii="Times New Roman" w:hAnsi="Times New Roman" w:cs="Times New Roman"/>
                <w:b/>
                <w:sz w:val="24"/>
                <w:szCs w:val="24"/>
              </w:rPr>
            </w:pPr>
          </w:p>
        </w:tc>
        <w:tc>
          <w:tcPr>
            <w:tcW w:w="7709" w:type="dxa"/>
          </w:tcPr>
          <w:p w:rsidR="00423D00" w:rsidRPr="00970D20" w:rsidRDefault="00423D00" w:rsidP="00DE7325">
            <w:pPr>
              <w:pStyle w:val="a8"/>
              <w:shd w:val="clear" w:color="auto" w:fill="FFFFFF"/>
              <w:ind w:left="0" w:firstLine="709"/>
              <w:contextualSpacing w:val="0"/>
              <w:jc w:val="both"/>
              <w:rPr>
                <w:rFonts w:ascii="Times New Roman" w:eastAsiaTheme="minorHAnsi" w:hAnsi="Times New Roman" w:cs="Times New Roman"/>
                <w:iCs/>
                <w:color w:val="000000" w:themeColor="text1"/>
                <w:sz w:val="24"/>
                <w:szCs w:val="24"/>
                <w:lang w:eastAsia="en-US"/>
              </w:rPr>
            </w:pPr>
          </w:p>
          <w:p w:rsidR="00423D00" w:rsidRPr="00970D20" w:rsidRDefault="00423D00" w:rsidP="00DE7325">
            <w:pPr>
              <w:pStyle w:val="a8"/>
              <w:autoSpaceDE w:val="0"/>
              <w:autoSpaceDN w:val="0"/>
              <w:adjustRightInd w:val="0"/>
              <w:ind w:left="1069"/>
              <w:contextualSpacing w:val="0"/>
              <w:jc w:val="both"/>
              <w:rPr>
                <w:rFonts w:ascii="Times New Roman" w:eastAsiaTheme="minorHAnsi" w:hAnsi="Times New Roman" w:cs="Times New Roman"/>
                <w:color w:val="000000"/>
                <w:sz w:val="24"/>
                <w:szCs w:val="24"/>
                <w:lang w:eastAsia="en-US"/>
              </w:rPr>
            </w:pPr>
            <w:r w:rsidRPr="00970D20">
              <w:rPr>
                <w:rFonts w:ascii="Times New Roman" w:eastAsiaTheme="minorHAnsi" w:hAnsi="Times New Roman" w:cs="Times New Roman"/>
                <w:color w:val="000000"/>
                <w:sz w:val="24"/>
                <w:szCs w:val="24"/>
                <w:lang w:eastAsia="en-US"/>
              </w:rPr>
              <w:t>3.Статью 13 изложить в следующей редакции:</w:t>
            </w:r>
          </w:p>
          <w:p w:rsidR="00423D00" w:rsidRPr="00970D20" w:rsidRDefault="00423D00" w:rsidP="00DE7325">
            <w:pPr>
              <w:pStyle w:val="a8"/>
              <w:autoSpaceDE w:val="0"/>
              <w:autoSpaceDN w:val="0"/>
              <w:adjustRightInd w:val="0"/>
              <w:ind w:left="709"/>
              <w:contextualSpacing w:val="0"/>
              <w:jc w:val="both"/>
              <w:rPr>
                <w:rFonts w:ascii="Times New Roman" w:eastAsiaTheme="minorHAnsi" w:hAnsi="Times New Roman" w:cs="Times New Roman"/>
                <w:color w:val="000000"/>
                <w:sz w:val="24"/>
                <w:szCs w:val="24"/>
                <w:lang w:eastAsia="en-US"/>
              </w:rPr>
            </w:pPr>
          </w:p>
          <w:p w:rsidR="00423D00" w:rsidRPr="00970D20" w:rsidRDefault="00423D00" w:rsidP="00DE7325">
            <w:pPr>
              <w:ind w:firstLine="709"/>
              <w:jc w:val="both"/>
              <w:rPr>
                <w:rFonts w:ascii="Times New Roman" w:hAnsi="Times New Roman" w:cs="Times New Roman"/>
                <w:sz w:val="24"/>
                <w:szCs w:val="24"/>
              </w:rPr>
            </w:pPr>
            <w:r w:rsidRPr="00970D20">
              <w:rPr>
                <w:rFonts w:ascii="Times New Roman" w:eastAsiaTheme="minorHAnsi" w:hAnsi="Times New Roman" w:cs="Times New Roman"/>
                <w:color w:val="000000"/>
                <w:sz w:val="24"/>
                <w:szCs w:val="24"/>
                <w:lang w:eastAsia="en-US"/>
              </w:rPr>
              <w:t>«</w:t>
            </w:r>
            <w:r w:rsidRPr="00970D20">
              <w:rPr>
                <w:rFonts w:ascii="Times New Roman" w:hAnsi="Times New Roman" w:cs="Times New Roman"/>
                <w:sz w:val="24"/>
                <w:szCs w:val="24"/>
              </w:rPr>
              <w:t>Статья 13. Общие вопросы финансирования проведения выборов</w:t>
            </w:r>
          </w:p>
          <w:p w:rsidR="00423D00" w:rsidRPr="00970D20" w:rsidRDefault="00423D00" w:rsidP="00DE7325">
            <w:pPr>
              <w:ind w:firstLine="709"/>
              <w:jc w:val="both"/>
              <w:rPr>
                <w:rFonts w:ascii="Times New Roman" w:hAnsi="Times New Roman" w:cs="Times New Roman"/>
                <w:sz w:val="24"/>
                <w:szCs w:val="24"/>
              </w:rPr>
            </w:pPr>
          </w:p>
          <w:p w:rsidR="00423D00" w:rsidRPr="00970D20" w:rsidRDefault="00423D00" w:rsidP="00DE7325">
            <w:pPr>
              <w:ind w:firstLine="709"/>
              <w:jc w:val="both"/>
              <w:rPr>
                <w:rFonts w:ascii="Times New Roman" w:hAnsi="Times New Roman" w:cs="Times New Roman"/>
                <w:sz w:val="24"/>
                <w:szCs w:val="24"/>
              </w:rPr>
            </w:pPr>
            <w:r w:rsidRPr="00970D20">
              <w:rPr>
                <w:rFonts w:ascii="Times New Roman" w:hAnsi="Times New Roman" w:cs="Times New Roman"/>
                <w:sz w:val="24"/>
                <w:szCs w:val="24"/>
              </w:rPr>
              <w:t xml:space="preserve">1.   Финансирование мероприятий, связанных с организацией и проведением выборов в органы государственной власти Приднестровской Молдавской Республики, осуществляется за счет средств государственного бюджета Приднестровской Молдавской Республики. </w:t>
            </w:r>
          </w:p>
          <w:p w:rsidR="00423D00" w:rsidRPr="00970D20" w:rsidRDefault="00423D00" w:rsidP="00DE7325">
            <w:pPr>
              <w:ind w:firstLine="709"/>
              <w:jc w:val="both"/>
              <w:rPr>
                <w:rFonts w:ascii="Times New Roman" w:hAnsi="Times New Roman" w:cs="Times New Roman"/>
                <w:sz w:val="24"/>
                <w:szCs w:val="24"/>
              </w:rPr>
            </w:pPr>
            <w:r w:rsidRPr="00970D20">
              <w:rPr>
                <w:rFonts w:ascii="Times New Roman" w:hAnsi="Times New Roman" w:cs="Times New Roman"/>
                <w:sz w:val="24"/>
                <w:szCs w:val="24"/>
              </w:rPr>
              <w:t xml:space="preserve">Объемы расходов на организацию и проведение очередных выборов, проводимых в соответствии с частью первой пункта 1 статьи 11 настоящего Кодекса, должны утверждаться в расходной части бюджетов соответствующих уровней. </w:t>
            </w:r>
          </w:p>
          <w:p w:rsidR="00423D00" w:rsidRPr="00970D20" w:rsidRDefault="00423D00" w:rsidP="00DE7325">
            <w:pPr>
              <w:ind w:firstLine="709"/>
              <w:jc w:val="both"/>
              <w:rPr>
                <w:rFonts w:ascii="Times New Roman" w:hAnsi="Times New Roman" w:cs="Times New Roman"/>
                <w:sz w:val="24"/>
                <w:szCs w:val="24"/>
              </w:rPr>
            </w:pPr>
            <w:r w:rsidRPr="00970D20">
              <w:rPr>
                <w:rFonts w:ascii="Times New Roman" w:hAnsi="Times New Roman" w:cs="Times New Roman"/>
                <w:sz w:val="24"/>
                <w:szCs w:val="24"/>
              </w:rPr>
              <w:t xml:space="preserve">2.  Финансирование мероприятий, связанных с организацией и проведением повторного голосования по выборам Президента Приднестровской Молдавской Республики, выборов в случае досрочного прекращения полномочий Президента Приднестровской Молдавской Республики, повторного голосования, повторных, дополнительных выборов </w:t>
            </w:r>
            <w:r w:rsidRPr="00970D20">
              <w:rPr>
                <w:rFonts w:ascii="Times New Roman" w:hAnsi="Times New Roman" w:cs="Times New Roman"/>
                <w:b/>
                <w:sz w:val="24"/>
                <w:szCs w:val="24"/>
                <w:u w:val="single"/>
              </w:rPr>
              <w:t>депутатов Верховного Совета Приднестровской Молдавской Республики</w:t>
            </w:r>
            <w:r w:rsidRPr="00970D20">
              <w:rPr>
                <w:rFonts w:ascii="Times New Roman" w:hAnsi="Times New Roman" w:cs="Times New Roman"/>
                <w:sz w:val="24"/>
                <w:szCs w:val="24"/>
              </w:rPr>
              <w:t xml:space="preserve"> осуществляется за счет средств государственного бюджета Приднестровской Молдавской Республики.</w:t>
            </w:r>
          </w:p>
          <w:p w:rsidR="00423D00" w:rsidRPr="00970D20" w:rsidRDefault="00423D00" w:rsidP="00DE7325">
            <w:pPr>
              <w:ind w:firstLine="709"/>
              <w:jc w:val="both"/>
              <w:rPr>
                <w:rFonts w:ascii="Times New Roman" w:hAnsi="Times New Roman" w:cs="Times New Roman"/>
                <w:sz w:val="24"/>
                <w:szCs w:val="24"/>
              </w:rPr>
            </w:pPr>
            <w:r w:rsidRPr="00970D20">
              <w:rPr>
                <w:rFonts w:ascii="Times New Roman" w:hAnsi="Times New Roman" w:cs="Times New Roman"/>
                <w:sz w:val="24"/>
                <w:szCs w:val="24"/>
              </w:rPr>
              <w:t xml:space="preserve">Финансирование мероприятий, связанных с организацией и проведением повторного голосования, повторных, дополнительных </w:t>
            </w:r>
            <w:r w:rsidRPr="00970D20">
              <w:rPr>
                <w:rFonts w:ascii="Times New Roman" w:hAnsi="Times New Roman" w:cs="Times New Roman"/>
                <w:sz w:val="24"/>
                <w:szCs w:val="24"/>
              </w:rPr>
              <w:lastRenderedPageBreak/>
              <w:t>выборов в органы местной власти и местного самоуправления, осуществляется за счет средств соответствующих местных бюджетов, а также за счет средств государственного бюджета Приднестровской Молдавской Республики в случаях, предусмотренных законодательством Приднестровской Молдавской Республики»;</w:t>
            </w:r>
          </w:p>
          <w:p w:rsidR="00423D00" w:rsidRPr="00970D20" w:rsidRDefault="00423D00" w:rsidP="00DE7325">
            <w:pPr>
              <w:ind w:firstLine="709"/>
              <w:jc w:val="both"/>
              <w:rPr>
                <w:rFonts w:ascii="Times New Roman" w:hAnsi="Times New Roman" w:cs="Times New Roman"/>
                <w:sz w:val="24"/>
                <w:szCs w:val="24"/>
              </w:rPr>
            </w:pPr>
          </w:p>
          <w:p w:rsidR="00423D00" w:rsidRPr="00970D20" w:rsidRDefault="00423D00" w:rsidP="00DE7325">
            <w:pPr>
              <w:ind w:firstLine="709"/>
              <w:jc w:val="both"/>
              <w:rPr>
                <w:rFonts w:ascii="Times New Roman" w:hAnsi="Times New Roman" w:cs="Times New Roman"/>
                <w:b/>
                <w:sz w:val="24"/>
                <w:szCs w:val="24"/>
              </w:rPr>
            </w:pPr>
          </w:p>
        </w:tc>
      </w:tr>
      <w:tr w:rsidR="004A27A9" w:rsidRPr="00970D20" w:rsidTr="006807A8">
        <w:tc>
          <w:tcPr>
            <w:tcW w:w="7708" w:type="dxa"/>
          </w:tcPr>
          <w:p w:rsidR="004A27A9" w:rsidRPr="00970D20" w:rsidRDefault="004A27A9" w:rsidP="002F6B97">
            <w:pPr>
              <w:ind w:firstLine="709"/>
              <w:jc w:val="both"/>
              <w:rPr>
                <w:rFonts w:ascii="Times New Roman" w:hAnsi="Times New Roman" w:cs="Times New Roman"/>
                <w:b/>
                <w:sz w:val="24"/>
                <w:szCs w:val="24"/>
              </w:rPr>
            </w:pPr>
          </w:p>
        </w:tc>
        <w:tc>
          <w:tcPr>
            <w:tcW w:w="7709" w:type="dxa"/>
          </w:tcPr>
          <w:p w:rsidR="004A27A9" w:rsidRPr="00970D20" w:rsidRDefault="004A27A9" w:rsidP="002F6B97">
            <w:pPr>
              <w:ind w:firstLine="709"/>
              <w:jc w:val="both"/>
              <w:rPr>
                <w:rFonts w:ascii="Times New Roman" w:hAnsi="Times New Roman" w:cs="Times New Roman"/>
                <w:b/>
                <w:sz w:val="24"/>
                <w:szCs w:val="24"/>
              </w:rPr>
            </w:pPr>
          </w:p>
        </w:tc>
      </w:tr>
      <w:tr w:rsidR="00CC087F" w:rsidRPr="00970D20" w:rsidTr="006807A8">
        <w:tc>
          <w:tcPr>
            <w:tcW w:w="7708" w:type="dxa"/>
          </w:tcPr>
          <w:p w:rsidR="00CC087F" w:rsidRPr="00970D20" w:rsidRDefault="00CC087F" w:rsidP="00CC087F">
            <w:pPr>
              <w:pStyle w:val="a8"/>
              <w:ind w:left="709"/>
              <w:contextualSpacing w:val="0"/>
              <w:jc w:val="both"/>
              <w:rPr>
                <w:rFonts w:ascii="Times New Roman" w:hAnsi="Times New Roman" w:cs="Times New Roman"/>
                <w:sz w:val="24"/>
                <w:szCs w:val="24"/>
              </w:rPr>
            </w:pPr>
            <w:r w:rsidRPr="00970D20">
              <w:rPr>
                <w:rFonts w:ascii="Times New Roman" w:hAnsi="Times New Roman" w:cs="Times New Roman"/>
                <w:sz w:val="24"/>
                <w:szCs w:val="24"/>
              </w:rPr>
              <w:t>5.Часть третью пункта 1 статьи 22 изложить в следующей редакции:</w:t>
            </w:r>
          </w:p>
          <w:p w:rsidR="00CC087F" w:rsidRPr="00970D20" w:rsidRDefault="00CC087F" w:rsidP="00CC087F">
            <w:pPr>
              <w:pStyle w:val="a8"/>
              <w:ind w:left="709"/>
              <w:contextualSpacing w:val="0"/>
              <w:rPr>
                <w:rFonts w:ascii="Times New Roman" w:hAnsi="Times New Roman" w:cs="Times New Roman"/>
                <w:sz w:val="24"/>
                <w:szCs w:val="24"/>
              </w:rPr>
            </w:pPr>
          </w:p>
          <w:p w:rsidR="00CC087F" w:rsidRPr="00970D20" w:rsidRDefault="00CC087F" w:rsidP="00CC087F">
            <w:pPr>
              <w:ind w:firstLine="709"/>
              <w:jc w:val="both"/>
              <w:rPr>
                <w:rFonts w:ascii="Times New Roman" w:hAnsi="Times New Roman" w:cs="Times New Roman"/>
                <w:b/>
                <w:sz w:val="24"/>
                <w:szCs w:val="24"/>
              </w:rPr>
            </w:pPr>
            <w:proofErr w:type="gramStart"/>
            <w:r w:rsidRPr="00970D20">
              <w:rPr>
                <w:rFonts w:ascii="Times New Roman" w:hAnsi="Times New Roman" w:cs="Times New Roman"/>
                <w:sz w:val="24"/>
                <w:szCs w:val="24"/>
              </w:rPr>
              <w:t>«При рассмотрении жалоб (заявлений) на заседаниях избирательных комиссий имеют право присутствовать лица, подавшие жалобу (заявление): избиратель (его уполномоченный представитель); кандидат (его уполномоченный представитель); доверенное лицо кандидата; представители инициативной группы по проведению референдума; наблюдатель; международные наблюдатели.</w:t>
            </w:r>
            <w:proofErr w:type="gramEnd"/>
            <w:r w:rsidRPr="00970D20">
              <w:rPr>
                <w:rFonts w:ascii="Times New Roman" w:hAnsi="Times New Roman" w:cs="Times New Roman"/>
                <w:sz w:val="24"/>
                <w:szCs w:val="24"/>
              </w:rPr>
              <w:t xml:space="preserve"> Также на заседании комиссии при рассмотрении жалоб (заявлений) вправе присутствовать члены вышестоящей избирательной комиссии; члены </w:t>
            </w:r>
            <w:r w:rsidRPr="00970D20">
              <w:rPr>
                <w:rFonts w:ascii="Times New Roman" w:hAnsi="Times New Roman" w:cs="Times New Roman"/>
                <w:b/>
                <w:sz w:val="24"/>
                <w:szCs w:val="24"/>
                <w:u w:val="single"/>
              </w:rPr>
              <w:t>ЦИК ПМР</w:t>
            </w:r>
          </w:p>
        </w:tc>
        <w:tc>
          <w:tcPr>
            <w:tcW w:w="7709" w:type="dxa"/>
          </w:tcPr>
          <w:p w:rsidR="00CC087F" w:rsidRPr="00970D20" w:rsidRDefault="00CC087F" w:rsidP="00350AB6">
            <w:pPr>
              <w:pStyle w:val="a8"/>
              <w:ind w:left="709"/>
              <w:contextualSpacing w:val="0"/>
              <w:jc w:val="both"/>
              <w:rPr>
                <w:rFonts w:ascii="Times New Roman" w:hAnsi="Times New Roman" w:cs="Times New Roman"/>
                <w:sz w:val="24"/>
                <w:szCs w:val="24"/>
              </w:rPr>
            </w:pPr>
            <w:r w:rsidRPr="00970D20">
              <w:rPr>
                <w:rFonts w:ascii="Times New Roman" w:hAnsi="Times New Roman" w:cs="Times New Roman"/>
                <w:sz w:val="24"/>
                <w:szCs w:val="24"/>
              </w:rPr>
              <w:t>5.Часть третью пункта 1 статьи 22 изложить в следующей редакции:</w:t>
            </w:r>
          </w:p>
          <w:p w:rsidR="00CC087F" w:rsidRPr="00970D20" w:rsidRDefault="00CC087F" w:rsidP="00350AB6">
            <w:pPr>
              <w:pStyle w:val="a8"/>
              <w:ind w:left="709"/>
              <w:contextualSpacing w:val="0"/>
              <w:rPr>
                <w:rFonts w:ascii="Times New Roman" w:hAnsi="Times New Roman" w:cs="Times New Roman"/>
                <w:sz w:val="24"/>
                <w:szCs w:val="24"/>
              </w:rPr>
            </w:pPr>
          </w:p>
          <w:p w:rsidR="00CC087F" w:rsidRPr="00970D20" w:rsidRDefault="00CC087F" w:rsidP="00CC087F">
            <w:pPr>
              <w:ind w:firstLine="709"/>
              <w:jc w:val="both"/>
              <w:rPr>
                <w:rFonts w:ascii="Times New Roman" w:hAnsi="Times New Roman" w:cs="Times New Roman"/>
                <w:b/>
                <w:sz w:val="24"/>
                <w:szCs w:val="24"/>
              </w:rPr>
            </w:pPr>
            <w:proofErr w:type="gramStart"/>
            <w:r w:rsidRPr="00970D20">
              <w:rPr>
                <w:rFonts w:ascii="Times New Roman" w:hAnsi="Times New Roman" w:cs="Times New Roman"/>
                <w:sz w:val="24"/>
                <w:szCs w:val="24"/>
              </w:rPr>
              <w:t>«При рассмотрении жалоб (заявлений) на заседаниях избирательных комиссий имеют право присутствовать лица, подавшие жалобу (заявление): избиратель (его уполномоченный представитель); кандидат (его уполномоченный представитель); доверенное лицо кандидата; представители инициативной группы по проведению референдума; наблюдатель; международные наблюдатели.</w:t>
            </w:r>
            <w:proofErr w:type="gramEnd"/>
            <w:r w:rsidRPr="00970D20">
              <w:rPr>
                <w:rFonts w:ascii="Times New Roman" w:hAnsi="Times New Roman" w:cs="Times New Roman"/>
                <w:sz w:val="24"/>
                <w:szCs w:val="24"/>
              </w:rPr>
              <w:t xml:space="preserve"> Также на заседании комиссии при рассмотрении жалоб (заявлений) вправе присутствовать члены вышестоящей избирательной комиссии; члены </w:t>
            </w:r>
            <w:r w:rsidRPr="00970D20">
              <w:rPr>
                <w:rFonts w:ascii="Times New Roman" w:hAnsi="Times New Roman" w:cs="Times New Roman"/>
                <w:b/>
                <w:sz w:val="24"/>
                <w:szCs w:val="24"/>
                <w:u w:val="single"/>
              </w:rPr>
              <w:t>ЦИК</w:t>
            </w:r>
            <w:proofErr w:type="gramStart"/>
            <w:r w:rsidRPr="00970D20">
              <w:rPr>
                <w:rFonts w:ascii="Times New Roman" w:hAnsi="Times New Roman" w:cs="Times New Roman"/>
                <w:sz w:val="24"/>
                <w:szCs w:val="24"/>
              </w:rPr>
              <w:t xml:space="preserve"> .</w:t>
            </w:r>
            <w:proofErr w:type="gramEnd"/>
          </w:p>
        </w:tc>
      </w:tr>
      <w:tr w:rsidR="00CC087F" w:rsidRPr="00970D20" w:rsidTr="006807A8">
        <w:tc>
          <w:tcPr>
            <w:tcW w:w="7708" w:type="dxa"/>
          </w:tcPr>
          <w:p w:rsidR="00970D20" w:rsidRPr="00970D20" w:rsidRDefault="00970D20" w:rsidP="00DE7325">
            <w:pPr>
              <w:pStyle w:val="a8"/>
              <w:ind w:left="709"/>
              <w:contextualSpacing w:val="0"/>
              <w:jc w:val="both"/>
              <w:rPr>
                <w:rFonts w:ascii="Times New Roman" w:hAnsi="Times New Roman" w:cs="Times New Roman"/>
                <w:sz w:val="24"/>
                <w:szCs w:val="24"/>
              </w:rPr>
            </w:pPr>
            <w:r w:rsidRPr="00970D20">
              <w:rPr>
                <w:rFonts w:ascii="Times New Roman" w:hAnsi="Times New Roman" w:cs="Times New Roman"/>
                <w:sz w:val="24"/>
                <w:szCs w:val="24"/>
              </w:rPr>
              <w:t>9.Пункт 2 статьи 26 дополнить подпунктом л) следующего содержания:</w:t>
            </w:r>
          </w:p>
          <w:p w:rsidR="00970D20" w:rsidRPr="00970D20" w:rsidRDefault="00970D20" w:rsidP="00DE7325">
            <w:pPr>
              <w:pStyle w:val="a8"/>
              <w:ind w:left="709"/>
              <w:contextualSpacing w:val="0"/>
              <w:jc w:val="both"/>
              <w:rPr>
                <w:rFonts w:ascii="Times New Roman" w:hAnsi="Times New Roman" w:cs="Times New Roman"/>
                <w:sz w:val="24"/>
                <w:szCs w:val="24"/>
              </w:rPr>
            </w:pPr>
          </w:p>
          <w:p w:rsidR="00970D20" w:rsidRPr="00970D20" w:rsidRDefault="00970D20" w:rsidP="00DE7325">
            <w:pPr>
              <w:ind w:firstLine="709"/>
              <w:jc w:val="both"/>
              <w:rPr>
                <w:rFonts w:ascii="Times New Roman" w:eastAsia="Times New Roman" w:hAnsi="Times New Roman" w:cs="Times New Roman"/>
                <w:sz w:val="24"/>
                <w:szCs w:val="24"/>
              </w:rPr>
            </w:pPr>
            <w:r w:rsidRPr="00970D20">
              <w:rPr>
                <w:rFonts w:ascii="Times New Roman" w:hAnsi="Times New Roman" w:cs="Times New Roman"/>
                <w:sz w:val="24"/>
                <w:szCs w:val="24"/>
              </w:rPr>
              <w:t>«</w:t>
            </w:r>
            <w:r w:rsidRPr="00970D20">
              <w:rPr>
                <w:rFonts w:ascii="Times New Roman" w:eastAsia="Times New Roman" w:hAnsi="Times New Roman" w:cs="Times New Roman"/>
                <w:sz w:val="24"/>
                <w:szCs w:val="24"/>
              </w:rPr>
              <w:t xml:space="preserve">л) в случае отсутствия без уважительных причин на более чем половине заседаний соответствующей избирательной комиссии (за исключением </w:t>
            </w:r>
            <w:r w:rsidRPr="00970D20">
              <w:rPr>
                <w:rFonts w:ascii="Times New Roman" w:eastAsia="Times New Roman" w:hAnsi="Times New Roman" w:cs="Times New Roman"/>
                <w:b/>
                <w:sz w:val="24"/>
                <w:szCs w:val="24"/>
                <w:u w:val="single"/>
              </w:rPr>
              <w:t>Центральной избирательной комиссии ПМР</w:t>
            </w:r>
            <w:r w:rsidRPr="00970D20">
              <w:rPr>
                <w:rFonts w:ascii="Times New Roman" w:eastAsia="Times New Roman" w:hAnsi="Times New Roman" w:cs="Times New Roman"/>
                <w:sz w:val="24"/>
                <w:szCs w:val="24"/>
              </w:rPr>
              <w:t>) в течение 6 (шести) месяцев, а в период избирательной кампании – на более чем трех подряд заседаниях»;</w:t>
            </w:r>
          </w:p>
          <w:p w:rsidR="00970D20" w:rsidRPr="00970D20" w:rsidRDefault="00970D20" w:rsidP="00DE7325">
            <w:pPr>
              <w:ind w:firstLine="709"/>
              <w:jc w:val="both"/>
              <w:rPr>
                <w:rFonts w:ascii="Times New Roman" w:eastAsia="Times New Roman" w:hAnsi="Times New Roman" w:cs="Times New Roman"/>
                <w:sz w:val="24"/>
                <w:szCs w:val="24"/>
              </w:rPr>
            </w:pPr>
          </w:p>
          <w:p w:rsidR="00CC087F" w:rsidRPr="00970D20" w:rsidRDefault="00CC087F" w:rsidP="00DE7325">
            <w:pPr>
              <w:ind w:firstLine="709"/>
              <w:jc w:val="both"/>
              <w:rPr>
                <w:rFonts w:ascii="Times New Roman" w:hAnsi="Times New Roman" w:cs="Times New Roman"/>
                <w:b/>
                <w:sz w:val="24"/>
                <w:szCs w:val="24"/>
              </w:rPr>
            </w:pPr>
          </w:p>
        </w:tc>
        <w:tc>
          <w:tcPr>
            <w:tcW w:w="7709" w:type="dxa"/>
          </w:tcPr>
          <w:p w:rsidR="00970D20" w:rsidRPr="00970D20" w:rsidRDefault="00970D20" w:rsidP="00DE7325">
            <w:pPr>
              <w:pStyle w:val="a8"/>
              <w:ind w:left="709"/>
              <w:contextualSpacing w:val="0"/>
              <w:jc w:val="both"/>
              <w:rPr>
                <w:rFonts w:ascii="Times New Roman" w:hAnsi="Times New Roman" w:cs="Times New Roman"/>
                <w:sz w:val="24"/>
                <w:szCs w:val="24"/>
              </w:rPr>
            </w:pPr>
            <w:r w:rsidRPr="00970D20">
              <w:rPr>
                <w:rFonts w:ascii="Times New Roman" w:hAnsi="Times New Roman" w:cs="Times New Roman"/>
                <w:sz w:val="24"/>
                <w:szCs w:val="24"/>
              </w:rPr>
              <w:t>9.Пункт 2 статьи 26 дополнить подпунктом л) следующего содержания:</w:t>
            </w:r>
          </w:p>
          <w:p w:rsidR="00970D20" w:rsidRPr="00970D20" w:rsidRDefault="00970D20" w:rsidP="00DE7325">
            <w:pPr>
              <w:pStyle w:val="a8"/>
              <w:ind w:left="709"/>
              <w:contextualSpacing w:val="0"/>
              <w:jc w:val="both"/>
              <w:rPr>
                <w:rFonts w:ascii="Times New Roman" w:hAnsi="Times New Roman" w:cs="Times New Roman"/>
                <w:sz w:val="24"/>
                <w:szCs w:val="24"/>
              </w:rPr>
            </w:pPr>
          </w:p>
          <w:p w:rsidR="00970D20" w:rsidRPr="00970D20" w:rsidRDefault="00970D20" w:rsidP="00DE7325">
            <w:pPr>
              <w:ind w:firstLine="709"/>
              <w:jc w:val="both"/>
              <w:rPr>
                <w:rFonts w:ascii="Times New Roman" w:eastAsia="Times New Roman" w:hAnsi="Times New Roman" w:cs="Times New Roman"/>
                <w:sz w:val="24"/>
                <w:szCs w:val="24"/>
              </w:rPr>
            </w:pPr>
            <w:r w:rsidRPr="00970D20">
              <w:rPr>
                <w:rFonts w:ascii="Times New Roman" w:hAnsi="Times New Roman" w:cs="Times New Roman"/>
                <w:sz w:val="24"/>
                <w:szCs w:val="24"/>
              </w:rPr>
              <w:t>«</w:t>
            </w:r>
            <w:r w:rsidRPr="00970D20">
              <w:rPr>
                <w:rFonts w:ascii="Times New Roman" w:eastAsia="Times New Roman" w:hAnsi="Times New Roman" w:cs="Times New Roman"/>
                <w:sz w:val="24"/>
                <w:szCs w:val="24"/>
              </w:rPr>
              <w:t xml:space="preserve">л) в случае отсутствия без уважительных причин на более чем половине заседаний соответствующей избирательной комиссии (за исключением </w:t>
            </w:r>
            <w:r w:rsidRPr="00970D20">
              <w:rPr>
                <w:rFonts w:ascii="Times New Roman" w:eastAsia="Times New Roman" w:hAnsi="Times New Roman" w:cs="Times New Roman"/>
                <w:b/>
                <w:sz w:val="24"/>
                <w:szCs w:val="24"/>
                <w:u w:val="single"/>
              </w:rPr>
              <w:t>ЦИК</w:t>
            </w:r>
            <w:r w:rsidRPr="00970D20">
              <w:rPr>
                <w:rFonts w:ascii="Times New Roman" w:eastAsia="Times New Roman" w:hAnsi="Times New Roman" w:cs="Times New Roman"/>
                <w:sz w:val="24"/>
                <w:szCs w:val="24"/>
              </w:rPr>
              <w:t>) в течение 6 (шести) месяцев, а в период избирательной кампании – на более чем трех подряд заседаниях»;</w:t>
            </w:r>
          </w:p>
          <w:p w:rsidR="00970D20" w:rsidRPr="00970D20" w:rsidRDefault="00970D20" w:rsidP="00DE7325">
            <w:pPr>
              <w:ind w:firstLine="709"/>
              <w:jc w:val="both"/>
              <w:rPr>
                <w:rFonts w:ascii="Times New Roman" w:eastAsia="Times New Roman" w:hAnsi="Times New Roman" w:cs="Times New Roman"/>
                <w:sz w:val="24"/>
                <w:szCs w:val="24"/>
              </w:rPr>
            </w:pPr>
          </w:p>
          <w:p w:rsidR="00CC087F" w:rsidRPr="00970D20" w:rsidRDefault="00CC087F" w:rsidP="00DE7325">
            <w:pPr>
              <w:ind w:firstLine="709"/>
              <w:jc w:val="both"/>
              <w:rPr>
                <w:rFonts w:ascii="Times New Roman" w:hAnsi="Times New Roman" w:cs="Times New Roman"/>
                <w:b/>
                <w:sz w:val="24"/>
                <w:szCs w:val="24"/>
              </w:rPr>
            </w:pPr>
          </w:p>
        </w:tc>
      </w:tr>
      <w:tr w:rsidR="00970D20" w:rsidRPr="00970D20" w:rsidTr="006807A8">
        <w:tc>
          <w:tcPr>
            <w:tcW w:w="7708" w:type="dxa"/>
          </w:tcPr>
          <w:p w:rsidR="00970D20" w:rsidRPr="00970D20" w:rsidRDefault="00970D20" w:rsidP="00DE7325">
            <w:pPr>
              <w:pStyle w:val="a8"/>
              <w:ind w:left="709"/>
              <w:contextualSpacing w:val="0"/>
              <w:jc w:val="both"/>
              <w:rPr>
                <w:rFonts w:ascii="Times New Roman" w:eastAsia="Times New Roman" w:hAnsi="Times New Roman" w:cs="Times New Roman"/>
                <w:sz w:val="24"/>
                <w:szCs w:val="24"/>
              </w:rPr>
            </w:pPr>
            <w:r w:rsidRPr="00970D20">
              <w:rPr>
                <w:rFonts w:ascii="Times New Roman" w:eastAsia="Times New Roman" w:hAnsi="Times New Roman" w:cs="Times New Roman"/>
                <w:sz w:val="24"/>
                <w:szCs w:val="24"/>
              </w:rPr>
              <w:t>25.Пункт 2 статьи 70 дополнить частью второй следующего содержания:</w:t>
            </w:r>
          </w:p>
          <w:p w:rsidR="00970D20" w:rsidRPr="00970D20" w:rsidRDefault="00970D20" w:rsidP="00DE7325">
            <w:pPr>
              <w:pStyle w:val="a8"/>
              <w:ind w:left="709"/>
              <w:contextualSpacing w:val="0"/>
              <w:jc w:val="both"/>
              <w:rPr>
                <w:rFonts w:ascii="Times New Roman" w:eastAsia="Times New Roman" w:hAnsi="Times New Roman" w:cs="Times New Roman"/>
                <w:sz w:val="24"/>
                <w:szCs w:val="24"/>
              </w:rPr>
            </w:pPr>
          </w:p>
          <w:p w:rsidR="00970D20" w:rsidRPr="00970D20" w:rsidRDefault="00970D20" w:rsidP="00DE7325">
            <w:pPr>
              <w:ind w:firstLine="709"/>
              <w:jc w:val="both"/>
              <w:rPr>
                <w:rFonts w:ascii="Times New Roman" w:eastAsia="Times New Roman" w:hAnsi="Times New Roman" w:cs="Times New Roman"/>
                <w:sz w:val="24"/>
                <w:szCs w:val="24"/>
              </w:rPr>
            </w:pPr>
            <w:proofErr w:type="gramStart"/>
            <w:r w:rsidRPr="00970D20">
              <w:rPr>
                <w:rFonts w:ascii="Times New Roman" w:eastAsia="Times New Roman" w:hAnsi="Times New Roman" w:cs="Times New Roman"/>
                <w:sz w:val="24"/>
                <w:szCs w:val="24"/>
              </w:rPr>
              <w:lastRenderedPageBreak/>
              <w:t xml:space="preserve">«В случае совершения кандидатом повторного нарушения правил предвыборной агитации после вынесения предупреждения кандидат на основании постановления (решения) избирательной комиссии, зарегистрировавшей кандидата, либо </w:t>
            </w:r>
            <w:r w:rsidRPr="00970D20">
              <w:rPr>
                <w:rFonts w:ascii="Times New Roman" w:eastAsia="Times New Roman" w:hAnsi="Times New Roman" w:cs="Times New Roman"/>
                <w:b/>
                <w:sz w:val="24"/>
                <w:szCs w:val="24"/>
                <w:u w:val="single"/>
              </w:rPr>
              <w:t>ЦИК ПМР</w:t>
            </w:r>
            <w:r w:rsidRPr="00970D20">
              <w:rPr>
                <w:rFonts w:ascii="Times New Roman" w:eastAsia="Times New Roman" w:hAnsi="Times New Roman" w:cs="Times New Roman"/>
                <w:sz w:val="24"/>
                <w:szCs w:val="24"/>
              </w:rPr>
              <w:t>, может быть лишен права на предоставление бесплатного эфирного времени, бесплатной печатной площади в государственных, муниципальных средствах массовой информации соответственно уровню выборов.»;</w:t>
            </w:r>
            <w:proofErr w:type="gramEnd"/>
          </w:p>
          <w:p w:rsidR="00970D20" w:rsidRPr="00970D20" w:rsidRDefault="00970D20" w:rsidP="00DE7325">
            <w:pPr>
              <w:ind w:firstLine="709"/>
              <w:jc w:val="both"/>
              <w:rPr>
                <w:rFonts w:ascii="Times New Roman" w:hAnsi="Times New Roman" w:cs="Times New Roman"/>
                <w:b/>
                <w:sz w:val="24"/>
                <w:szCs w:val="24"/>
              </w:rPr>
            </w:pPr>
          </w:p>
        </w:tc>
        <w:tc>
          <w:tcPr>
            <w:tcW w:w="7709" w:type="dxa"/>
          </w:tcPr>
          <w:p w:rsidR="00970D20" w:rsidRPr="00970D20" w:rsidRDefault="00970D20" w:rsidP="00DE7325">
            <w:pPr>
              <w:pStyle w:val="a8"/>
              <w:ind w:left="709"/>
              <w:contextualSpacing w:val="0"/>
              <w:jc w:val="both"/>
              <w:rPr>
                <w:rFonts w:ascii="Times New Roman" w:eastAsia="Times New Roman" w:hAnsi="Times New Roman" w:cs="Times New Roman"/>
                <w:sz w:val="24"/>
                <w:szCs w:val="24"/>
              </w:rPr>
            </w:pPr>
            <w:r w:rsidRPr="00970D20">
              <w:rPr>
                <w:rFonts w:ascii="Times New Roman" w:eastAsia="Times New Roman" w:hAnsi="Times New Roman" w:cs="Times New Roman"/>
                <w:sz w:val="24"/>
                <w:szCs w:val="24"/>
              </w:rPr>
              <w:lastRenderedPageBreak/>
              <w:t>25.Пункт 2 статьи 70 дополнить частью второй следующего содержания:</w:t>
            </w:r>
          </w:p>
          <w:p w:rsidR="00970D20" w:rsidRPr="00970D20" w:rsidRDefault="00970D20" w:rsidP="00DE7325">
            <w:pPr>
              <w:pStyle w:val="a8"/>
              <w:ind w:left="709"/>
              <w:contextualSpacing w:val="0"/>
              <w:jc w:val="both"/>
              <w:rPr>
                <w:rFonts w:ascii="Times New Roman" w:eastAsia="Times New Roman" w:hAnsi="Times New Roman" w:cs="Times New Roman"/>
                <w:sz w:val="24"/>
                <w:szCs w:val="24"/>
              </w:rPr>
            </w:pPr>
          </w:p>
          <w:p w:rsidR="00970D20" w:rsidRPr="00970D20" w:rsidRDefault="00970D20" w:rsidP="00DE7325">
            <w:pPr>
              <w:ind w:firstLine="709"/>
              <w:jc w:val="both"/>
              <w:rPr>
                <w:rFonts w:ascii="Times New Roman" w:eastAsia="Times New Roman" w:hAnsi="Times New Roman" w:cs="Times New Roman"/>
                <w:sz w:val="24"/>
                <w:szCs w:val="24"/>
              </w:rPr>
            </w:pPr>
            <w:proofErr w:type="gramStart"/>
            <w:r w:rsidRPr="00970D20">
              <w:rPr>
                <w:rFonts w:ascii="Times New Roman" w:eastAsia="Times New Roman" w:hAnsi="Times New Roman" w:cs="Times New Roman"/>
                <w:sz w:val="24"/>
                <w:szCs w:val="24"/>
              </w:rPr>
              <w:lastRenderedPageBreak/>
              <w:t xml:space="preserve">«В случае совершения кандидатом повторного нарушения правил предвыборной агитации после вынесения предупреждения кандидат на основании постановления (решения) избирательной комиссии, зарегистрировавшей кандидата, либо </w:t>
            </w:r>
            <w:r w:rsidRPr="00970D20">
              <w:rPr>
                <w:rFonts w:ascii="Times New Roman" w:eastAsia="Times New Roman" w:hAnsi="Times New Roman" w:cs="Times New Roman"/>
                <w:b/>
                <w:sz w:val="24"/>
                <w:szCs w:val="24"/>
                <w:u w:val="single"/>
              </w:rPr>
              <w:t>ЦИК</w:t>
            </w:r>
            <w:r w:rsidRPr="00970D20">
              <w:rPr>
                <w:rFonts w:ascii="Times New Roman" w:eastAsia="Times New Roman" w:hAnsi="Times New Roman" w:cs="Times New Roman"/>
                <w:sz w:val="24"/>
                <w:szCs w:val="24"/>
              </w:rPr>
              <w:t>, может быть лишен права на предоставление бесплатного эфирного времени, бесплатной печатной площади в государственных, муниципальных средствах массовой информации соответственно уровню выборов.»;</w:t>
            </w:r>
            <w:proofErr w:type="gramEnd"/>
          </w:p>
          <w:p w:rsidR="00970D20" w:rsidRPr="00970D20" w:rsidRDefault="00970D20" w:rsidP="00DE7325">
            <w:pPr>
              <w:ind w:firstLine="709"/>
              <w:jc w:val="both"/>
              <w:rPr>
                <w:rFonts w:ascii="Times New Roman" w:hAnsi="Times New Roman" w:cs="Times New Roman"/>
                <w:b/>
                <w:sz w:val="24"/>
                <w:szCs w:val="24"/>
              </w:rPr>
            </w:pPr>
          </w:p>
        </w:tc>
      </w:tr>
      <w:tr w:rsidR="00970D20" w:rsidRPr="00970D20" w:rsidTr="006807A8">
        <w:tc>
          <w:tcPr>
            <w:tcW w:w="7708" w:type="dxa"/>
          </w:tcPr>
          <w:p w:rsidR="00970D20" w:rsidRPr="00970D20" w:rsidRDefault="00970D20" w:rsidP="00DE7325">
            <w:pPr>
              <w:pStyle w:val="a5"/>
              <w:ind w:left="851"/>
              <w:jc w:val="both"/>
              <w:rPr>
                <w:rFonts w:ascii="Times New Roman" w:hAnsi="Times New Roman" w:cs="Times New Roman"/>
                <w:sz w:val="24"/>
                <w:szCs w:val="24"/>
              </w:rPr>
            </w:pPr>
            <w:r w:rsidRPr="00970D20">
              <w:rPr>
                <w:rFonts w:ascii="Times New Roman" w:hAnsi="Times New Roman" w:cs="Times New Roman"/>
                <w:sz w:val="24"/>
                <w:szCs w:val="24"/>
              </w:rPr>
              <w:lastRenderedPageBreak/>
              <w:t>26. Пункт 1 статьи 72 дополнить частью пятой следующего содержания:</w:t>
            </w:r>
          </w:p>
          <w:p w:rsidR="00970D20" w:rsidRPr="00970D20" w:rsidRDefault="00970D20" w:rsidP="00DE7325">
            <w:pPr>
              <w:pStyle w:val="a8"/>
              <w:ind w:left="709"/>
              <w:contextualSpacing w:val="0"/>
              <w:jc w:val="both"/>
              <w:rPr>
                <w:rFonts w:ascii="Times New Roman" w:eastAsia="Times New Roman" w:hAnsi="Times New Roman" w:cs="Times New Roman"/>
                <w:b/>
                <w:sz w:val="24"/>
                <w:szCs w:val="24"/>
              </w:rPr>
            </w:pPr>
          </w:p>
          <w:p w:rsidR="00970D20" w:rsidRPr="00970D20" w:rsidRDefault="00970D20" w:rsidP="00DE7325">
            <w:pPr>
              <w:ind w:firstLine="709"/>
              <w:jc w:val="both"/>
              <w:rPr>
                <w:rFonts w:ascii="Times New Roman" w:hAnsi="Times New Roman" w:cs="Times New Roman"/>
                <w:b/>
                <w:sz w:val="24"/>
                <w:szCs w:val="24"/>
              </w:rPr>
            </w:pPr>
            <w:r w:rsidRPr="00970D20">
              <w:rPr>
                <w:rFonts w:ascii="Times New Roman" w:eastAsia="Times New Roman" w:hAnsi="Times New Roman" w:cs="Times New Roman"/>
                <w:sz w:val="24"/>
                <w:szCs w:val="24"/>
              </w:rPr>
              <w:t>«</w:t>
            </w:r>
            <w:r w:rsidRPr="00970D20">
              <w:rPr>
                <w:rFonts w:ascii="Times New Roman" w:hAnsi="Times New Roman" w:cs="Times New Roman"/>
                <w:sz w:val="24"/>
                <w:szCs w:val="24"/>
              </w:rPr>
              <w:t xml:space="preserve">Если на референдум вынесен проект нормативного правового акта, то в бюллетене </w:t>
            </w:r>
            <w:proofErr w:type="gramStart"/>
            <w:r w:rsidRPr="00970D20">
              <w:rPr>
                <w:rFonts w:ascii="Times New Roman" w:hAnsi="Times New Roman" w:cs="Times New Roman"/>
                <w:sz w:val="24"/>
                <w:szCs w:val="24"/>
              </w:rPr>
              <w:t>воспроизводится</w:t>
            </w:r>
            <w:proofErr w:type="gramEnd"/>
            <w:r w:rsidRPr="00970D20">
              <w:rPr>
                <w:rFonts w:ascii="Times New Roman" w:hAnsi="Times New Roman" w:cs="Times New Roman"/>
                <w:sz w:val="24"/>
                <w:szCs w:val="24"/>
              </w:rPr>
              <w:t xml:space="preserve"> его текст  либо указывается наименование этого нормативного правового акта.</w:t>
            </w:r>
          </w:p>
        </w:tc>
        <w:tc>
          <w:tcPr>
            <w:tcW w:w="7709" w:type="dxa"/>
          </w:tcPr>
          <w:p w:rsidR="00970D20" w:rsidRPr="00970D20" w:rsidRDefault="00970D20" w:rsidP="00DE7325">
            <w:pPr>
              <w:pStyle w:val="a5"/>
              <w:ind w:left="851"/>
              <w:jc w:val="both"/>
              <w:rPr>
                <w:rFonts w:ascii="Times New Roman" w:hAnsi="Times New Roman" w:cs="Times New Roman"/>
                <w:sz w:val="24"/>
                <w:szCs w:val="24"/>
              </w:rPr>
            </w:pPr>
            <w:r w:rsidRPr="00970D20">
              <w:rPr>
                <w:rFonts w:ascii="Times New Roman" w:hAnsi="Times New Roman" w:cs="Times New Roman"/>
                <w:sz w:val="24"/>
                <w:szCs w:val="24"/>
              </w:rPr>
              <w:t>26. Пункт 1 статьи 72 дополнить частью пятой следующего содержания:</w:t>
            </w:r>
          </w:p>
          <w:p w:rsidR="00970D20" w:rsidRPr="00970D20" w:rsidRDefault="00970D20" w:rsidP="00DE7325">
            <w:pPr>
              <w:pStyle w:val="a8"/>
              <w:ind w:left="709"/>
              <w:contextualSpacing w:val="0"/>
              <w:jc w:val="both"/>
              <w:rPr>
                <w:rFonts w:ascii="Times New Roman" w:eastAsia="Times New Roman" w:hAnsi="Times New Roman" w:cs="Times New Roman"/>
                <w:b/>
                <w:sz w:val="24"/>
                <w:szCs w:val="24"/>
              </w:rPr>
            </w:pPr>
          </w:p>
          <w:p w:rsidR="00970D20" w:rsidRPr="00970D20" w:rsidRDefault="00970D20" w:rsidP="00DE7325">
            <w:pPr>
              <w:ind w:firstLine="709"/>
              <w:jc w:val="both"/>
              <w:rPr>
                <w:rFonts w:ascii="Times New Roman" w:hAnsi="Times New Roman" w:cs="Times New Roman"/>
                <w:b/>
                <w:sz w:val="24"/>
                <w:szCs w:val="24"/>
              </w:rPr>
            </w:pPr>
            <w:r w:rsidRPr="00970D20">
              <w:rPr>
                <w:rFonts w:ascii="Times New Roman" w:eastAsia="Times New Roman" w:hAnsi="Times New Roman" w:cs="Times New Roman"/>
                <w:sz w:val="24"/>
                <w:szCs w:val="24"/>
              </w:rPr>
              <w:t>«</w:t>
            </w:r>
            <w:r w:rsidRPr="00970D20">
              <w:rPr>
                <w:rFonts w:ascii="Times New Roman" w:hAnsi="Times New Roman" w:cs="Times New Roman"/>
                <w:sz w:val="24"/>
                <w:szCs w:val="24"/>
              </w:rPr>
              <w:t xml:space="preserve">Если на референдум вынесен проект нормативного правового акта, то в бюллетене </w:t>
            </w:r>
            <w:proofErr w:type="gramStart"/>
            <w:r w:rsidRPr="00970D20">
              <w:rPr>
                <w:rFonts w:ascii="Times New Roman" w:hAnsi="Times New Roman" w:cs="Times New Roman"/>
                <w:sz w:val="24"/>
                <w:szCs w:val="24"/>
              </w:rPr>
              <w:t>воспроизводится</w:t>
            </w:r>
            <w:proofErr w:type="gramEnd"/>
            <w:r w:rsidRPr="00970D20">
              <w:rPr>
                <w:rFonts w:ascii="Times New Roman" w:hAnsi="Times New Roman" w:cs="Times New Roman"/>
                <w:sz w:val="24"/>
                <w:szCs w:val="24"/>
              </w:rPr>
              <w:t xml:space="preserve"> его текст  </w:t>
            </w:r>
            <w:r w:rsidRPr="00970D20">
              <w:rPr>
                <w:rFonts w:ascii="Times New Roman" w:hAnsi="Times New Roman" w:cs="Times New Roman"/>
                <w:b/>
                <w:sz w:val="24"/>
                <w:szCs w:val="24"/>
                <w:u w:val="single"/>
              </w:rPr>
              <w:t>полностью</w:t>
            </w:r>
            <w:r w:rsidRPr="00970D20">
              <w:rPr>
                <w:rFonts w:ascii="Times New Roman" w:hAnsi="Times New Roman" w:cs="Times New Roman"/>
                <w:sz w:val="24"/>
                <w:szCs w:val="24"/>
              </w:rPr>
              <w:t xml:space="preserve"> либо указывается наименование этого нормативного правового акта.</w:t>
            </w:r>
          </w:p>
        </w:tc>
      </w:tr>
      <w:tr w:rsidR="00970D20" w:rsidRPr="00970D20" w:rsidTr="006807A8">
        <w:tc>
          <w:tcPr>
            <w:tcW w:w="7708" w:type="dxa"/>
          </w:tcPr>
          <w:p w:rsidR="00970D20" w:rsidRPr="00970D20" w:rsidRDefault="00970D20" w:rsidP="00DE7325">
            <w:pPr>
              <w:pStyle w:val="a8"/>
              <w:ind w:left="1069"/>
              <w:jc w:val="both"/>
              <w:rPr>
                <w:rFonts w:ascii="Times New Roman" w:eastAsia="Times New Roman" w:hAnsi="Times New Roman" w:cs="Times New Roman"/>
                <w:sz w:val="24"/>
                <w:szCs w:val="24"/>
              </w:rPr>
            </w:pPr>
            <w:r w:rsidRPr="00970D20">
              <w:rPr>
                <w:rFonts w:ascii="Times New Roman" w:eastAsia="Times New Roman" w:hAnsi="Times New Roman" w:cs="Times New Roman"/>
                <w:sz w:val="24"/>
                <w:szCs w:val="24"/>
              </w:rPr>
              <w:t>35.Дополнить Кодекс новой статьёй 137-1 следующего содержания:</w:t>
            </w:r>
          </w:p>
          <w:p w:rsidR="00970D20" w:rsidRPr="00970D20" w:rsidRDefault="00970D20" w:rsidP="00DE7325">
            <w:pPr>
              <w:pStyle w:val="a8"/>
              <w:ind w:left="709"/>
              <w:jc w:val="both"/>
              <w:rPr>
                <w:rFonts w:ascii="Times New Roman" w:eastAsia="Times New Roman" w:hAnsi="Times New Roman" w:cs="Times New Roman"/>
                <w:sz w:val="24"/>
                <w:szCs w:val="24"/>
              </w:rPr>
            </w:pPr>
          </w:p>
          <w:p w:rsidR="00970D20" w:rsidRPr="00970D20" w:rsidRDefault="00970D20" w:rsidP="00DE7325">
            <w:pPr>
              <w:ind w:firstLine="708"/>
              <w:jc w:val="both"/>
              <w:rPr>
                <w:rFonts w:ascii="Times New Roman" w:eastAsia="Times New Roman" w:hAnsi="Times New Roman" w:cs="Times New Roman"/>
                <w:sz w:val="24"/>
                <w:szCs w:val="24"/>
              </w:rPr>
            </w:pPr>
            <w:r w:rsidRPr="00970D20">
              <w:rPr>
                <w:rFonts w:ascii="Times New Roman" w:eastAsia="Times New Roman" w:hAnsi="Times New Roman" w:cs="Times New Roman"/>
                <w:sz w:val="24"/>
                <w:szCs w:val="24"/>
              </w:rPr>
              <w:t>«Статья 137-1. Лица, участвующие в выборах председателя Совета – главы администрации села (поселка, города местного значения, не являющегося самостоятельной административно-территориальной единицей Приднестровской Молдавской Республики)</w:t>
            </w:r>
          </w:p>
          <w:p w:rsidR="00970D20" w:rsidRPr="00970D20" w:rsidRDefault="00970D20" w:rsidP="00DE7325">
            <w:pPr>
              <w:pStyle w:val="a8"/>
              <w:ind w:left="709"/>
              <w:jc w:val="both"/>
              <w:rPr>
                <w:rFonts w:ascii="Times New Roman" w:eastAsia="Times New Roman" w:hAnsi="Times New Roman" w:cs="Times New Roman"/>
                <w:sz w:val="24"/>
                <w:szCs w:val="24"/>
              </w:rPr>
            </w:pPr>
          </w:p>
          <w:p w:rsidR="00970D20" w:rsidRPr="00970D20" w:rsidRDefault="00970D20" w:rsidP="00DE7325">
            <w:pPr>
              <w:ind w:firstLine="708"/>
              <w:jc w:val="both"/>
              <w:rPr>
                <w:rFonts w:ascii="Times New Roman" w:eastAsia="Times New Roman" w:hAnsi="Times New Roman" w:cs="Times New Roman"/>
                <w:sz w:val="24"/>
                <w:szCs w:val="24"/>
              </w:rPr>
            </w:pPr>
            <w:r w:rsidRPr="00970D20">
              <w:rPr>
                <w:rFonts w:ascii="Times New Roman" w:eastAsia="Times New Roman" w:hAnsi="Times New Roman" w:cs="Times New Roman"/>
                <w:sz w:val="24"/>
                <w:szCs w:val="24"/>
              </w:rPr>
              <w:t xml:space="preserve">В выборах председателя Совета – главы администрации села (поселка, города местного значения, не являющегося самостоятельной административно-территориальной единицей Приднестровской Молдавской Республики) участвуют граждане, обладающие </w:t>
            </w:r>
            <w:r w:rsidRPr="00970D20">
              <w:rPr>
                <w:rFonts w:ascii="Times New Roman" w:eastAsia="Times New Roman" w:hAnsi="Times New Roman" w:cs="Times New Roman"/>
                <w:b/>
                <w:sz w:val="24"/>
                <w:szCs w:val="24"/>
                <w:u w:val="single"/>
              </w:rPr>
              <w:t>избирательным правом</w:t>
            </w:r>
            <w:r w:rsidRPr="00970D20">
              <w:rPr>
                <w:rFonts w:ascii="Times New Roman" w:eastAsia="Times New Roman" w:hAnsi="Times New Roman" w:cs="Times New Roman"/>
                <w:sz w:val="24"/>
                <w:szCs w:val="24"/>
              </w:rPr>
              <w:t>, имеющие прописку, регистрацию на территории соответствующего местного Совета народных депутатов».</w:t>
            </w:r>
          </w:p>
          <w:p w:rsidR="00970D20" w:rsidRPr="00970D20" w:rsidRDefault="00970D20" w:rsidP="00DE7325">
            <w:pPr>
              <w:ind w:firstLine="709"/>
              <w:jc w:val="both"/>
              <w:rPr>
                <w:rFonts w:ascii="Times New Roman" w:hAnsi="Times New Roman" w:cs="Times New Roman"/>
                <w:b/>
                <w:sz w:val="24"/>
                <w:szCs w:val="24"/>
              </w:rPr>
            </w:pPr>
          </w:p>
        </w:tc>
        <w:tc>
          <w:tcPr>
            <w:tcW w:w="7709" w:type="dxa"/>
          </w:tcPr>
          <w:p w:rsidR="00970D20" w:rsidRPr="00970D20" w:rsidRDefault="00970D20" w:rsidP="00DE7325">
            <w:pPr>
              <w:pStyle w:val="a8"/>
              <w:ind w:left="1069"/>
              <w:jc w:val="both"/>
              <w:rPr>
                <w:rFonts w:ascii="Times New Roman" w:eastAsia="Times New Roman" w:hAnsi="Times New Roman" w:cs="Times New Roman"/>
                <w:sz w:val="24"/>
                <w:szCs w:val="24"/>
              </w:rPr>
            </w:pPr>
            <w:r w:rsidRPr="00970D20">
              <w:rPr>
                <w:rFonts w:ascii="Times New Roman" w:eastAsia="Times New Roman" w:hAnsi="Times New Roman" w:cs="Times New Roman"/>
                <w:sz w:val="24"/>
                <w:szCs w:val="24"/>
              </w:rPr>
              <w:t>35.Дополнить Кодекс новой статьёй 137-1 следующего содержания:</w:t>
            </w:r>
          </w:p>
          <w:p w:rsidR="00970D20" w:rsidRPr="00970D20" w:rsidRDefault="00970D20" w:rsidP="00DE7325">
            <w:pPr>
              <w:pStyle w:val="a8"/>
              <w:ind w:left="709"/>
              <w:jc w:val="both"/>
              <w:rPr>
                <w:rFonts w:ascii="Times New Roman" w:eastAsia="Times New Roman" w:hAnsi="Times New Roman" w:cs="Times New Roman"/>
                <w:sz w:val="24"/>
                <w:szCs w:val="24"/>
              </w:rPr>
            </w:pPr>
          </w:p>
          <w:p w:rsidR="00970D20" w:rsidRPr="00970D20" w:rsidRDefault="00970D20" w:rsidP="00DE7325">
            <w:pPr>
              <w:ind w:firstLine="708"/>
              <w:jc w:val="both"/>
              <w:rPr>
                <w:rFonts w:ascii="Times New Roman" w:eastAsia="Times New Roman" w:hAnsi="Times New Roman" w:cs="Times New Roman"/>
                <w:sz w:val="24"/>
                <w:szCs w:val="24"/>
              </w:rPr>
            </w:pPr>
            <w:r w:rsidRPr="00970D20">
              <w:rPr>
                <w:rFonts w:ascii="Times New Roman" w:eastAsia="Times New Roman" w:hAnsi="Times New Roman" w:cs="Times New Roman"/>
                <w:sz w:val="24"/>
                <w:szCs w:val="24"/>
              </w:rPr>
              <w:t>«Статья 137-1. Лица, участвующие в выборах председателя Совета – главы администрации села (поселка, города местного значения, не являющегося самостоятельной административно-территориальной единицей Приднестровской Молдавской Республики)</w:t>
            </w:r>
          </w:p>
          <w:p w:rsidR="00970D20" w:rsidRPr="00970D20" w:rsidRDefault="00970D20" w:rsidP="00DE7325">
            <w:pPr>
              <w:pStyle w:val="a8"/>
              <w:ind w:left="709"/>
              <w:jc w:val="both"/>
              <w:rPr>
                <w:rFonts w:ascii="Times New Roman" w:eastAsia="Times New Roman" w:hAnsi="Times New Roman" w:cs="Times New Roman"/>
                <w:sz w:val="24"/>
                <w:szCs w:val="24"/>
              </w:rPr>
            </w:pPr>
          </w:p>
          <w:p w:rsidR="00970D20" w:rsidRPr="00970D20" w:rsidRDefault="00970D20" w:rsidP="00DE7325">
            <w:pPr>
              <w:ind w:firstLine="708"/>
              <w:jc w:val="both"/>
              <w:rPr>
                <w:rFonts w:ascii="Times New Roman" w:eastAsia="Times New Roman" w:hAnsi="Times New Roman" w:cs="Times New Roman"/>
                <w:sz w:val="24"/>
                <w:szCs w:val="24"/>
              </w:rPr>
            </w:pPr>
            <w:proofErr w:type="gramStart"/>
            <w:r w:rsidRPr="00970D20">
              <w:rPr>
                <w:rFonts w:ascii="Times New Roman" w:eastAsia="Times New Roman" w:hAnsi="Times New Roman" w:cs="Times New Roman"/>
                <w:sz w:val="24"/>
                <w:szCs w:val="24"/>
              </w:rPr>
              <w:t xml:space="preserve">В выборах председателя Совета – главы администрации села (поселка, города местного значения, не являющегося самостоятельной административно-территориальной единицей Приднестровской Молдавской Республики) участвуют граждане, обладающие </w:t>
            </w:r>
            <w:r w:rsidRPr="00970D20">
              <w:rPr>
                <w:rFonts w:ascii="Times New Roman" w:hAnsi="Times New Roman" w:cs="Times New Roman"/>
                <w:b/>
                <w:sz w:val="24"/>
                <w:szCs w:val="24"/>
                <w:u w:val="single"/>
              </w:rPr>
              <w:t>активным и пассивным избирательными правами</w:t>
            </w:r>
            <w:r w:rsidRPr="00970D20">
              <w:rPr>
                <w:rFonts w:ascii="Times New Roman" w:eastAsia="Times New Roman" w:hAnsi="Times New Roman" w:cs="Times New Roman"/>
                <w:b/>
                <w:sz w:val="24"/>
                <w:szCs w:val="24"/>
                <w:u w:val="single"/>
              </w:rPr>
              <w:t>,</w:t>
            </w:r>
            <w:r w:rsidRPr="00970D20">
              <w:rPr>
                <w:rFonts w:ascii="Times New Roman" w:eastAsia="Times New Roman" w:hAnsi="Times New Roman" w:cs="Times New Roman"/>
                <w:sz w:val="24"/>
                <w:szCs w:val="24"/>
              </w:rPr>
              <w:t xml:space="preserve"> имеющие прописку, регистрацию на территории соответствующего местного Совета народных депутатов».</w:t>
            </w:r>
            <w:proofErr w:type="gramEnd"/>
          </w:p>
          <w:p w:rsidR="00970D20" w:rsidRPr="00970D20" w:rsidRDefault="00970D20" w:rsidP="00DE7325">
            <w:pPr>
              <w:ind w:firstLine="709"/>
              <w:jc w:val="both"/>
              <w:rPr>
                <w:rFonts w:ascii="Times New Roman" w:hAnsi="Times New Roman" w:cs="Times New Roman"/>
                <w:b/>
                <w:sz w:val="24"/>
                <w:szCs w:val="24"/>
              </w:rPr>
            </w:pPr>
          </w:p>
        </w:tc>
      </w:tr>
    </w:tbl>
    <w:p w:rsidR="00FA21E7" w:rsidRPr="007375BB" w:rsidRDefault="00FA21E7" w:rsidP="00222335">
      <w:pPr>
        <w:rPr>
          <w:rFonts w:ascii="Times New Roman" w:hAnsi="Times New Roman" w:cs="Times New Roman"/>
          <w:color w:val="000000"/>
          <w:sz w:val="24"/>
          <w:szCs w:val="24"/>
        </w:rPr>
      </w:pPr>
    </w:p>
    <w:sectPr w:rsidR="00FA21E7" w:rsidRPr="007375BB" w:rsidSect="00FA21E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50D"/>
    <w:multiLevelType w:val="hybridMultilevel"/>
    <w:tmpl w:val="08EE0456"/>
    <w:lvl w:ilvl="0" w:tplc="1CAA2790">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7F859D0"/>
    <w:multiLevelType w:val="hybridMultilevel"/>
    <w:tmpl w:val="08EE0456"/>
    <w:lvl w:ilvl="0" w:tplc="1CAA2790">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6A56133"/>
    <w:multiLevelType w:val="hybridMultilevel"/>
    <w:tmpl w:val="6F989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A6053D"/>
    <w:multiLevelType w:val="hybridMultilevel"/>
    <w:tmpl w:val="08EE0456"/>
    <w:lvl w:ilvl="0" w:tplc="1CAA2790">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8F37995"/>
    <w:multiLevelType w:val="hybridMultilevel"/>
    <w:tmpl w:val="D9AC3680"/>
    <w:lvl w:ilvl="0" w:tplc="B8C617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B945D3"/>
    <w:multiLevelType w:val="multilevel"/>
    <w:tmpl w:val="62F27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E66C69"/>
    <w:multiLevelType w:val="hybridMultilevel"/>
    <w:tmpl w:val="D32031C2"/>
    <w:lvl w:ilvl="0" w:tplc="334C4F9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328254F"/>
    <w:multiLevelType w:val="hybridMultilevel"/>
    <w:tmpl w:val="9FF04154"/>
    <w:lvl w:ilvl="0" w:tplc="CE3A278C">
      <w:start w:val="3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6E335B1"/>
    <w:multiLevelType w:val="hybridMultilevel"/>
    <w:tmpl w:val="4D30B628"/>
    <w:lvl w:ilvl="0" w:tplc="5492FD0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2"/>
  </w:num>
  <w:num w:numId="4">
    <w:abstractNumId w:val="0"/>
  </w:num>
  <w:num w:numId="5">
    <w:abstractNumId w:val="6"/>
  </w:num>
  <w:num w:numId="6">
    <w:abstractNumId w:val="8"/>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22335"/>
    <w:rsid w:val="000030DF"/>
    <w:rsid w:val="00045EE1"/>
    <w:rsid w:val="0008673E"/>
    <w:rsid w:val="000E01CD"/>
    <w:rsid w:val="00122978"/>
    <w:rsid w:val="00136B76"/>
    <w:rsid w:val="001537C4"/>
    <w:rsid w:val="001E5023"/>
    <w:rsid w:val="001E540B"/>
    <w:rsid w:val="00222335"/>
    <w:rsid w:val="00224543"/>
    <w:rsid w:val="00234C63"/>
    <w:rsid w:val="00293DF1"/>
    <w:rsid w:val="00334283"/>
    <w:rsid w:val="00365086"/>
    <w:rsid w:val="00383AF7"/>
    <w:rsid w:val="00423D00"/>
    <w:rsid w:val="00457E56"/>
    <w:rsid w:val="004A27A9"/>
    <w:rsid w:val="004D62F4"/>
    <w:rsid w:val="004D78F8"/>
    <w:rsid w:val="004E1857"/>
    <w:rsid w:val="0062661B"/>
    <w:rsid w:val="006807A8"/>
    <w:rsid w:val="00680EC6"/>
    <w:rsid w:val="0068269C"/>
    <w:rsid w:val="006D6ACD"/>
    <w:rsid w:val="007375BB"/>
    <w:rsid w:val="00770018"/>
    <w:rsid w:val="007B7D95"/>
    <w:rsid w:val="007C1531"/>
    <w:rsid w:val="007C6B88"/>
    <w:rsid w:val="008217AB"/>
    <w:rsid w:val="00827BC0"/>
    <w:rsid w:val="0083543D"/>
    <w:rsid w:val="00883A12"/>
    <w:rsid w:val="008853DC"/>
    <w:rsid w:val="00942171"/>
    <w:rsid w:val="00970D20"/>
    <w:rsid w:val="009716D6"/>
    <w:rsid w:val="0097199C"/>
    <w:rsid w:val="009B5329"/>
    <w:rsid w:val="009B63EB"/>
    <w:rsid w:val="00A0272B"/>
    <w:rsid w:val="00A12758"/>
    <w:rsid w:val="00A45AA5"/>
    <w:rsid w:val="00A82117"/>
    <w:rsid w:val="00AA5E8D"/>
    <w:rsid w:val="00AA5F65"/>
    <w:rsid w:val="00AE1968"/>
    <w:rsid w:val="00B2314F"/>
    <w:rsid w:val="00C76F59"/>
    <w:rsid w:val="00CB2711"/>
    <w:rsid w:val="00CC087F"/>
    <w:rsid w:val="00CD4F66"/>
    <w:rsid w:val="00D3027A"/>
    <w:rsid w:val="00DA4EE7"/>
    <w:rsid w:val="00DB24E2"/>
    <w:rsid w:val="00DB569C"/>
    <w:rsid w:val="00DE7325"/>
    <w:rsid w:val="00E370B4"/>
    <w:rsid w:val="00E43650"/>
    <w:rsid w:val="00EA01AF"/>
    <w:rsid w:val="00EF7A8E"/>
    <w:rsid w:val="00F579F9"/>
    <w:rsid w:val="00F77BCE"/>
    <w:rsid w:val="00FA0668"/>
    <w:rsid w:val="00FA21E7"/>
    <w:rsid w:val="00FD79D0"/>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978"/>
  </w:style>
  <w:style w:type="paragraph" w:styleId="3">
    <w:name w:val="heading 3"/>
    <w:basedOn w:val="a"/>
    <w:link w:val="30"/>
    <w:uiPriority w:val="9"/>
    <w:qFormat/>
    <w:rsid w:val="007B7D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22335"/>
    <w:rPr>
      <w:rFonts w:ascii="Times New Roman" w:eastAsia="Times New Roman" w:hAnsi="Times New Roman" w:cs="Times New Roman"/>
      <w:sz w:val="17"/>
      <w:szCs w:val="17"/>
    </w:rPr>
  </w:style>
  <w:style w:type="character" w:customStyle="1" w:styleId="a3">
    <w:name w:val="Основной текст_"/>
    <w:basedOn w:val="a0"/>
    <w:link w:val="1"/>
    <w:rsid w:val="00222335"/>
    <w:rPr>
      <w:rFonts w:ascii="Times New Roman" w:eastAsia="Times New Roman" w:hAnsi="Times New Roman" w:cs="Times New Roman"/>
      <w:sz w:val="20"/>
      <w:szCs w:val="20"/>
    </w:rPr>
  </w:style>
  <w:style w:type="paragraph" w:customStyle="1" w:styleId="20">
    <w:name w:val="Основной текст (2)"/>
    <w:basedOn w:val="a"/>
    <w:link w:val="2"/>
    <w:rsid w:val="00222335"/>
    <w:pPr>
      <w:widowControl w:val="0"/>
      <w:spacing w:after="0"/>
      <w:ind w:firstLine="620"/>
    </w:pPr>
    <w:rPr>
      <w:rFonts w:ascii="Times New Roman" w:eastAsia="Times New Roman" w:hAnsi="Times New Roman" w:cs="Times New Roman"/>
      <w:sz w:val="17"/>
      <w:szCs w:val="17"/>
    </w:rPr>
  </w:style>
  <w:style w:type="paragraph" w:customStyle="1" w:styleId="1">
    <w:name w:val="Основной текст1"/>
    <w:basedOn w:val="a"/>
    <w:link w:val="a3"/>
    <w:rsid w:val="00222335"/>
    <w:pPr>
      <w:widowControl w:val="0"/>
      <w:spacing w:after="0" w:line="271" w:lineRule="auto"/>
      <w:ind w:firstLine="400"/>
    </w:pPr>
    <w:rPr>
      <w:rFonts w:ascii="Times New Roman" w:eastAsia="Times New Roman" w:hAnsi="Times New Roman" w:cs="Times New Roman"/>
      <w:sz w:val="20"/>
      <w:szCs w:val="20"/>
    </w:rPr>
  </w:style>
  <w:style w:type="table" w:styleId="a4">
    <w:name w:val="Table Grid"/>
    <w:basedOn w:val="a1"/>
    <w:uiPriority w:val="59"/>
    <w:rsid w:val="00FA2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aliases w:val="Текст Знак1 Знак,Текст Знак Знак Знак, Знак Знак Знак Знак,Знак Знак Знак Знак,Знак, Знак,Текст Знак1, Знак3,Текст Знак2 Знак,Текст Знак1 Знак1 Знак,Текст Знак Знак Знак1 Знак,Текст Знак1 Знак Знак Знак Знак,Знак3,Знак Знак Знак Знак1, , Зна,Зна,З"/>
    <w:basedOn w:val="a"/>
    <w:link w:val="21"/>
    <w:uiPriority w:val="99"/>
    <w:rsid w:val="006807A8"/>
    <w:pPr>
      <w:spacing w:after="0" w:line="240" w:lineRule="auto"/>
    </w:pPr>
    <w:rPr>
      <w:rFonts w:ascii="Courier New" w:eastAsia="Times New Roman" w:hAnsi="Courier New" w:cs="Courier New"/>
      <w:sz w:val="20"/>
      <w:szCs w:val="20"/>
    </w:rPr>
  </w:style>
  <w:style w:type="character" w:customStyle="1" w:styleId="a6">
    <w:name w:val="Текст Знак"/>
    <w:aliases w:val="Текст Знак1 Знак Знак Знак Знак Знак"/>
    <w:basedOn w:val="a0"/>
    <w:uiPriority w:val="99"/>
    <w:rsid w:val="006807A8"/>
    <w:rPr>
      <w:rFonts w:ascii="Consolas" w:hAnsi="Consolas" w:cs="Consolas"/>
      <w:sz w:val="21"/>
      <w:szCs w:val="21"/>
    </w:rPr>
  </w:style>
  <w:style w:type="character" w:customStyle="1" w:styleId="21">
    <w:name w:val="Текст Знак2"/>
    <w:aliases w:val="Текст Знак1 Знак Знак,Текст Знак Знак Знак Знак, Знак Знак Знак Знак Знак,Знак Знак Знак Знак Знак,Знак Знак, Знак Знак,Текст Знак1 Знак1, Знак3 Знак,Текст Знак2 Знак Знак,Текст Знак1 Знак1 Знак Знак,Текст Знак Знак Знак1 Знак Знак,  Знак"/>
    <w:link w:val="a5"/>
    <w:uiPriority w:val="99"/>
    <w:rsid w:val="006807A8"/>
    <w:rPr>
      <w:rFonts w:ascii="Courier New" w:eastAsia="Times New Roman" w:hAnsi="Courier New" w:cs="Courier New"/>
      <w:sz w:val="20"/>
      <w:szCs w:val="20"/>
    </w:rPr>
  </w:style>
  <w:style w:type="paragraph" w:styleId="a7">
    <w:name w:val="Normal (Web)"/>
    <w:basedOn w:val="a"/>
    <w:uiPriority w:val="99"/>
    <w:unhideWhenUsed/>
    <w:rsid w:val="00C76F5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FA0668"/>
    <w:pPr>
      <w:ind w:left="720"/>
      <w:contextualSpacing/>
    </w:pPr>
  </w:style>
  <w:style w:type="character" w:customStyle="1" w:styleId="30">
    <w:name w:val="Заголовок 3 Знак"/>
    <w:basedOn w:val="a0"/>
    <w:link w:val="3"/>
    <w:uiPriority w:val="9"/>
    <w:rsid w:val="007B7D95"/>
    <w:rPr>
      <w:rFonts w:ascii="Times New Roman" w:eastAsia="Times New Roman" w:hAnsi="Times New Roman" w:cs="Times New Roman"/>
      <w:b/>
      <w:bCs/>
      <w:sz w:val="27"/>
      <w:szCs w:val="27"/>
    </w:rPr>
  </w:style>
  <w:style w:type="paragraph" w:styleId="a9">
    <w:name w:val="Balloon Text"/>
    <w:basedOn w:val="a"/>
    <w:link w:val="aa"/>
    <w:uiPriority w:val="99"/>
    <w:semiHidden/>
    <w:unhideWhenUsed/>
    <w:rsid w:val="00DB56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5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2568</TotalTime>
  <Pages>1</Pages>
  <Words>2289</Words>
  <Characters>13048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8</cp:revision>
  <cp:lastPrinted>2023-09-25T12:59:00Z</cp:lastPrinted>
  <dcterms:created xsi:type="dcterms:W3CDTF">2023-09-14T10:44:00Z</dcterms:created>
  <dcterms:modified xsi:type="dcterms:W3CDTF">2023-09-25T12:59:00Z</dcterms:modified>
</cp:coreProperties>
</file>