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6F59" w:rsidRPr="00A30C83" w:rsidRDefault="00C76F59" w:rsidP="00C76F59">
      <w:pPr>
        <w:spacing w:after="0" w:line="240" w:lineRule="auto"/>
        <w:outlineLvl w:val="0"/>
        <w:rPr>
          <w:rFonts w:ascii="Times New Roman" w:eastAsia="Times New Roman" w:hAnsi="Times New Roman" w:cs="Times New Roman"/>
          <w:kern w:val="36"/>
          <w:sz w:val="24"/>
          <w:szCs w:val="24"/>
        </w:rPr>
      </w:pPr>
    </w:p>
    <w:p w:rsidR="00921BCB" w:rsidRDefault="00921BCB" w:rsidP="00C76F59">
      <w:pPr>
        <w:spacing w:after="0" w:line="240" w:lineRule="auto"/>
        <w:outlineLvl w:val="0"/>
        <w:rPr>
          <w:rFonts w:ascii="Times New Roman" w:eastAsia="Times New Roman" w:hAnsi="Times New Roman" w:cs="Times New Roman"/>
          <w:kern w:val="36"/>
          <w:sz w:val="24"/>
          <w:szCs w:val="24"/>
        </w:rPr>
      </w:pPr>
    </w:p>
    <w:p w:rsidR="00921BCB" w:rsidRDefault="00921BCB" w:rsidP="00C76F59">
      <w:pPr>
        <w:spacing w:after="0" w:line="240" w:lineRule="auto"/>
        <w:outlineLvl w:val="0"/>
        <w:rPr>
          <w:rFonts w:ascii="Times New Roman" w:eastAsia="Times New Roman" w:hAnsi="Times New Roman" w:cs="Times New Roman"/>
          <w:kern w:val="36"/>
          <w:sz w:val="24"/>
          <w:szCs w:val="24"/>
        </w:rPr>
      </w:pPr>
    </w:p>
    <w:p w:rsidR="00921BCB" w:rsidRDefault="00921BCB" w:rsidP="00C76F59">
      <w:pPr>
        <w:spacing w:after="0" w:line="240" w:lineRule="auto"/>
        <w:outlineLvl w:val="0"/>
        <w:rPr>
          <w:rFonts w:ascii="Times New Roman" w:eastAsia="Times New Roman" w:hAnsi="Times New Roman" w:cs="Times New Roman"/>
          <w:kern w:val="36"/>
          <w:sz w:val="24"/>
          <w:szCs w:val="24"/>
        </w:rPr>
      </w:pPr>
    </w:p>
    <w:p w:rsidR="00921BCB" w:rsidRDefault="00921BCB" w:rsidP="00C76F59">
      <w:pPr>
        <w:spacing w:after="0" w:line="240" w:lineRule="auto"/>
        <w:outlineLvl w:val="0"/>
        <w:rPr>
          <w:rFonts w:ascii="Times New Roman" w:eastAsia="Times New Roman" w:hAnsi="Times New Roman" w:cs="Times New Roman"/>
          <w:kern w:val="36"/>
          <w:sz w:val="24"/>
          <w:szCs w:val="24"/>
        </w:rPr>
      </w:pPr>
    </w:p>
    <w:p w:rsidR="00921BCB" w:rsidRDefault="00921BCB" w:rsidP="00C76F59">
      <w:pPr>
        <w:spacing w:after="0" w:line="240" w:lineRule="auto"/>
        <w:outlineLvl w:val="0"/>
        <w:rPr>
          <w:rFonts w:ascii="Times New Roman" w:eastAsia="Times New Roman" w:hAnsi="Times New Roman" w:cs="Times New Roman"/>
          <w:kern w:val="36"/>
          <w:sz w:val="24"/>
          <w:szCs w:val="24"/>
        </w:rPr>
      </w:pPr>
    </w:p>
    <w:p w:rsidR="00921BCB" w:rsidRDefault="00921BCB" w:rsidP="00C76F59">
      <w:pPr>
        <w:spacing w:after="0" w:line="240" w:lineRule="auto"/>
        <w:outlineLvl w:val="0"/>
        <w:rPr>
          <w:rFonts w:ascii="Times New Roman" w:eastAsia="Times New Roman" w:hAnsi="Times New Roman" w:cs="Times New Roman"/>
          <w:kern w:val="36"/>
          <w:sz w:val="24"/>
          <w:szCs w:val="24"/>
        </w:rPr>
      </w:pPr>
    </w:p>
    <w:p w:rsidR="00921BCB" w:rsidRDefault="00921BCB" w:rsidP="00C76F59">
      <w:pPr>
        <w:spacing w:after="0" w:line="240" w:lineRule="auto"/>
        <w:outlineLvl w:val="0"/>
        <w:rPr>
          <w:rFonts w:ascii="Times New Roman" w:eastAsia="Times New Roman" w:hAnsi="Times New Roman" w:cs="Times New Roman"/>
          <w:kern w:val="36"/>
          <w:sz w:val="24"/>
          <w:szCs w:val="24"/>
        </w:rPr>
      </w:pPr>
    </w:p>
    <w:p w:rsidR="00921BCB" w:rsidRPr="00111F7A" w:rsidRDefault="00111F7A" w:rsidP="00C76F59">
      <w:pPr>
        <w:spacing w:after="0" w:line="240" w:lineRule="auto"/>
        <w:outlineLvl w:val="0"/>
        <w:rPr>
          <w:rFonts w:ascii="Times New Roman" w:eastAsia="Times New Roman" w:hAnsi="Times New Roman" w:cs="Times New Roman"/>
          <w:b/>
          <w:kern w:val="36"/>
          <w:sz w:val="24"/>
          <w:szCs w:val="24"/>
        </w:rPr>
      </w:pP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r>
      <w:r>
        <w:rPr>
          <w:rFonts w:ascii="Times New Roman" w:eastAsia="Times New Roman" w:hAnsi="Times New Roman" w:cs="Times New Roman"/>
          <w:b/>
          <w:kern w:val="36"/>
          <w:sz w:val="24"/>
          <w:szCs w:val="24"/>
        </w:rPr>
        <w:tab/>
        <w:t>102</w:t>
      </w:r>
      <w:bookmarkStart w:id="0" w:name="_GoBack"/>
      <w:bookmarkEnd w:id="0"/>
    </w:p>
    <w:p w:rsidR="00C76F59" w:rsidRPr="00D74E84" w:rsidRDefault="00921BCB" w:rsidP="00C76F59">
      <w:pPr>
        <w:spacing w:after="0" w:line="240" w:lineRule="auto"/>
        <w:outlineLvl w:val="0"/>
        <w:rPr>
          <w:rFonts w:ascii="Times New Roman" w:eastAsia="Times New Roman" w:hAnsi="Times New Roman" w:cs="Times New Roman"/>
          <w:kern w:val="36"/>
          <w:sz w:val="24"/>
          <w:szCs w:val="24"/>
        </w:rPr>
      </w:pPr>
      <w:r>
        <w:rPr>
          <w:rFonts w:ascii="Times New Roman" w:eastAsia="Times New Roman" w:hAnsi="Times New Roman" w:cs="Times New Roman"/>
          <w:kern w:val="36"/>
          <w:sz w:val="24"/>
          <w:szCs w:val="24"/>
        </w:rPr>
        <w:t xml:space="preserve">         </w:t>
      </w:r>
      <w:r w:rsidR="00C76F59" w:rsidRPr="00D74E84">
        <w:rPr>
          <w:rFonts w:ascii="Times New Roman" w:eastAsia="Times New Roman" w:hAnsi="Times New Roman" w:cs="Times New Roman"/>
          <w:kern w:val="36"/>
          <w:sz w:val="24"/>
          <w:szCs w:val="24"/>
        </w:rPr>
        <w:t>1</w:t>
      </w:r>
      <w:r w:rsidR="00EA01AF">
        <w:rPr>
          <w:rFonts w:ascii="Times New Roman" w:eastAsia="Times New Roman" w:hAnsi="Times New Roman" w:cs="Times New Roman"/>
          <w:kern w:val="36"/>
          <w:sz w:val="24"/>
          <w:szCs w:val="24"/>
        </w:rPr>
        <w:t>4</w:t>
      </w:r>
      <w:r>
        <w:rPr>
          <w:rFonts w:ascii="Times New Roman" w:eastAsia="Times New Roman" w:hAnsi="Times New Roman" w:cs="Times New Roman"/>
          <w:kern w:val="36"/>
          <w:sz w:val="24"/>
          <w:szCs w:val="24"/>
        </w:rPr>
        <w:t xml:space="preserve">-я                      26 </w:t>
      </w:r>
      <w:r w:rsidR="00C76F59" w:rsidRPr="00D74E84">
        <w:rPr>
          <w:rFonts w:ascii="Times New Roman" w:eastAsia="Times New Roman" w:hAnsi="Times New Roman" w:cs="Times New Roman"/>
          <w:kern w:val="36"/>
          <w:sz w:val="24"/>
          <w:szCs w:val="24"/>
        </w:rPr>
        <w:t xml:space="preserve">                                                                               </w:t>
      </w:r>
      <w:r w:rsidR="000030DF">
        <w:rPr>
          <w:rFonts w:ascii="Times New Roman" w:eastAsia="Times New Roman" w:hAnsi="Times New Roman" w:cs="Times New Roman"/>
          <w:kern w:val="36"/>
          <w:sz w:val="24"/>
          <w:szCs w:val="24"/>
        </w:rPr>
        <w:t>21</w:t>
      </w:r>
      <w:r w:rsidR="00C76F59">
        <w:rPr>
          <w:rFonts w:ascii="Times New Roman" w:eastAsia="Times New Roman" w:hAnsi="Times New Roman" w:cs="Times New Roman"/>
          <w:kern w:val="36"/>
          <w:sz w:val="24"/>
          <w:szCs w:val="24"/>
        </w:rPr>
        <w:t xml:space="preserve"> </w:t>
      </w:r>
      <w:r w:rsidR="00186FB5">
        <w:rPr>
          <w:rFonts w:ascii="Times New Roman" w:eastAsia="Times New Roman" w:hAnsi="Times New Roman" w:cs="Times New Roman"/>
          <w:kern w:val="36"/>
          <w:sz w:val="24"/>
          <w:szCs w:val="24"/>
        </w:rPr>
        <w:t xml:space="preserve">декабря </w:t>
      </w:r>
      <w:r>
        <w:rPr>
          <w:rFonts w:ascii="Times New Roman" w:eastAsia="Times New Roman" w:hAnsi="Times New Roman" w:cs="Times New Roman"/>
          <w:kern w:val="36"/>
          <w:sz w:val="24"/>
          <w:szCs w:val="24"/>
        </w:rPr>
        <w:t>2023 г.</w:t>
      </w:r>
      <w:r w:rsidR="00C76F59" w:rsidRPr="00D74E84">
        <w:rPr>
          <w:rFonts w:ascii="Times New Roman" w:eastAsia="Times New Roman" w:hAnsi="Times New Roman" w:cs="Times New Roman"/>
          <w:kern w:val="36"/>
          <w:sz w:val="24"/>
          <w:szCs w:val="24"/>
        </w:rPr>
        <w:t xml:space="preserve"> </w:t>
      </w:r>
    </w:p>
    <w:p w:rsidR="00C76F59" w:rsidRPr="00D74E84" w:rsidRDefault="00C76F59" w:rsidP="00C76F59">
      <w:pPr>
        <w:spacing w:after="0" w:line="240" w:lineRule="auto"/>
        <w:outlineLvl w:val="0"/>
        <w:rPr>
          <w:rFonts w:ascii="Times New Roman" w:eastAsia="Times New Roman" w:hAnsi="Times New Roman" w:cs="Times New Roman"/>
          <w:kern w:val="36"/>
          <w:sz w:val="24"/>
          <w:szCs w:val="24"/>
        </w:rPr>
      </w:pPr>
    </w:p>
    <w:p w:rsidR="00C76F59" w:rsidRDefault="00C76F59" w:rsidP="00C76F59">
      <w:pPr>
        <w:spacing w:after="0" w:line="240" w:lineRule="auto"/>
        <w:outlineLvl w:val="0"/>
        <w:rPr>
          <w:rFonts w:ascii="Times New Roman" w:eastAsia="Times New Roman" w:hAnsi="Times New Roman" w:cs="Times New Roman"/>
          <w:kern w:val="36"/>
          <w:sz w:val="24"/>
          <w:szCs w:val="24"/>
        </w:rPr>
      </w:pPr>
    </w:p>
    <w:p w:rsidR="00921BCB" w:rsidRPr="00D74E84" w:rsidRDefault="00921BCB" w:rsidP="00C76F59">
      <w:pPr>
        <w:spacing w:after="0" w:line="240" w:lineRule="auto"/>
        <w:outlineLvl w:val="0"/>
        <w:rPr>
          <w:rFonts w:ascii="Times New Roman" w:eastAsia="Times New Roman" w:hAnsi="Times New Roman" w:cs="Times New Roman"/>
          <w:kern w:val="36"/>
          <w:sz w:val="24"/>
          <w:szCs w:val="24"/>
        </w:rPr>
      </w:pPr>
    </w:p>
    <w:p w:rsidR="00970D20" w:rsidRPr="00860C9C" w:rsidRDefault="00EA01AF" w:rsidP="00C76F59">
      <w:pPr>
        <w:spacing w:after="0" w:line="240" w:lineRule="auto"/>
        <w:rPr>
          <w:rFonts w:ascii="Times New Roman" w:hAnsi="Times New Roman" w:cs="Times New Roman"/>
          <w:sz w:val="24"/>
          <w:szCs w:val="24"/>
        </w:rPr>
      </w:pPr>
      <w:r w:rsidRPr="00860C9C">
        <w:rPr>
          <w:rFonts w:ascii="Times New Roman" w:hAnsi="Times New Roman" w:cs="Times New Roman"/>
          <w:sz w:val="24"/>
          <w:szCs w:val="24"/>
        </w:rPr>
        <w:t xml:space="preserve">Об официальном заключении Тираспольского </w:t>
      </w:r>
    </w:p>
    <w:p w:rsidR="00186FB5" w:rsidRPr="00860C9C" w:rsidRDefault="00EA01AF" w:rsidP="00C76F59">
      <w:pPr>
        <w:spacing w:after="0" w:line="240" w:lineRule="auto"/>
        <w:rPr>
          <w:rFonts w:ascii="Times New Roman" w:hAnsi="Times New Roman" w:cs="Times New Roman"/>
          <w:sz w:val="24"/>
          <w:szCs w:val="24"/>
        </w:rPr>
      </w:pPr>
      <w:r w:rsidRPr="00860C9C">
        <w:rPr>
          <w:rFonts w:ascii="Times New Roman" w:hAnsi="Times New Roman" w:cs="Times New Roman"/>
          <w:sz w:val="24"/>
          <w:szCs w:val="24"/>
        </w:rPr>
        <w:t xml:space="preserve">городского Совета народных депутатов </w:t>
      </w:r>
      <w:proofErr w:type="gramStart"/>
      <w:r w:rsidRPr="00860C9C">
        <w:rPr>
          <w:rFonts w:ascii="Times New Roman" w:hAnsi="Times New Roman" w:cs="Times New Roman"/>
          <w:sz w:val="24"/>
          <w:szCs w:val="24"/>
        </w:rPr>
        <w:t>на</w:t>
      </w:r>
      <w:proofErr w:type="gramEnd"/>
      <w:r w:rsidRPr="00860C9C">
        <w:rPr>
          <w:rFonts w:ascii="Times New Roman" w:hAnsi="Times New Roman" w:cs="Times New Roman"/>
          <w:sz w:val="24"/>
          <w:szCs w:val="24"/>
        </w:rPr>
        <w:t xml:space="preserve"> </w:t>
      </w:r>
    </w:p>
    <w:p w:rsidR="00186FB5" w:rsidRPr="00860C9C" w:rsidRDefault="00186FB5" w:rsidP="00C76F59">
      <w:pPr>
        <w:spacing w:after="0" w:line="240" w:lineRule="auto"/>
        <w:rPr>
          <w:rFonts w:ascii="Times New Roman" w:hAnsi="Times New Roman" w:cs="Times New Roman"/>
          <w:sz w:val="24"/>
          <w:szCs w:val="24"/>
        </w:rPr>
      </w:pPr>
      <w:r w:rsidRPr="00860C9C">
        <w:rPr>
          <w:rFonts w:ascii="Times New Roman" w:hAnsi="Times New Roman" w:cs="Times New Roman"/>
          <w:sz w:val="24"/>
          <w:szCs w:val="24"/>
        </w:rPr>
        <w:t xml:space="preserve">проект закона Приднестровской Молдавской Республики </w:t>
      </w:r>
      <w:r w:rsidRPr="00860C9C">
        <w:rPr>
          <w:rFonts w:ascii="Times New Roman" w:hAnsi="Times New Roman" w:cs="Times New Roman"/>
          <w:sz w:val="24"/>
          <w:szCs w:val="24"/>
        </w:rPr>
        <w:br/>
        <w:t xml:space="preserve">«О внесении изменения в Закон Приднестровской Молдавской Республики </w:t>
      </w:r>
      <w:r w:rsidRPr="00860C9C">
        <w:rPr>
          <w:rFonts w:ascii="Times New Roman" w:hAnsi="Times New Roman" w:cs="Times New Roman"/>
          <w:sz w:val="24"/>
          <w:szCs w:val="24"/>
        </w:rPr>
        <w:br/>
        <w:t xml:space="preserve">«О подоходном налоге с физических лиц» </w:t>
      </w:r>
    </w:p>
    <w:p w:rsidR="00C76F59" w:rsidRPr="00860C9C" w:rsidRDefault="00EA01AF" w:rsidP="00C76F59">
      <w:pPr>
        <w:spacing w:after="0" w:line="240" w:lineRule="auto"/>
        <w:rPr>
          <w:rFonts w:ascii="Times New Roman" w:hAnsi="Times New Roman" w:cs="Times New Roman"/>
          <w:color w:val="000000"/>
          <w:sz w:val="24"/>
          <w:szCs w:val="24"/>
        </w:rPr>
      </w:pPr>
      <w:r w:rsidRPr="00860C9C">
        <w:rPr>
          <w:rFonts w:ascii="Times New Roman" w:hAnsi="Times New Roman" w:cs="Times New Roman"/>
          <w:sz w:val="24"/>
          <w:szCs w:val="24"/>
        </w:rPr>
        <w:t>(папка №1</w:t>
      </w:r>
      <w:r w:rsidR="00186FB5" w:rsidRPr="00860C9C">
        <w:rPr>
          <w:rFonts w:ascii="Times New Roman" w:hAnsi="Times New Roman" w:cs="Times New Roman"/>
          <w:sz w:val="24"/>
          <w:szCs w:val="24"/>
        </w:rPr>
        <w:t>1</w:t>
      </w:r>
      <w:r w:rsidR="00860C9C">
        <w:rPr>
          <w:rFonts w:ascii="Times New Roman" w:hAnsi="Times New Roman" w:cs="Times New Roman"/>
          <w:sz w:val="24"/>
          <w:szCs w:val="24"/>
        </w:rPr>
        <w:t>75 (</w:t>
      </w:r>
      <w:r w:rsidRPr="00860C9C">
        <w:rPr>
          <w:rFonts w:ascii="Times New Roman" w:hAnsi="Times New Roman" w:cs="Times New Roman"/>
          <w:color w:val="000000"/>
          <w:sz w:val="24"/>
          <w:szCs w:val="24"/>
        </w:rPr>
        <w:t>V</w:t>
      </w:r>
      <w:r w:rsidRPr="00860C9C">
        <w:rPr>
          <w:rFonts w:ascii="Times New Roman" w:hAnsi="Times New Roman" w:cs="Times New Roman"/>
          <w:sz w:val="24"/>
          <w:szCs w:val="24"/>
        </w:rPr>
        <w:t>I</w:t>
      </w:r>
      <w:r w:rsidRPr="00860C9C">
        <w:rPr>
          <w:rFonts w:ascii="Times New Roman" w:hAnsi="Times New Roman" w:cs="Times New Roman"/>
          <w:color w:val="000000"/>
          <w:sz w:val="24"/>
          <w:szCs w:val="24"/>
        </w:rPr>
        <w:t>I)</w:t>
      </w:r>
      <w:r w:rsidR="00860C9C">
        <w:rPr>
          <w:rFonts w:ascii="Times New Roman" w:hAnsi="Times New Roman" w:cs="Times New Roman"/>
          <w:color w:val="000000"/>
          <w:sz w:val="24"/>
          <w:szCs w:val="24"/>
        </w:rPr>
        <w:t>)</w:t>
      </w:r>
    </w:p>
    <w:p w:rsidR="00EA01AF" w:rsidRDefault="00EA01AF" w:rsidP="00C76F59">
      <w:pPr>
        <w:spacing w:after="0" w:line="240" w:lineRule="auto"/>
        <w:rPr>
          <w:rFonts w:ascii="Times New Roman" w:hAnsi="Times New Roman" w:cs="Times New Roman"/>
          <w:color w:val="000000"/>
          <w:sz w:val="24"/>
          <w:szCs w:val="24"/>
        </w:rPr>
      </w:pPr>
    </w:p>
    <w:p w:rsidR="00C76F59" w:rsidRPr="00C76F59" w:rsidRDefault="00860C9C" w:rsidP="00860C9C">
      <w:pPr>
        <w:spacing w:after="0" w:line="240" w:lineRule="auto"/>
        <w:ind w:firstLine="708"/>
        <w:jc w:val="both"/>
        <w:rPr>
          <w:rFonts w:ascii="Times New Roman" w:hAnsi="Times New Roman" w:cs="Times New Roman"/>
          <w:color w:val="000000"/>
          <w:sz w:val="24"/>
          <w:szCs w:val="24"/>
        </w:rPr>
      </w:pPr>
      <w:proofErr w:type="gramStart"/>
      <w:r w:rsidRPr="00860C9C">
        <w:rPr>
          <w:rFonts w:ascii="Times New Roman" w:hAnsi="Times New Roman" w:cs="Times New Roman"/>
          <w:color w:val="000000"/>
          <w:sz w:val="24"/>
          <w:szCs w:val="24"/>
        </w:rPr>
        <w:t>Р</w:t>
      </w:r>
      <w:r w:rsidR="00C76F59" w:rsidRPr="00860C9C">
        <w:rPr>
          <w:rFonts w:ascii="Times New Roman" w:hAnsi="Times New Roman" w:cs="Times New Roman"/>
          <w:color w:val="000000"/>
          <w:sz w:val="24"/>
          <w:szCs w:val="24"/>
        </w:rPr>
        <w:t xml:space="preserve">ассмотрев поступивший в адрес Тираспольского городского Совета народных депутатов </w:t>
      </w:r>
      <w:r w:rsidR="00EA01AF" w:rsidRPr="00860C9C">
        <w:rPr>
          <w:rFonts w:ascii="Times New Roman" w:hAnsi="Times New Roman" w:cs="Times New Roman"/>
          <w:sz w:val="24"/>
          <w:szCs w:val="24"/>
        </w:rPr>
        <w:t xml:space="preserve">проект Закона Приднестровской Молдавской Республики </w:t>
      </w:r>
      <w:r w:rsidRPr="00860C9C">
        <w:rPr>
          <w:rFonts w:ascii="Times New Roman" w:hAnsi="Times New Roman" w:cs="Times New Roman"/>
          <w:sz w:val="24"/>
          <w:szCs w:val="24"/>
        </w:rPr>
        <w:t>«О внесении изменения в Закон Приднестровской Молдавской Республики «О подоходном налоге с физических лиц»</w:t>
      </w:r>
      <w:r w:rsidR="000030DF" w:rsidRPr="00860C9C">
        <w:rPr>
          <w:rFonts w:ascii="Times New Roman" w:hAnsi="Times New Roman" w:cs="Times New Roman"/>
          <w:color w:val="000000"/>
          <w:sz w:val="24"/>
          <w:szCs w:val="24"/>
        </w:rPr>
        <w:t>,</w:t>
      </w:r>
      <w:r w:rsidR="00C76F59" w:rsidRPr="00860C9C">
        <w:rPr>
          <w:rFonts w:ascii="Times New Roman" w:hAnsi="Times New Roman" w:cs="Times New Roman"/>
          <w:color w:val="000000"/>
          <w:sz w:val="24"/>
          <w:szCs w:val="24"/>
        </w:rPr>
        <w:t xml:space="preserve"> учитывая рекомендации постоянных депутатских комиссий,  руководствуясь п. 2 ст. 65, п. 5 ст. 70  Закона Приднестровской Молдавской Республики от 4 февраля 2021 года № 6-З-VII «Регламент Верховного Совета</w:t>
      </w:r>
      <w:proofErr w:type="gramEnd"/>
      <w:r w:rsidR="00C76F59" w:rsidRPr="00860C9C">
        <w:rPr>
          <w:rFonts w:ascii="Times New Roman" w:hAnsi="Times New Roman" w:cs="Times New Roman"/>
          <w:color w:val="000000"/>
          <w:sz w:val="24"/>
          <w:szCs w:val="24"/>
        </w:rPr>
        <w:t xml:space="preserve"> Приднестровской Молдавской Республики» (САЗ 21-5), Тираспольский</w:t>
      </w:r>
      <w:r w:rsidR="00C76F59" w:rsidRPr="00C76F59">
        <w:rPr>
          <w:rFonts w:ascii="Times New Roman" w:hAnsi="Times New Roman" w:cs="Times New Roman"/>
          <w:color w:val="000000"/>
          <w:sz w:val="24"/>
          <w:szCs w:val="24"/>
        </w:rPr>
        <w:t xml:space="preserve"> городской Совет  народных депутатов</w:t>
      </w:r>
    </w:p>
    <w:p w:rsidR="00C76F59" w:rsidRPr="00C76F59" w:rsidRDefault="00C76F59" w:rsidP="00C76F59">
      <w:pPr>
        <w:pStyle w:val="a7"/>
        <w:shd w:val="clear" w:color="auto" w:fill="FFFFFF"/>
        <w:spacing w:before="0" w:beforeAutospacing="0" w:after="0" w:afterAutospacing="0"/>
        <w:ind w:firstLine="851"/>
        <w:rPr>
          <w:rFonts w:eastAsiaTheme="minorEastAsia"/>
          <w:color w:val="000000"/>
        </w:rPr>
      </w:pPr>
    </w:p>
    <w:p w:rsidR="00C76F59" w:rsidRPr="00C76F59" w:rsidRDefault="00C76F59" w:rsidP="00C76F59">
      <w:pPr>
        <w:pStyle w:val="a7"/>
        <w:shd w:val="clear" w:color="auto" w:fill="FFFFFF"/>
        <w:spacing w:before="0" w:beforeAutospacing="0" w:after="0" w:afterAutospacing="0"/>
        <w:rPr>
          <w:rFonts w:eastAsiaTheme="minorEastAsia"/>
          <w:color w:val="000000"/>
        </w:rPr>
      </w:pPr>
      <w:r w:rsidRPr="00C76F59">
        <w:rPr>
          <w:rFonts w:eastAsiaTheme="minorEastAsia"/>
          <w:color w:val="000000"/>
        </w:rPr>
        <w:t>РЕШИЛ:</w:t>
      </w:r>
    </w:p>
    <w:p w:rsidR="00C76F59" w:rsidRPr="00C76F59" w:rsidRDefault="00C76F59" w:rsidP="00C76F59">
      <w:pPr>
        <w:pStyle w:val="a7"/>
        <w:shd w:val="clear" w:color="auto" w:fill="FFFFFF"/>
        <w:spacing w:before="0" w:beforeAutospacing="0" w:after="0" w:afterAutospacing="0"/>
        <w:rPr>
          <w:rFonts w:eastAsiaTheme="minorEastAsia"/>
          <w:color w:val="000000"/>
        </w:rPr>
      </w:pPr>
    </w:p>
    <w:p w:rsidR="00C76F59" w:rsidRPr="00D74E84" w:rsidRDefault="00C76F59" w:rsidP="00C76F59">
      <w:pPr>
        <w:shd w:val="clear" w:color="auto" w:fill="FFFFFF"/>
        <w:spacing w:after="0" w:line="240" w:lineRule="auto"/>
        <w:ind w:firstLine="851"/>
        <w:jc w:val="both"/>
        <w:rPr>
          <w:rFonts w:ascii="Times New Roman" w:eastAsiaTheme="minorHAnsi" w:hAnsi="Times New Roman" w:cs="Times New Roman"/>
          <w:sz w:val="24"/>
          <w:szCs w:val="24"/>
          <w:lang w:eastAsia="en-US"/>
        </w:rPr>
      </w:pPr>
      <w:r w:rsidRPr="00D74E84">
        <w:rPr>
          <w:rFonts w:ascii="Times New Roman" w:hAnsi="Times New Roman" w:cs="Times New Roman"/>
          <w:sz w:val="24"/>
          <w:szCs w:val="24"/>
        </w:rPr>
        <w:t xml:space="preserve">Направить </w:t>
      </w:r>
      <w:r w:rsidRPr="00D74E84">
        <w:rPr>
          <w:rFonts w:ascii="Times New Roman" w:eastAsiaTheme="minorHAnsi" w:hAnsi="Times New Roman" w:cs="Times New Roman"/>
          <w:sz w:val="24"/>
          <w:szCs w:val="24"/>
          <w:lang w:eastAsia="en-US"/>
        </w:rPr>
        <w:t xml:space="preserve">официальное заключение Тираспольского городского Совета народных депутатов на </w:t>
      </w:r>
      <w:r w:rsidR="00EA01AF" w:rsidRPr="009B1A36">
        <w:rPr>
          <w:rFonts w:ascii="Times New Roman" w:hAnsi="Times New Roman" w:cs="Times New Roman"/>
          <w:sz w:val="24"/>
          <w:szCs w:val="24"/>
        </w:rPr>
        <w:t>проект Закон</w:t>
      </w:r>
      <w:r w:rsidR="00EA01AF">
        <w:rPr>
          <w:rFonts w:ascii="Times New Roman" w:hAnsi="Times New Roman" w:cs="Times New Roman"/>
          <w:sz w:val="24"/>
          <w:szCs w:val="24"/>
        </w:rPr>
        <w:t>а</w:t>
      </w:r>
      <w:r w:rsidR="00EA01AF" w:rsidRPr="009B1A36">
        <w:rPr>
          <w:rFonts w:ascii="Times New Roman" w:hAnsi="Times New Roman" w:cs="Times New Roman"/>
          <w:sz w:val="24"/>
          <w:szCs w:val="24"/>
        </w:rPr>
        <w:t xml:space="preserve"> Приднестровской Молдавской Республики </w:t>
      </w:r>
      <w:r w:rsidR="0082329C" w:rsidRPr="00860C9C">
        <w:rPr>
          <w:rFonts w:ascii="Times New Roman" w:hAnsi="Times New Roman" w:cs="Times New Roman"/>
          <w:sz w:val="24"/>
          <w:szCs w:val="24"/>
        </w:rPr>
        <w:t>«О внесении изменения в Закон Приднестровской Молдавской Республики «О подоходном налоге с физических лиц»</w:t>
      </w:r>
      <w:r w:rsidR="00EA01AF" w:rsidRPr="009B1A36">
        <w:rPr>
          <w:rFonts w:ascii="Times New Roman" w:hAnsi="Times New Roman" w:cs="Times New Roman"/>
          <w:sz w:val="24"/>
          <w:szCs w:val="24"/>
        </w:rPr>
        <w:t>»</w:t>
      </w:r>
      <w:r w:rsidR="00EA01AF" w:rsidRPr="009B1A36">
        <w:rPr>
          <w:rFonts w:ascii="Times New Roman" w:hAnsi="Times New Roman" w:cs="Times New Roman"/>
          <w:b/>
          <w:bCs/>
          <w:sz w:val="24"/>
          <w:szCs w:val="24"/>
        </w:rPr>
        <w:t xml:space="preserve"> </w:t>
      </w:r>
      <w:r w:rsidR="00EA01AF" w:rsidRPr="009B1A36">
        <w:rPr>
          <w:rFonts w:ascii="Times New Roman" w:hAnsi="Times New Roman" w:cs="Times New Roman"/>
          <w:sz w:val="24"/>
          <w:szCs w:val="24"/>
        </w:rPr>
        <w:t>(папка №1</w:t>
      </w:r>
      <w:r w:rsidR="0082329C">
        <w:rPr>
          <w:rFonts w:ascii="Times New Roman" w:hAnsi="Times New Roman" w:cs="Times New Roman"/>
          <w:sz w:val="24"/>
          <w:szCs w:val="24"/>
        </w:rPr>
        <w:t>1</w:t>
      </w:r>
      <w:r w:rsidR="00EA01AF" w:rsidRPr="009B1A36">
        <w:rPr>
          <w:rFonts w:ascii="Times New Roman" w:hAnsi="Times New Roman" w:cs="Times New Roman"/>
          <w:sz w:val="24"/>
          <w:szCs w:val="24"/>
        </w:rPr>
        <w:t>75</w:t>
      </w:r>
      <w:r w:rsidR="0082329C">
        <w:rPr>
          <w:rFonts w:ascii="Times New Roman" w:hAnsi="Times New Roman" w:cs="Times New Roman"/>
          <w:sz w:val="24"/>
          <w:szCs w:val="24"/>
        </w:rPr>
        <w:t xml:space="preserve"> (</w:t>
      </w:r>
      <w:r w:rsidR="00EA01AF" w:rsidRPr="009B1A36">
        <w:rPr>
          <w:rFonts w:ascii="Times New Roman" w:hAnsi="Times New Roman" w:cs="Times New Roman"/>
          <w:color w:val="000000"/>
          <w:sz w:val="24"/>
          <w:szCs w:val="24"/>
        </w:rPr>
        <w:t>V</w:t>
      </w:r>
      <w:r w:rsidR="00EA01AF" w:rsidRPr="009B1A36">
        <w:rPr>
          <w:rFonts w:ascii="Times New Roman" w:hAnsi="Times New Roman" w:cs="Times New Roman"/>
          <w:sz w:val="24"/>
          <w:szCs w:val="24"/>
        </w:rPr>
        <w:t>I</w:t>
      </w:r>
      <w:r w:rsidR="00EA01AF" w:rsidRPr="009B1A36">
        <w:rPr>
          <w:rFonts w:ascii="Times New Roman" w:hAnsi="Times New Roman" w:cs="Times New Roman"/>
          <w:color w:val="000000"/>
          <w:sz w:val="24"/>
          <w:szCs w:val="24"/>
        </w:rPr>
        <w:t>I)</w:t>
      </w:r>
      <w:r w:rsidR="0082329C">
        <w:rPr>
          <w:rFonts w:ascii="Times New Roman" w:hAnsi="Times New Roman" w:cs="Times New Roman"/>
          <w:color w:val="000000"/>
          <w:sz w:val="24"/>
          <w:szCs w:val="24"/>
        </w:rPr>
        <w:t>)</w:t>
      </w:r>
      <w:r w:rsidR="00EA01AF" w:rsidRPr="00D74E84">
        <w:rPr>
          <w:rFonts w:ascii="Times New Roman" w:eastAsiaTheme="minorHAnsi" w:hAnsi="Times New Roman" w:cs="Times New Roman"/>
          <w:sz w:val="24"/>
          <w:szCs w:val="24"/>
          <w:lang w:eastAsia="en-US"/>
        </w:rPr>
        <w:t xml:space="preserve"> </w:t>
      </w:r>
      <w:r w:rsidRPr="00D74E84">
        <w:rPr>
          <w:rFonts w:ascii="Times New Roman" w:eastAsiaTheme="minorHAnsi" w:hAnsi="Times New Roman" w:cs="Times New Roman"/>
          <w:sz w:val="24"/>
          <w:szCs w:val="24"/>
          <w:lang w:eastAsia="en-US"/>
        </w:rPr>
        <w:t>(Приложение № 1 к настоящему Решению).</w:t>
      </w:r>
    </w:p>
    <w:p w:rsidR="00C76F59" w:rsidRPr="00D74E84" w:rsidRDefault="00C76F59" w:rsidP="00C76F59">
      <w:pPr>
        <w:pStyle w:val="a7"/>
        <w:shd w:val="clear" w:color="auto" w:fill="FFFFFF"/>
        <w:spacing w:before="0" w:beforeAutospacing="0" w:after="0" w:afterAutospacing="0"/>
        <w:ind w:firstLine="851"/>
        <w:jc w:val="both"/>
        <w:rPr>
          <w:rFonts w:eastAsiaTheme="minorHAnsi"/>
          <w:lang w:eastAsia="en-US"/>
        </w:rPr>
      </w:pPr>
    </w:p>
    <w:p w:rsidR="00C76F59" w:rsidRPr="00D74E84" w:rsidRDefault="00C76F59" w:rsidP="00C76F59">
      <w:pPr>
        <w:pStyle w:val="a7"/>
        <w:shd w:val="clear" w:color="auto" w:fill="FFFFFF"/>
        <w:spacing w:before="0" w:beforeAutospacing="0" w:after="0" w:afterAutospacing="0"/>
        <w:ind w:firstLine="851"/>
        <w:jc w:val="both"/>
      </w:pPr>
    </w:p>
    <w:p w:rsidR="00C76F59" w:rsidRPr="00A30C83" w:rsidRDefault="00C76F59" w:rsidP="00C76F59">
      <w:pPr>
        <w:pStyle w:val="a7"/>
        <w:shd w:val="clear" w:color="auto" w:fill="FFFFFF"/>
        <w:spacing w:before="0" w:beforeAutospacing="0" w:after="0" w:afterAutospacing="0"/>
        <w:ind w:firstLine="851"/>
        <w:jc w:val="both"/>
      </w:pPr>
    </w:p>
    <w:p w:rsidR="00C76F59" w:rsidRPr="00A30C83" w:rsidRDefault="00C76F59" w:rsidP="00C76F59">
      <w:pPr>
        <w:pStyle w:val="a7"/>
        <w:shd w:val="clear" w:color="auto" w:fill="FFFFFF"/>
        <w:spacing w:before="0" w:beforeAutospacing="0" w:after="0" w:afterAutospacing="0"/>
      </w:pPr>
      <w:r w:rsidRPr="00A30C83">
        <w:t xml:space="preserve">Председатель                                                                                                               В.М. </w:t>
      </w:r>
      <w:proofErr w:type="spellStart"/>
      <w:r w:rsidRPr="00A30C83">
        <w:t>Дони</w:t>
      </w:r>
      <w:proofErr w:type="spellEnd"/>
    </w:p>
    <w:p w:rsidR="00C76F59" w:rsidRPr="00A30C83" w:rsidRDefault="00C76F59" w:rsidP="00C76F59">
      <w:pPr>
        <w:spacing w:after="0" w:line="240" w:lineRule="auto"/>
        <w:jc w:val="right"/>
        <w:rPr>
          <w:rFonts w:ascii="Times New Roman" w:hAnsi="Times New Roman" w:cs="Times New Roman"/>
          <w:sz w:val="24"/>
          <w:szCs w:val="24"/>
        </w:rPr>
      </w:pPr>
    </w:p>
    <w:p w:rsidR="00C76F59" w:rsidRPr="00A30C83" w:rsidRDefault="00C76F59" w:rsidP="00C76F59">
      <w:pPr>
        <w:spacing w:after="0" w:line="240" w:lineRule="auto"/>
        <w:jc w:val="right"/>
        <w:rPr>
          <w:rFonts w:ascii="Times New Roman" w:hAnsi="Times New Roman" w:cs="Times New Roman"/>
          <w:sz w:val="24"/>
          <w:szCs w:val="24"/>
        </w:rPr>
      </w:pPr>
    </w:p>
    <w:p w:rsidR="00C76F59" w:rsidRPr="00A30C83" w:rsidRDefault="00C76F59" w:rsidP="00C76F59">
      <w:pPr>
        <w:spacing w:after="0" w:line="240" w:lineRule="auto"/>
        <w:jc w:val="right"/>
        <w:rPr>
          <w:rFonts w:ascii="Times New Roman" w:hAnsi="Times New Roman" w:cs="Times New Roman"/>
          <w:sz w:val="24"/>
          <w:szCs w:val="24"/>
        </w:rPr>
      </w:pPr>
    </w:p>
    <w:p w:rsidR="00C76F59" w:rsidRPr="00A30C83" w:rsidRDefault="00C76F59" w:rsidP="00C76F59">
      <w:pPr>
        <w:spacing w:after="0" w:line="240" w:lineRule="auto"/>
        <w:jc w:val="right"/>
        <w:rPr>
          <w:rFonts w:ascii="Times New Roman" w:hAnsi="Times New Roman" w:cs="Times New Roman"/>
          <w:sz w:val="24"/>
          <w:szCs w:val="24"/>
        </w:rPr>
      </w:pPr>
    </w:p>
    <w:p w:rsidR="00C76F59" w:rsidRPr="00781116" w:rsidRDefault="00C76F59" w:rsidP="00C76F59">
      <w:pPr>
        <w:spacing w:after="0" w:line="240" w:lineRule="auto"/>
        <w:jc w:val="right"/>
        <w:rPr>
          <w:rFonts w:ascii="Times New Roman" w:hAnsi="Times New Roman" w:cs="Times New Roman"/>
          <w:sz w:val="24"/>
          <w:szCs w:val="24"/>
        </w:rPr>
      </w:pPr>
    </w:p>
    <w:p w:rsidR="00C76F59" w:rsidRDefault="00C76F59" w:rsidP="00C76F59">
      <w:pPr>
        <w:spacing w:after="0" w:line="240" w:lineRule="auto"/>
        <w:jc w:val="right"/>
        <w:rPr>
          <w:rFonts w:ascii="Times New Roman" w:hAnsi="Times New Roman" w:cs="Times New Roman"/>
          <w:sz w:val="24"/>
          <w:szCs w:val="24"/>
        </w:rPr>
      </w:pPr>
    </w:p>
    <w:p w:rsidR="00C76F59" w:rsidRDefault="00C76F59" w:rsidP="00C76F59">
      <w:pPr>
        <w:spacing w:after="0" w:line="240" w:lineRule="auto"/>
        <w:jc w:val="right"/>
        <w:rPr>
          <w:rFonts w:ascii="Times New Roman" w:hAnsi="Times New Roman" w:cs="Times New Roman"/>
          <w:sz w:val="24"/>
          <w:szCs w:val="24"/>
        </w:rPr>
      </w:pPr>
    </w:p>
    <w:p w:rsidR="00C76F59" w:rsidRDefault="00C76F59" w:rsidP="00C76F59">
      <w:pPr>
        <w:spacing w:after="0" w:line="240" w:lineRule="auto"/>
        <w:jc w:val="right"/>
        <w:rPr>
          <w:rFonts w:ascii="Times New Roman" w:hAnsi="Times New Roman" w:cs="Times New Roman"/>
          <w:sz w:val="24"/>
          <w:szCs w:val="24"/>
        </w:rPr>
      </w:pPr>
    </w:p>
    <w:p w:rsidR="00C76F59" w:rsidRDefault="00C76F59" w:rsidP="00C76F59">
      <w:pPr>
        <w:spacing w:after="0" w:line="240" w:lineRule="auto"/>
        <w:jc w:val="right"/>
        <w:rPr>
          <w:rFonts w:ascii="Times New Roman" w:hAnsi="Times New Roman" w:cs="Times New Roman"/>
          <w:sz w:val="24"/>
          <w:szCs w:val="24"/>
        </w:rPr>
      </w:pPr>
    </w:p>
    <w:p w:rsidR="00860C9C" w:rsidRDefault="00860C9C" w:rsidP="00C76F59">
      <w:pPr>
        <w:spacing w:after="0" w:line="240" w:lineRule="auto"/>
        <w:jc w:val="right"/>
        <w:rPr>
          <w:rFonts w:ascii="Times New Roman" w:hAnsi="Times New Roman" w:cs="Times New Roman"/>
          <w:sz w:val="24"/>
          <w:szCs w:val="24"/>
        </w:rPr>
      </w:pPr>
    </w:p>
    <w:p w:rsidR="00921BCB" w:rsidRDefault="00921BCB" w:rsidP="00C76F59">
      <w:pPr>
        <w:spacing w:after="0" w:line="240" w:lineRule="auto"/>
        <w:jc w:val="right"/>
        <w:rPr>
          <w:rFonts w:ascii="Times New Roman" w:hAnsi="Times New Roman" w:cs="Times New Roman"/>
          <w:sz w:val="24"/>
          <w:szCs w:val="24"/>
        </w:rPr>
      </w:pPr>
    </w:p>
    <w:p w:rsidR="00921BCB" w:rsidRDefault="00921BCB" w:rsidP="00C76F59">
      <w:pPr>
        <w:spacing w:after="0" w:line="240" w:lineRule="auto"/>
        <w:jc w:val="right"/>
        <w:rPr>
          <w:rFonts w:ascii="Times New Roman" w:hAnsi="Times New Roman" w:cs="Times New Roman"/>
          <w:szCs w:val="24"/>
        </w:rPr>
      </w:pPr>
    </w:p>
    <w:p w:rsidR="00860C9C" w:rsidRDefault="00860C9C" w:rsidP="00C76F59">
      <w:pPr>
        <w:spacing w:after="0" w:line="240" w:lineRule="auto"/>
        <w:jc w:val="right"/>
        <w:rPr>
          <w:rFonts w:ascii="Times New Roman" w:hAnsi="Times New Roman" w:cs="Times New Roman"/>
          <w:szCs w:val="24"/>
        </w:rPr>
      </w:pPr>
    </w:p>
    <w:p w:rsidR="00C76F59" w:rsidRPr="0038077D" w:rsidRDefault="00C76F59" w:rsidP="00C76F59">
      <w:pPr>
        <w:spacing w:after="0" w:line="240" w:lineRule="auto"/>
        <w:jc w:val="right"/>
        <w:rPr>
          <w:rFonts w:ascii="Times New Roman" w:hAnsi="Times New Roman" w:cs="Times New Roman"/>
          <w:szCs w:val="24"/>
        </w:rPr>
      </w:pPr>
      <w:r w:rsidRPr="0038077D">
        <w:rPr>
          <w:rFonts w:ascii="Times New Roman" w:hAnsi="Times New Roman" w:cs="Times New Roman"/>
          <w:szCs w:val="24"/>
        </w:rPr>
        <w:t>Приложение №</w:t>
      </w:r>
      <w:r w:rsidR="00921BCB">
        <w:rPr>
          <w:rFonts w:ascii="Times New Roman" w:hAnsi="Times New Roman" w:cs="Times New Roman"/>
          <w:szCs w:val="24"/>
        </w:rPr>
        <w:t xml:space="preserve"> </w:t>
      </w:r>
      <w:r w:rsidRPr="0038077D">
        <w:rPr>
          <w:rFonts w:ascii="Times New Roman" w:hAnsi="Times New Roman" w:cs="Times New Roman"/>
          <w:szCs w:val="24"/>
        </w:rPr>
        <w:t xml:space="preserve">1 </w:t>
      </w:r>
    </w:p>
    <w:p w:rsidR="00C76F59" w:rsidRPr="0038077D" w:rsidRDefault="00C76F59" w:rsidP="00C76F59">
      <w:pPr>
        <w:spacing w:after="0" w:line="240" w:lineRule="auto"/>
        <w:jc w:val="right"/>
        <w:rPr>
          <w:rFonts w:ascii="Times New Roman" w:hAnsi="Times New Roman" w:cs="Times New Roman"/>
          <w:szCs w:val="24"/>
        </w:rPr>
      </w:pPr>
      <w:r w:rsidRPr="0038077D">
        <w:rPr>
          <w:rFonts w:ascii="Times New Roman" w:hAnsi="Times New Roman" w:cs="Times New Roman"/>
          <w:szCs w:val="24"/>
        </w:rPr>
        <w:t xml:space="preserve">к Решению Тираспольского городского Совета </w:t>
      </w:r>
    </w:p>
    <w:p w:rsidR="00C76F59" w:rsidRPr="0038077D" w:rsidRDefault="00921BCB" w:rsidP="00C76F59">
      <w:pPr>
        <w:spacing w:after="0" w:line="240" w:lineRule="auto"/>
        <w:jc w:val="right"/>
        <w:rPr>
          <w:rFonts w:ascii="Times New Roman" w:hAnsi="Times New Roman" w:cs="Times New Roman"/>
          <w:szCs w:val="24"/>
        </w:rPr>
      </w:pPr>
      <w:r>
        <w:rPr>
          <w:rFonts w:ascii="Times New Roman" w:hAnsi="Times New Roman" w:cs="Times New Roman"/>
          <w:szCs w:val="24"/>
        </w:rPr>
        <w:t>народных депутатов № 102</w:t>
      </w:r>
      <w:r w:rsidR="00C76F59" w:rsidRPr="0038077D">
        <w:rPr>
          <w:rFonts w:ascii="Times New Roman" w:hAnsi="Times New Roman" w:cs="Times New Roman"/>
          <w:szCs w:val="24"/>
        </w:rPr>
        <w:t xml:space="preserve"> от  </w:t>
      </w:r>
      <w:r w:rsidR="00CB2711">
        <w:rPr>
          <w:rFonts w:ascii="Times New Roman" w:hAnsi="Times New Roman" w:cs="Times New Roman"/>
          <w:szCs w:val="24"/>
        </w:rPr>
        <w:t xml:space="preserve">21 </w:t>
      </w:r>
      <w:r w:rsidR="00186FB5">
        <w:rPr>
          <w:rFonts w:ascii="Times New Roman" w:hAnsi="Times New Roman" w:cs="Times New Roman"/>
          <w:szCs w:val="24"/>
        </w:rPr>
        <w:t xml:space="preserve">декабря </w:t>
      </w:r>
      <w:r w:rsidR="00C76F59">
        <w:rPr>
          <w:rFonts w:ascii="Times New Roman" w:hAnsi="Times New Roman" w:cs="Times New Roman"/>
          <w:szCs w:val="24"/>
        </w:rPr>
        <w:t xml:space="preserve"> 2023 </w:t>
      </w:r>
      <w:r w:rsidR="00C76F59" w:rsidRPr="0038077D">
        <w:rPr>
          <w:rFonts w:ascii="Times New Roman" w:hAnsi="Times New Roman" w:cs="Times New Roman"/>
          <w:szCs w:val="24"/>
        </w:rPr>
        <w:t xml:space="preserve">года </w:t>
      </w:r>
    </w:p>
    <w:p w:rsidR="00C76F59" w:rsidRPr="00383AF7" w:rsidRDefault="00C76F59" w:rsidP="00970D20">
      <w:pPr>
        <w:spacing w:after="0" w:line="240" w:lineRule="auto"/>
        <w:jc w:val="center"/>
        <w:rPr>
          <w:rFonts w:ascii="Times New Roman" w:hAnsi="Times New Roman" w:cs="Times New Roman"/>
          <w:sz w:val="24"/>
          <w:szCs w:val="24"/>
        </w:rPr>
      </w:pPr>
    </w:p>
    <w:p w:rsidR="00C76F59" w:rsidRPr="00970D20" w:rsidRDefault="00C76F59" w:rsidP="00970D20">
      <w:pPr>
        <w:spacing w:after="0" w:line="240" w:lineRule="auto"/>
        <w:jc w:val="center"/>
        <w:rPr>
          <w:rFonts w:ascii="Times New Roman" w:hAnsi="Times New Roman" w:cs="Times New Roman"/>
          <w:sz w:val="24"/>
          <w:szCs w:val="24"/>
        </w:rPr>
      </w:pPr>
    </w:p>
    <w:p w:rsidR="00C76F59" w:rsidRPr="00970D20" w:rsidRDefault="00C76F59" w:rsidP="00921BCB">
      <w:pPr>
        <w:spacing w:after="0" w:line="240" w:lineRule="auto"/>
        <w:jc w:val="center"/>
        <w:rPr>
          <w:rFonts w:ascii="Times New Roman" w:hAnsi="Times New Roman" w:cs="Times New Roman"/>
          <w:sz w:val="24"/>
          <w:szCs w:val="24"/>
        </w:rPr>
      </w:pPr>
      <w:r w:rsidRPr="00970D20">
        <w:rPr>
          <w:rFonts w:ascii="Times New Roman" w:hAnsi="Times New Roman" w:cs="Times New Roman"/>
          <w:sz w:val="24"/>
          <w:szCs w:val="24"/>
        </w:rPr>
        <w:t>ОФИЦИАЛЬНОЕ ЗАКЛЮЧЕНИЕ</w:t>
      </w:r>
    </w:p>
    <w:p w:rsidR="00EA01AF" w:rsidRPr="00970D20" w:rsidRDefault="00C76F59" w:rsidP="00970D20">
      <w:pPr>
        <w:shd w:val="clear" w:color="auto" w:fill="FFFFFF"/>
        <w:spacing w:after="0" w:line="240" w:lineRule="auto"/>
        <w:jc w:val="center"/>
        <w:rPr>
          <w:rFonts w:ascii="Times New Roman" w:hAnsi="Times New Roman" w:cs="Times New Roman"/>
          <w:sz w:val="24"/>
          <w:szCs w:val="24"/>
        </w:rPr>
      </w:pPr>
      <w:r w:rsidRPr="00970D20">
        <w:rPr>
          <w:rFonts w:ascii="Times New Roman" w:hAnsi="Times New Roman" w:cs="Times New Roman"/>
          <w:sz w:val="24"/>
          <w:szCs w:val="24"/>
        </w:rPr>
        <w:t xml:space="preserve">на </w:t>
      </w:r>
      <w:r w:rsidR="00EA01AF" w:rsidRPr="00970D20">
        <w:rPr>
          <w:rFonts w:ascii="Times New Roman" w:hAnsi="Times New Roman" w:cs="Times New Roman"/>
          <w:sz w:val="24"/>
          <w:szCs w:val="24"/>
        </w:rPr>
        <w:t xml:space="preserve">проект Закона Приднестровской Молдавской Республики </w:t>
      </w:r>
    </w:p>
    <w:p w:rsidR="00DD3978" w:rsidRDefault="0082329C" w:rsidP="00970D20">
      <w:pPr>
        <w:shd w:val="clear" w:color="auto" w:fill="FFFFFF"/>
        <w:spacing w:after="0" w:line="240" w:lineRule="auto"/>
        <w:jc w:val="center"/>
        <w:rPr>
          <w:rFonts w:ascii="Times New Roman" w:hAnsi="Times New Roman" w:cs="Times New Roman"/>
          <w:sz w:val="24"/>
          <w:szCs w:val="24"/>
        </w:rPr>
      </w:pPr>
      <w:r w:rsidRPr="00860C9C">
        <w:rPr>
          <w:rFonts w:ascii="Times New Roman" w:hAnsi="Times New Roman" w:cs="Times New Roman"/>
          <w:sz w:val="24"/>
          <w:szCs w:val="24"/>
        </w:rPr>
        <w:t xml:space="preserve">«О внесении изменения в Закон Приднестровской Молдавской Республики </w:t>
      </w:r>
    </w:p>
    <w:p w:rsidR="00DD3978" w:rsidRDefault="0082329C" w:rsidP="00970D20">
      <w:pPr>
        <w:shd w:val="clear" w:color="auto" w:fill="FFFFFF"/>
        <w:spacing w:after="0" w:line="240" w:lineRule="auto"/>
        <w:jc w:val="center"/>
        <w:rPr>
          <w:rFonts w:ascii="Times New Roman" w:hAnsi="Times New Roman" w:cs="Times New Roman"/>
          <w:b/>
          <w:bCs/>
          <w:sz w:val="24"/>
          <w:szCs w:val="24"/>
        </w:rPr>
      </w:pPr>
      <w:r w:rsidRPr="00860C9C">
        <w:rPr>
          <w:rFonts w:ascii="Times New Roman" w:hAnsi="Times New Roman" w:cs="Times New Roman"/>
          <w:sz w:val="24"/>
          <w:szCs w:val="24"/>
        </w:rPr>
        <w:t>«О подоходном налоге с физических лиц»</w:t>
      </w:r>
      <w:r w:rsidR="00EA01AF" w:rsidRPr="00970D20">
        <w:rPr>
          <w:rFonts w:ascii="Times New Roman" w:hAnsi="Times New Roman" w:cs="Times New Roman"/>
          <w:b/>
          <w:bCs/>
          <w:sz w:val="24"/>
          <w:szCs w:val="24"/>
        </w:rPr>
        <w:t xml:space="preserve"> </w:t>
      </w:r>
    </w:p>
    <w:p w:rsidR="00C76F59" w:rsidRPr="00970D20" w:rsidRDefault="00EA01AF" w:rsidP="00970D20">
      <w:pPr>
        <w:shd w:val="clear" w:color="auto" w:fill="FFFFFF"/>
        <w:spacing w:after="0" w:line="240" w:lineRule="auto"/>
        <w:jc w:val="center"/>
        <w:rPr>
          <w:rFonts w:ascii="Times New Roman" w:hAnsi="Times New Roman" w:cs="Times New Roman"/>
          <w:sz w:val="24"/>
          <w:szCs w:val="24"/>
        </w:rPr>
      </w:pPr>
      <w:r w:rsidRPr="00970D20">
        <w:rPr>
          <w:rFonts w:ascii="Times New Roman" w:hAnsi="Times New Roman" w:cs="Times New Roman"/>
          <w:sz w:val="24"/>
          <w:szCs w:val="24"/>
        </w:rPr>
        <w:t>(папка №1</w:t>
      </w:r>
      <w:r w:rsidR="0082329C">
        <w:rPr>
          <w:rFonts w:ascii="Times New Roman" w:hAnsi="Times New Roman" w:cs="Times New Roman"/>
          <w:sz w:val="24"/>
          <w:szCs w:val="24"/>
        </w:rPr>
        <w:t>1</w:t>
      </w:r>
      <w:r w:rsidRPr="00970D20">
        <w:rPr>
          <w:rFonts w:ascii="Times New Roman" w:hAnsi="Times New Roman" w:cs="Times New Roman"/>
          <w:sz w:val="24"/>
          <w:szCs w:val="24"/>
        </w:rPr>
        <w:t>75</w:t>
      </w:r>
      <w:r w:rsidR="0082329C">
        <w:rPr>
          <w:rFonts w:ascii="Times New Roman" w:hAnsi="Times New Roman" w:cs="Times New Roman"/>
          <w:sz w:val="24"/>
          <w:szCs w:val="24"/>
        </w:rPr>
        <w:t xml:space="preserve"> (</w:t>
      </w:r>
      <w:r w:rsidRPr="00970D20">
        <w:rPr>
          <w:rFonts w:ascii="Times New Roman" w:hAnsi="Times New Roman" w:cs="Times New Roman"/>
          <w:color w:val="000000"/>
          <w:sz w:val="24"/>
          <w:szCs w:val="24"/>
        </w:rPr>
        <w:t>V</w:t>
      </w:r>
      <w:r w:rsidRPr="00970D20">
        <w:rPr>
          <w:rFonts w:ascii="Times New Roman" w:hAnsi="Times New Roman" w:cs="Times New Roman"/>
          <w:sz w:val="24"/>
          <w:szCs w:val="24"/>
        </w:rPr>
        <w:t>I</w:t>
      </w:r>
      <w:r w:rsidRPr="00970D20">
        <w:rPr>
          <w:rFonts w:ascii="Times New Roman" w:hAnsi="Times New Roman" w:cs="Times New Roman"/>
          <w:color w:val="000000"/>
          <w:sz w:val="24"/>
          <w:szCs w:val="24"/>
        </w:rPr>
        <w:t>I)</w:t>
      </w:r>
      <w:r w:rsidR="0082329C">
        <w:rPr>
          <w:rFonts w:ascii="Times New Roman" w:hAnsi="Times New Roman" w:cs="Times New Roman"/>
          <w:color w:val="000000"/>
          <w:sz w:val="24"/>
          <w:szCs w:val="24"/>
        </w:rPr>
        <w:t>)</w:t>
      </w:r>
    </w:p>
    <w:p w:rsidR="001537C4" w:rsidRPr="00970D20" w:rsidRDefault="001537C4" w:rsidP="00970D20">
      <w:pPr>
        <w:shd w:val="clear" w:color="auto" w:fill="FFFFFF"/>
        <w:spacing w:after="0" w:line="240" w:lineRule="auto"/>
        <w:jc w:val="center"/>
        <w:rPr>
          <w:rFonts w:ascii="Times New Roman" w:hAnsi="Times New Roman" w:cs="Times New Roman"/>
          <w:sz w:val="24"/>
          <w:szCs w:val="24"/>
        </w:rPr>
      </w:pPr>
    </w:p>
    <w:p w:rsidR="00C76F59" w:rsidRPr="00970D20" w:rsidRDefault="00C76F59" w:rsidP="007677F2">
      <w:pPr>
        <w:shd w:val="clear" w:color="auto" w:fill="FFFFFF"/>
        <w:spacing w:after="0" w:line="240" w:lineRule="auto"/>
        <w:ind w:firstLine="851"/>
        <w:jc w:val="both"/>
        <w:rPr>
          <w:rFonts w:ascii="Times New Roman" w:hAnsi="Times New Roman" w:cs="Times New Roman"/>
          <w:b/>
          <w:bCs/>
          <w:sz w:val="24"/>
          <w:szCs w:val="24"/>
        </w:rPr>
      </w:pPr>
      <w:r w:rsidRPr="00970D20">
        <w:rPr>
          <w:rFonts w:ascii="Times New Roman" w:hAnsi="Times New Roman" w:cs="Times New Roman"/>
          <w:sz w:val="24"/>
          <w:szCs w:val="24"/>
        </w:rPr>
        <w:t xml:space="preserve">Тираспольский городской Совет народных депутатов, рассмотрев представленный </w:t>
      </w:r>
      <w:r w:rsidR="00EA01AF" w:rsidRPr="00970D20">
        <w:rPr>
          <w:rFonts w:ascii="Times New Roman" w:hAnsi="Times New Roman" w:cs="Times New Roman"/>
          <w:sz w:val="24"/>
          <w:szCs w:val="24"/>
        </w:rPr>
        <w:t xml:space="preserve">проект Закона Приднестровской Молдавской Республики </w:t>
      </w:r>
      <w:r w:rsidR="0082329C" w:rsidRPr="00860C9C">
        <w:rPr>
          <w:rFonts w:ascii="Times New Roman" w:hAnsi="Times New Roman" w:cs="Times New Roman"/>
          <w:sz w:val="24"/>
          <w:szCs w:val="24"/>
        </w:rPr>
        <w:t>«О внесении изменения в Закон Приднестровской Молдавской Республики «О подоходном налоге с физических лиц»</w:t>
      </w:r>
      <w:r w:rsidR="00EA01AF" w:rsidRPr="00970D20">
        <w:rPr>
          <w:rFonts w:ascii="Times New Roman" w:hAnsi="Times New Roman" w:cs="Times New Roman"/>
          <w:sz w:val="24"/>
          <w:szCs w:val="24"/>
        </w:rPr>
        <w:t>»</w:t>
      </w:r>
      <w:r w:rsidR="00EA01AF" w:rsidRPr="00970D20">
        <w:rPr>
          <w:rFonts w:ascii="Times New Roman" w:hAnsi="Times New Roman" w:cs="Times New Roman"/>
          <w:b/>
          <w:bCs/>
          <w:sz w:val="24"/>
          <w:szCs w:val="24"/>
        </w:rPr>
        <w:t xml:space="preserve"> </w:t>
      </w:r>
      <w:r w:rsidR="00EA01AF" w:rsidRPr="00970D20">
        <w:rPr>
          <w:rFonts w:ascii="Times New Roman" w:hAnsi="Times New Roman" w:cs="Times New Roman"/>
          <w:sz w:val="24"/>
          <w:szCs w:val="24"/>
        </w:rPr>
        <w:t>(папка №1</w:t>
      </w:r>
      <w:r w:rsidR="0082329C">
        <w:rPr>
          <w:rFonts w:ascii="Times New Roman" w:hAnsi="Times New Roman" w:cs="Times New Roman"/>
          <w:sz w:val="24"/>
          <w:szCs w:val="24"/>
        </w:rPr>
        <w:t>1</w:t>
      </w:r>
      <w:r w:rsidR="00EA01AF" w:rsidRPr="00970D20">
        <w:rPr>
          <w:rFonts w:ascii="Times New Roman" w:hAnsi="Times New Roman" w:cs="Times New Roman"/>
          <w:sz w:val="24"/>
          <w:szCs w:val="24"/>
        </w:rPr>
        <w:t>75</w:t>
      </w:r>
      <w:r w:rsidR="0082329C">
        <w:rPr>
          <w:rFonts w:ascii="Times New Roman" w:hAnsi="Times New Roman" w:cs="Times New Roman"/>
          <w:sz w:val="24"/>
          <w:szCs w:val="24"/>
        </w:rPr>
        <w:t xml:space="preserve"> (</w:t>
      </w:r>
      <w:r w:rsidR="00EA01AF" w:rsidRPr="00970D20">
        <w:rPr>
          <w:rFonts w:ascii="Times New Roman" w:hAnsi="Times New Roman" w:cs="Times New Roman"/>
          <w:color w:val="000000"/>
          <w:sz w:val="24"/>
          <w:szCs w:val="24"/>
        </w:rPr>
        <w:t>V</w:t>
      </w:r>
      <w:r w:rsidR="00EA01AF" w:rsidRPr="00970D20">
        <w:rPr>
          <w:rFonts w:ascii="Times New Roman" w:hAnsi="Times New Roman" w:cs="Times New Roman"/>
          <w:sz w:val="24"/>
          <w:szCs w:val="24"/>
        </w:rPr>
        <w:t>I</w:t>
      </w:r>
      <w:r w:rsidR="00EA01AF" w:rsidRPr="00970D20">
        <w:rPr>
          <w:rFonts w:ascii="Times New Roman" w:hAnsi="Times New Roman" w:cs="Times New Roman"/>
          <w:color w:val="000000"/>
          <w:sz w:val="24"/>
          <w:szCs w:val="24"/>
        </w:rPr>
        <w:t>I)</w:t>
      </w:r>
      <w:r w:rsidR="0082329C">
        <w:rPr>
          <w:rFonts w:ascii="Times New Roman" w:hAnsi="Times New Roman" w:cs="Times New Roman"/>
          <w:color w:val="000000"/>
          <w:sz w:val="24"/>
          <w:szCs w:val="24"/>
        </w:rPr>
        <w:t>)</w:t>
      </w:r>
      <w:r w:rsidRPr="00970D20">
        <w:rPr>
          <w:rFonts w:ascii="Times New Roman" w:hAnsi="Times New Roman" w:cs="Times New Roman"/>
          <w:sz w:val="24"/>
          <w:szCs w:val="24"/>
        </w:rPr>
        <w:t>, считает возможным его принятие с учетом следующих замечаний:</w:t>
      </w:r>
    </w:p>
    <w:p w:rsidR="000E01CD" w:rsidRPr="00970D20" w:rsidRDefault="000E01CD" w:rsidP="007677F2">
      <w:pPr>
        <w:autoSpaceDE w:val="0"/>
        <w:autoSpaceDN w:val="0"/>
        <w:adjustRightInd w:val="0"/>
        <w:spacing w:after="0" w:line="240" w:lineRule="auto"/>
        <w:ind w:firstLine="851"/>
        <w:jc w:val="both"/>
        <w:rPr>
          <w:rFonts w:ascii="Times New Roman" w:hAnsi="Times New Roman" w:cs="Times New Roman"/>
          <w:sz w:val="24"/>
          <w:szCs w:val="24"/>
        </w:rPr>
      </w:pPr>
    </w:p>
    <w:p w:rsidR="007B7D95" w:rsidRPr="00970D20" w:rsidRDefault="007B7D95" w:rsidP="007677F2">
      <w:pPr>
        <w:pStyle w:val="a5"/>
        <w:ind w:firstLine="851"/>
        <w:jc w:val="both"/>
        <w:rPr>
          <w:rFonts w:ascii="Times New Roman" w:hAnsi="Times New Roman" w:cs="Times New Roman"/>
          <w:sz w:val="24"/>
          <w:szCs w:val="24"/>
        </w:rPr>
      </w:pPr>
      <w:r w:rsidRPr="00970D20">
        <w:rPr>
          <w:rFonts w:ascii="Times New Roman" w:eastAsia="Calibri" w:hAnsi="Times New Roman" w:cs="Times New Roman"/>
          <w:sz w:val="24"/>
          <w:szCs w:val="24"/>
        </w:rPr>
        <w:t xml:space="preserve">Законом ПМР «Об актах законодательства Приднестровской Молдавской Республики» в ст. 2 определены принципы правотворчества, к которым, в том числе, </w:t>
      </w:r>
      <w:proofErr w:type="gramStart"/>
      <w:r w:rsidRPr="00970D20">
        <w:rPr>
          <w:rFonts w:ascii="Times New Roman" w:eastAsia="Calibri" w:hAnsi="Times New Roman" w:cs="Times New Roman"/>
          <w:sz w:val="24"/>
          <w:szCs w:val="24"/>
        </w:rPr>
        <w:t>относятся</w:t>
      </w:r>
      <w:proofErr w:type="gramEnd"/>
      <w:r w:rsidRPr="00970D20">
        <w:rPr>
          <w:rFonts w:ascii="Times New Roman" w:eastAsia="Calibri" w:hAnsi="Times New Roman" w:cs="Times New Roman"/>
          <w:sz w:val="24"/>
          <w:szCs w:val="24"/>
        </w:rPr>
        <w:t xml:space="preserve"> принцип </w:t>
      </w:r>
      <w:r w:rsidRPr="00970D20">
        <w:rPr>
          <w:rFonts w:ascii="Times New Roman" w:hAnsi="Times New Roman" w:cs="Times New Roman"/>
          <w:sz w:val="24"/>
          <w:szCs w:val="24"/>
        </w:rPr>
        <w:t>соблюдения</w:t>
      </w:r>
      <w:r w:rsidR="00B455AC">
        <w:rPr>
          <w:rFonts w:ascii="Times New Roman" w:hAnsi="Times New Roman" w:cs="Times New Roman"/>
          <w:sz w:val="24"/>
          <w:szCs w:val="24"/>
        </w:rPr>
        <w:t xml:space="preserve"> правил законодательной техники</w:t>
      </w:r>
      <w:r w:rsidRPr="00970D20">
        <w:rPr>
          <w:rFonts w:ascii="Times New Roman" w:hAnsi="Times New Roman" w:cs="Times New Roman"/>
          <w:sz w:val="24"/>
          <w:szCs w:val="24"/>
        </w:rPr>
        <w:t xml:space="preserve"> </w:t>
      </w:r>
      <w:r w:rsidRPr="00970D20">
        <w:rPr>
          <w:rFonts w:ascii="Times New Roman" w:eastAsia="Calibri" w:hAnsi="Times New Roman" w:cs="Times New Roman"/>
          <w:sz w:val="24"/>
          <w:szCs w:val="24"/>
        </w:rPr>
        <w:t>и</w:t>
      </w:r>
      <w:r w:rsidRPr="00970D20">
        <w:rPr>
          <w:rFonts w:ascii="Times New Roman" w:hAnsi="Times New Roman" w:cs="Times New Roman"/>
          <w:sz w:val="24"/>
          <w:szCs w:val="24"/>
        </w:rPr>
        <w:t xml:space="preserve"> принцип единства, полноты и непротиворечивости системы правовых актов.</w:t>
      </w:r>
    </w:p>
    <w:p w:rsidR="00136B76" w:rsidRPr="00970D20" w:rsidRDefault="00136B76" w:rsidP="007677F2">
      <w:pPr>
        <w:pStyle w:val="a5"/>
        <w:ind w:firstLine="851"/>
        <w:jc w:val="both"/>
        <w:rPr>
          <w:rFonts w:ascii="Times New Roman" w:hAnsi="Times New Roman" w:cs="Times New Roman"/>
          <w:sz w:val="24"/>
          <w:szCs w:val="24"/>
        </w:rPr>
      </w:pPr>
    </w:p>
    <w:p w:rsidR="00684079" w:rsidRDefault="00DD3978" w:rsidP="007677F2">
      <w:pPr>
        <w:widowControl w:val="0"/>
        <w:tabs>
          <w:tab w:val="left" w:pos="7938"/>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Автором законопроекта </w:t>
      </w:r>
      <w:r w:rsidR="009C37AB">
        <w:rPr>
          <w:rFonts w:ascii="Times New Roman" w:hAnsi="Times New Roman" w:cs="Times New Roman"/>
          <w:sz w:val="24"/>
          <w:szCs w:val="24"/>
        </w:rPr>
        <w:t xml:space="preserve">в пояснительной записке </w:t>
      </w:r>
      <w:r>
        <w:rPr>
          <w:rFonts w:ascii="Times New Roman" w:hAnsi="Times New Roman" w:cs="Times New Roman"/>
          <w:sz w:val="24"/>
          <w:szCs w:val="24"/>
        </w:rPr>
        <w:t xml:space="preserve">указано, что </w:t>
      </w:r>
      <w:r w:rsidR="009C37AB">
        <w:rPr>
          <w:rFonts w:ascii="Times New Roman" w:hAnsi="Times New Roman" w:cs="Times New Roman"/>
          <w:sz w:val="24"/>
          <w:szCs w:val="24"/>
        </w:rPr>
        <w:t>п</w:t>
      </w:r>
      <w:r w:rsidR="00B02F4E" w:rsidRPr="00970D20">
        <w:rPr>
          <w:rFonts w:ascii="Times New Roman" w:hAnsi="Times New Roman" w:cs="Times New Roman"/>
          <w:sz w:val="24"/>
          <w:szCs w:val="24"/>
        </w:rPr>
        <w:t xml:space="preserve">роект Закона Приднестровской Молдавской Республики </w:t>
      </w:r>
      <w:r w:rsidR="00B02F4E" w:rsidRPr="00860C9C">
        <w:rPr>
          <w:rFonts w:ascii="Times New Roman" w:hAnsi="Times New Roman" w:cs="Times New Roman"/>
          <w:sz w:val="24"/>
          <w:szCs w:val="24"/>
        </w:rPr>
        <w:t>«О внесении изменения в Закон Приднестровской Молдавской Республики «О подоходном налоге с физических лиц»</w:t>
      </w:r>
      <w:r w:rsidR="00B02F4E" w:rsidRPr="00970D20">
        <w:rPr>
          <w:rFonts w:ascii="Times New Roman" w:hAnsi="Times New Roman" w:cs="Times New Roman"/>
          <w:sz w:val="24"/>
          <w:szCs w:val="24"/>
        </w:rPr>
        <w:t>»</w:t>
      </w:r>
      <w:r w:rsidR="00B02F4E" w:rsidRPr="00970D20">
        <w:rPr>
          <w:rFonts w:ascii="Times New Roman" w:hAnsi="Times New Roman" w:cs="Times New Roman"/>
          <w:b/>
          <w:bCs/>
          <w:sz w:val="24"/>
          <w:szCs w:val="24"/>
        </w:rPr>
        <w:t xml:space="preserve"> </w:t>
      </w:r>
      <w:r w:rsidR="00B02F4E" w:rsidRPr="00970D20">
        <w:rPr>
          <w:rFonts w:ascii="Times New Roman" w:hAnsi="Times New Roman" w:cs="Times New Roman"/>
          <w:sz w:val="24"/>
          <w:szCs w:val="24"/>
        </w:rPr>
        <w:t>(папка №1</w:t>
      </w:r>
      <w:r w:rsidR="00B02F4E">
        <w:rPr>
          <w:rFonts w:ascii="Times New Roman" w:hAnsi="Times New Roman" w:cs="Times New Roman"/>
          <w:sz w:val="24"/>
          <w:szCs w:val="24"/>
        </w:rPr>
        <w:t>1</w:t>
      </w:r>
      <w:r w:rsidR="00B02F4E" w:rsidRPr="00970D20">
        <w:rPr>
          <w:rFonts w:ascii="Times New Roman" w:hAnsi="Times New Roman" w:cs="Times New Roman"/>
          <w:sz w:val="24"/>
          <w:szCs w:val="24"/>
        </w:rPr>
        <w:t>75</w:t>
      </w:r>
      <w:r w:rsidR="00B02F4E">
        <w:rPr>
          <w:rFonts w:ascii="Times New Roman" w:hAnsi="Times New Roman" w:cs="Times New Roman"/>
          <w:sz w:val="24"/>
          <w:szCs w:val="24"/>
        </w:rPr>
        <w:t xml:space="preserve"> (</w:t>
      </w:r>
      <w:r w:rsidR="00B02F4E" w:rsidRPr="00970D20">
        <w:rPr>
          <w:rFonts w:ascii="Times New Roman" w:hAnsi="Times New Roman" w:cs="Times New Roman"/>
          <w:color w:val="000000"/>
          <w:sz w:val="24"/>
          <w:szCs w:val="24"/>
        </w:rPr>
        <w:t>V</w:t>
      </w:r>
      <w:r w:rsidR="00B02F4E" w:rsidRPr="00970D20">
        <w:rPr>
          <w:rFonts w:ascii="Times New Roman" w:hAnsi="Times New Roman" w:cs="Times New Roman"/>
          <w:sz w:val="24"/>
          <w:szCs w:val="24"/>
        </w:rPr>
        <w:t>I</w:t>
      </w:r>
      <w:r w:rsidR="00B02F4E" w:rsidRPr="00970D20">
        <w:rPr>
          <w:rFonts w:ascii="Times New Roman" w:hAnsi="Times New Roman" w:cs="Times New Roman"/>
          <w:color w:val="000000"/>
          <w:sz w:val="24"/>
          <w:szCs w:val="24"/>
        </w:rPr>
        <w:t>I)</w:t>
      </w:r>
      <w:r w:rsidR="00B02F4E">
        <w:rPr>
          <w:rFonts w:ascii="Times New Roman" w:hAnsi="Times New Roman" w:cs="Times New Roman"/>
          <w:color w:val="000000"/>
          <w:sz w:val="24"/>
          <w:szCs w:val="24"/>
        </w:rPr>
        <w:t>)</w:t>
      </w:r>
      <w:r w:rsidR="00860C9C" w:rsidRPr="00C72148">
        <w:rPr>
          <w:rFonts w:ascii="Times New Roman" w:hAnsi="Times New Roman" w:cs="Times New Roman"/>
          <w:sz w:val="24"/>
          <w:szCs w:val="24"/>
        </w:rPr>
        <w:t xml:space="preserve"> </w:t>
      </w:r>
      <w:r w:rsidR="00305C45">
        <w:rPr>
          <w:rFonts w:ascii="Times New Roman" w:hAnsi="Times New Roman" w:cs="Times New Roman"/>
          <w:sz w:val="24"/>
          <w:szCs w:val="24"/>
        </w:rPr>
        <w:t xml:space="preserve">разработан в целях установления </w:t>
      </w:r>
      <w:r w:rsidR="00684079">
        <w:rPr>
          <w:rFonts w:ascii="Times New Roman" w:hAnsi="Times New Roman" w:cs="Times New Roman"/>
          <w:sz w:val="24"/>
          <w:szCs w:val="24"/>
        </w:rPr>
        <w:t>равного</w:t>
      </w:r>
      <w:r w:rsidR="00305C45">
        <w:rPr>
          <w:rFonts w:ascii="Times New Roman" w:hAnsi="Times New Roman" w:cs="Times New Roman"/>
          <w:sz w:val="24"/>
          <w:szCs w:val="24"/>
        </w:rPr>
        <w:t xml:space="preserve"> подхода к налогообложению доходов физических лиц, а также благоприятных предпосылок </w:t>
      </w:r>
      <w:r w:rsidR="00684079">
        <w:rPr>
          <w:rFonts w:ascii="Times New Roman" w:hAnsi="Times New Roman" w:cs="Times New Roman"/>
          <w:sz w:val="24"/>
          <w:szCs w:val="24"/>
        </w:rPr>
        <w:t>в сфере налогообложения.</w:t>
      </w:r>
    </w:p>
    <w:p w:rsidR="009C37AB" w:rsidRPr="009C37AB" w:rsidRDefault="009C37AB" w:rsidP="007677F2">
      <w:pPr>
        <w:widowControl w:val="0"/>
        <w:tabs>
          <w:tab w:val="left" w:pos="7938"/>
        </w:tabs>
        <w:spacing w:after="0" w:line="240" w:lineRule="auto"/>
        <w:ind w:firstLine="851"/>
        <w:jc w:val="both"/>
        <w:rPr>
          <w:rFonts w:ascii="Times New Roman" w:hAnsi="Times New Roman" w:cs="Times New Roman"/>
          <w:b/>
          <w:sz w:val="24"/>
          <w:szCs w:val="24"/>
        </w:rPr>
      </w:pPr>
      <w:proofErr w:type="gramStart"/>
      <w:r>
        <w:rPr>
          <w:rFonts w:ascii="Times New Roman" w:hAnsi="Times New Roman" w:cs="Times New Roman"/>
          <w:sz w:val="24"/>
          <w:szCs w:val="24"/>
        </w:rPr>
        <w:t>П</w:t>
      </w:r>
      <w:r w:rsidRPr="009C37AB">
        <w:rPr>
          <w:rFonts w:ascii="Times New Roman" w:hAnsi="Times New Roman" w:cs="Times New Roman"/>
          <w:sz w:val="24"/>
          <w:szCs w:val="24"/>
        </w:rPr>
        <w:t>одпунктом а) части первой пункта 1 статьи 10 Закона Приднестровской Молдавской Республики от 28 декабря 2001 года № 87-З-</w:t>
      </w:r>
      <w:r w:rsidRPr="009C37AB">
        <w:rPr>
          <w:rFonts w:ascii="Times New Roman" w:hAnsi="Times New Roman" w:cs="Times New Roman"/>
          <w:sz w:val="24"/>
          <w:szCs w:val="24"/>
          <w:lang w:val="en-US"/>
        </w:rPr>
        <w:t>III</w:t>
      </w:r>
      <w:r w:rsidRPr="009C37AB">
        <w:rPr>
          <w:rFonts w:ascii="Times New Roman" w:hAnsi="Times New Roman" w:cs="Times New Roman"/>
          <w:sz w:val="24"/>
          <w:szCs w:val="24"/>
        </w:rPr>
        <w:t xml:space="preserve"> «О подоходном налоге с физических лиц» (САЗ 01-53) (далее – Закон «О подоходном налоге с физических лиц») определено, что  физические лица имеют право на получение социального налогового вычета в сумме, уплаченной физическим лицом в течение года за своё лечение, обследование, а также уплаченной</w:t>
      </w:r>
      <w:proofErr w:type="gramEnd"/>
      <w:r w:rsidRPr="009C37AB">
        <w:rPr>
          <w:rFonts w:ascii="Times New Roman" w:hAnsi="Times New Roman" w:cs="Times New Roman"/>
          <w:sz w:val="24"/>
          <w:szCs w:val="24"/>
        </w:rPr>
        <w:t xml:space="preserve"> физическим лицом за услуги по лечению, обследованию супруга (супруги), своих родителей, в том числе в размере стоимости медикаментов, назначенных им лечащим врачом, приобретенных физическими лицами за счет собственных средств. </w:t>
      </w:r>
    </w:p>
    <w:p w:rsidR="00BC4EAA" w:rsidRDefault="009C37AB" w:rsidP="007677F2">
      <w:pPr>
        <w:widowControl w:val="0"/>
        <w:tabs>
          <w:tab w:val="left" w:pos="7938"/>
        </w:tabs>
        <w:spacing w:after="0" w:line="240" w:lineRule="auto"/>
        <w:ind w:firstLine="851"/>
        <w:jc w:val="both"/>
        <w:rPr>
          <w:rFonts w:ascii="Times New Roman" w:hAnsi="Times New Roman" w:cs="Times New Roman"/>
          <w:sz w:val="24"/>
          <w:szCs w:val="24"/>
        </w:rPr>
      </w:pPr>
      <w:proofErr w:type="gramStart"/>
      <w:r w:rsidRPr="009C37AB">
        <w:rPr>
          <w:rFonts w:ascii="Times New Roman" w:hAnsi="Times New Roman" w:cs="Times New Roman"/>
          <w:sz w:val="24"/>
          <w:szCs w:val="24"/>
        </w:rPr>
        <w:t>Кроме того, подпунктом в) части первой пункта 1 статьи 10 Закона «О подоходном налоге с физических лиц» также определено, что физические лица имеют право на получение социального налогового вычета в сумме, уплаченной физическим лицом-родителем за услуги по лечению, обследованию своих детей в возрасте до 18 (восемнадцати) лет, в том числе в размере стоимости медикаментов, назначенных им лечащим врачом, приобретенных физическими</w:t>
      </w:r>
      <w:proofErr w:type="gramEnd"/>
      <w:r w:rsidRPr="009C37AB">
        <w:rPr>
          <w:rFonts w:ascii="Times New Roman" w:hAnsi="Times New Roman" w:cs="Times New Roman"/>
          <w:sz w:val="24"/>
          <w:szCs w:val="24"/>
        </w:rPr>
        <w:t xml:space="preserve"> лицами за счет собственных средств.</w:t>
      </w:r>
    </w:p>
    <w:p w:rsidR="009C37AB" w:rsidRPr="009C37AB" w:rsidRDefault="00BC4EAA" w:rsidP="007677F2">
      <w:pPr>
        <w:widowControl w:val="0"/>
        <w:tabs>
          <w:tab w:val="left" w:pos="7938"/>
        </w:tabs>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Ч</w:t>
      </w:r>
      <w:r w:rsidR="009C37AB" w:rsidRPr="009C37AB">
        <w:rPr>
          <w:rFonts w:ascii="Times New Roman" w:hAnsi="Times New Roman" w:cs="Times New Roman"/>
          <w:sz w:val="24"/>
          <w:szCs w:val="24"/>
        </w:rPr>
        <w:t xml:space="preserve">астью восьмой пункта 1 статьи 10 </w:t>
      </w:r>
      <w:r>
        <w:rPr>
          <w:rFonts w:ascii="Times New Roman" w:hAnsi="Times New Roman" w:cs="Times New Roman"/>
          <w:sz w:val="24"/>
          <w:szCs w:val="24"/>
        </w:rPr>
        <w:t xml:space="preserve">данного </w:t>
      </w:r>
      <w:r w:rsidR="009C37AB" w:rsidRPr="009C37AB">
        <w:rPr>
          <w:rFonts w:ascii="Times New Roman" w:hAnsi="Times New Roman" w:cs="Times New Roman"/>
          <w:sz w:val="24"/>
          <w:szCs w:val="24"/>
        </w:rPr>
        <w:t>Закона установлено, что расходы на лечение, обследование за пределами Приднестровской Молдавской Республики принимаются к вычету только в случае наличия направления на лечение, обследование соответствующего медицинского органа Приднестровской Молдавской Республики.</w:t>
      </w:r>
    </w:p>
    <w:p w:rsidR="00012C73" w:rsidRDefault="00BC4EAA" w:rsidP="007677F2">
      <w:pPr>
        <w:widowControl w:val="0"/>
        <w:tabs>
          <w:tab w:val="left" w:pos="7938"/>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Д</w:t>
      </w:r>
      <w:r w:rsidR="009C37AB" w:rsidRPr="009C37AB">
        <w:rPr>
          <w:rFonts w:ascii="Times New Roman" w:hAnsi="Times New Roman" w:cs="Times New Roman"/>
          <w:sz w:val="24"/>
          <w:szCs w:val="24"/>
        </w:rPr>
        <w:t>анный подход</w:t>
      </w:r>
      <w:r>
        <w:rPr>
          <w:rFonts w:ascii="Times New Roman" w:hAnsi="Times New Roman" w:cs="Times New Roman"/>
          <w:sz w:val="24"/>
          <w:szCs w:val="24"/>
        </w:rPr>
        <w:t>, по мнению автора,</w:t>
      </w:r>
      <w:r w:rsidR="009C37AB" w:rsidRPr="009C37AB">
        <w:rPr>
          <w:rFonts w:ascii="Times New Roman" w:hAnsi="Times New Roman" w:cs="Times New Roman"/>
          <w:sz w:val="24"/>
          <w:szCs w:val="24"/>
        </w:rPr>
        <w:t xml:space="preserve"> является несправедливым и лишает граждан Приднестровской Молдавской Республики свободы выбора в части получения квалифицированной медицинской помощи в той или иной стране.</w:t>
      </w:r>
      <w:r w:rsidR="00012C73">
        <w:rPr>
          <w:rFonts w:ascii="Times New Roman" w:hAnsi="Times New Roman" w:cs="Times New Roman"/>
          <w:sz w:val="24"/>
          <w:szCs w:val="24"/>
        </w:rPr>
        <w:t xml:space="preserve"> </w:t>
      </w:r>
    </w:p>
    <w:p w:rsidR="009C37AB" w:rsidRPr="00012C73" w:rsidRDefault="00012C73" w:rsidP="007677F2">
      <w:pPr>
        <w:widowControl w:val="0"/>
        <w:tabs>
          <w:tab w:val="left" w:pos="7938"/>
        </w:tabs>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О</w:t>
      </w:r>
      <w:r w:rsidR="009C37AB" w:rsidRPr="009C37AB">
        <w:rPr>
          <w:rFonts w:ascii="Times New Roman" w:hAnsi="Times New Roman" w:cs="Times New Roman"/>
          <w:sz w:val="24"/>
          <w:szCs w:val="24"/>
        </w:rPr>
        <w:t xml:space="preserve">бременять граждан Приднестровской Молдавской Республики на получение направления на лечение, обследование соответствующего органа государственной власти </w:t>
      </w:r>
      <w:r w:rsidR="009C37AB" w:rsidRPr="009C37AB">
        <w:rPr>
          <w:rFonts w:ascii="Times New Roman" w:hAnsi="Times New Roman" w:cs="Times New Roman"/>
          <w:sz w:val="24"/>
          <w:szCs w:val="24"/>
        </w:rPr>
        <w:lastRenderedPageBreak/>
        <w:t>Приднестровской Молдавской Республики нецелесообразно в связи с тем, что данный подход ставит в неравное положение физических лиц, получающих медицинскую помощь на территории Приднестровской Молдавской Республики и физических лиц, получающих медицинскую помощь за пределами территории Приднестровской Молдавской Республики.</w:t>
      </w:r>
      <w:proofErr w:type="gramEnd"/>
    </w:p>
    <w:p w:rsidR="009C37AB" w:rsidRDefault="00012C73" w:rsidP="007677F2">
      <w:pPr>
        <w:widowControl w:val="0"/>
        <w:tabs>
          <w:tab w:val="left" w:pos="7938"/>
        </w:tabs>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П</w:t>
      </w:r>
      <w:r w:rsidR="009C37AB" w:rsidRPr="009C37AB">
        <w:rPr>
          <w:rFonts w:ascii="Times New Roman" w:hAnsi="Times New Roman" w:cs="Times New Roman"/>
          <w:sz w:val="24"/>
          <w:szCs w:val="24"/>
        </w:rPr>
        <w:t>роектом закона предлагается исключить необходимость предоставления направления на лечение, обследование соответствующего медицинского</w:t>
      </w:r>
      <w:r>
        <w:rPr>
          <w:rFonts w:ascii="Times New Roman" w:hAnsi="Times New Roman" w:cs="Times New Roman"/>
          <w:sz w:val="24"/>
          <w:szCs w:val="24"/>
        </w:rPr>
        <w:t xml:space="preserve"> </w:t>
      </w:r>
      <w:r w:rsidR="009C37AB" w:rsidRPr="009C37AB">
        <w:rPr>
          <w:rFonts w:ascii="Times New Roman" w:hAnsi="Times New Roman" w:cs="Times New Roman"/>
          <w:sz w:val="24"/>
          <w:szCs w:val="24"/>
        </w:rPr>
        <w:t>органа Приднестровской Молдавской Республики для получения социальных налоговых вычетов в сумме, уплаченной физическим лицом в течение года за своё лечение, обследование, а также уплаченной физическим лицом за услуги по лечению, обследованию супруга (супруги), своих родителей, в том числе в размере стоимости медикаментов, назначенных им лечащим врачом, приобретенных физическими</w:t>
      </w:r>
      <w:proofErr w:type="gramEnd"/>
      <w:r w:rsidR="009C37AB" w:rsidRPr="009C37AB">
        <w:rPr>
          <w:rFonts w:ascii="Times New Roman" w:hAnsi="Times New Roman" w:cs="Times New Roman"/>
          <w:sz w:val="24"/>
          <w:szCs w:val="24"/>
        </w:rPr>
        <w:t xml:space="preserve"> </w:t>
      </w:r>
      <w:proofErr w:type="gramStart"/>
      <w:r w:rsidR="009C37AB" w:rsidRPr="009C37AB">
        <w:rPr>
          <w:rFonts w:ascii="Times New Roman" w:hAnsi="Times New Roman" w:cs="Times New Roman"/>
          <w:sz w:val="24"/>
          <w:szCs w:val="24"/>
        </w:rPr>
        <w:t>лицами за счет собственных средств и в сумме, уплаченной физическим лицом-родителем за услуги по лечению, обследованию своих детей в возрасте до 18 (восемнадцати) лет, в том числе в размере стоимости медикаментов, назначенных им лечащим врачом, приобретенных физическими лицами за счет собственных средств, в случае прохождения лечения, обследования за пределами территории Приднестровской Молдавской Республики.</w:t>
      </w:r>
      <w:proofErr w:type="gramEnd"/>
    </w:p>
    <w:p w:rsidR="00012C73" w:rsidRDefault="00012C73" w:rsidP="007677F2">
      <w:pPr>
        <w:widowControl w:val="0"/>
        <w:tabs>
          <w:tab w:val="left" w:pos="7938"/>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В то же время</w:t>
      </w:r>
      <w:r w:rsidR="00ED4B9B">
        <w:rPr>
          <w:rFonts w:ascii="Times New Roman" w:hAnsi="Times New Roman" w:cs="Times New Roman"/>
          <w:sz w:val="24"/>
          <w:szCs w:val="24"/>
        </w:rPr>
        <w:t>,</w:t>
      </w:r>
      <w:r>
        <w:rPr>
          <w:rFonts w:ascii="Times New Roman" w:hAnsi="Times New Roman" w:cs="Times New Roman"/>
          <w:sz w:val="24"/>
          <w:szCs w:val="24"/>
        </w:rPr>
        <w:t xml:space="preserve"> </w:t>
      </w:r>
      <w:r w:rsidR="00ED4B9B">
        <w:rPr>
          <w:rFonts w:ascii="Times New Roman" w:hAnsi="Times New Roman" w:cs="Times New Roman"/>
          <w:sz w:val="24"/>
          <w:szCs w:val="24"/>
        </w:rPr>
        <w:t xml:space="preserve">в пояснительной записке к законопроекту </w:t>
      </w:r>
      <w:r>
        <w:rPr>
          <w:rFonts w:ascii="Times New Roman" w:hAnsi="Times New Roman" w:cs="Times New Roman"/>
          <w:sz w:val="24"/>
          <w:szCs w:val="24"/>
        </w:rPr>
        <w:t>отме</w:t>
      </w:r>
      <w:r w:rsidR="00ED4B9B">
        <w:rPr>
          <w:rFonts w:ascii="Times New Roman" w:hAnsi="Times New Roman" w:cs="Times New Roman"/>
          <w:sz w:val="24"/>
          <w:szCs w:val="24"/>
        </w:rPr>
        <w:t>чается</w:t>
      </w:r>
      <w:r>
        <w:rPr>
          <w:rFonts w:ascii="Times New Roman" w:hAnsi="Times New Roman" w:cs="Times New Roman"/>
          <w:sz w:val="24"/>
          <w:szCs w:val="24"/>
        </w:rPr>
        <w:t xml:space="preserve">, что государственная поддержка </w:t>
      </w:r>
      <w:r w:rsidRPr="009C37AB">
        <w:rPr>
          <w:rFonts w:ascii="Times New Roman" w:hAnsi="Times New Roman" w:cs="Times New Roman"/>
          <w:sz w:val="24"/>
          <w:szCs w:val="24"/>
        </w:rPr>
        <w:t xml:space="preserve">граждан в виде предоставления социальных налоговых вычетов на лечение, обследование заключается в исключении из налогооблагаемой базы части израсходованной суммы денежных средств на указанные цели. </w:t>
      </w:r>
    </w:p>
    <w:p w:rsidR="00012C73" w:rsidRPr="009C37AB" w:rsidRDefault="00ED4B9B" w:rsidP="007677F2">
      <w:pPr>
        <w:widowControl w:val="0"/>
        <w:tabs>
          <w:tab w:val="left" w:pos="7938"/>
        </w:tabs>
        <w:spacing w:after="0" w:line="240" w:lineRule="auto"/>
        <w:ind w:firstLine="851"/>
        <w:jc w:val="both"/>
        <w:rPr>
          <w:rFonts w:ascii="Times New Roman" w:hAnsi="Times New Roman" w:cs="Times New Roman"/>
          <w:sz w:val="24"/>
          <w:szCs w:val="24"/>
        </w:rPr>
      </w:pPr>
      <w:proofErr w:type="gramStart"/>
      <w:r>
        <w:rPr>
          <w:rFonts w:ascii="Times New Roman" w:hAnsi="Times New Roman" w:cs="Times New Roman"/>
          <w:sz w:val="24"/>
          <w:szCs w:val="24"/>
        </w:rPr>
        <w:t>О</w:t>
      </w:r>
      <w:r w:rsidR="00012C73" w:rsidRPr="009C37AB">
        <w:rPr>
          <w:rFonts w:ascii="Times New Roman" w:hAnsi="Times New Roman" w:cs="Times New Roman"/>
          <w:sz w:val="24"/>
          <w:szCs w:val="24"/>
        </w:rPr>
        <w:t xml:space="preserve">бщая сумма социального налогового вычета, предусмотренного подпунктами а), б) </w:t>
      </w:r>
      <w:r w:rsidR="00012C73">
        <w:rPr>
          <w:rFonts w:ascii="Times New Roman" w:hAnsi="Times New Roman" w:cs="Times New Roman"/>
          <w:sz w:val="24"/>
          <w:szCs w:val="24"/>
        </w:rPr>
        <w:t xml:space="preserve">части первой </w:t>
      </w:r>
      <w:r w:rsidR="00012C73" w:rsidRPr="009C37AB">
        <w:rPr>
          <w:rFonts w:ascii="Times New Roman" w:hAnsi="Times New Roman" w:cs="Times New Roman"/>
          <w:sz w:val="24"/>
          <w:szCs w:val="24"/>
        </w:rPr>
        <w:t>пункта</w:t>
      </w:r>
      <w:r w:rsidR="00012C73">
        <w:rPr>
          <w:rFonts w:ascii="Times New Roman" w:hAnsi="Times New Roman" w:cs="Times New Roman"/>
          <w:sz w:val="24"/>
          <w:szCs w:val="24"/>
        </w:rPr>
        <w:t xml:space="preserve"> 1 </w:t>
      </w:r>
      <w:r w:rsidR="00012C73" w:rsidRPr="009C37AB">
        <w:rPr>
          <w:rFonts w:ascii="Times New Roman" w:hAnsi="Times New Roman" w:cs="Times New Roman"/>
          <w:sz w:val="24"/>
          <w:szCs w:val="24"/>
        </w:rPr>
        <w:t>статьи 10 Закона, предоставляется в размере фактически произведенных расходов, но не более 450 расчетных уровней минимальной заработной платы (РУ МЗП) в налоговом периоде на каждого налогоплательщика</w:t>
      </w:r>
      <w:r>
        <w:rPr>
          <w:rFonts w:ascii="Times New Roman" w:hAnsi="Times New Roman" w:cs="Times New Roman"/>
          <w:sz w:val="24"/>
          <w:szCs w:val="24"/>
        </w:rPr>
        <w:t xml:space="preserve"> (ч</w:t>
      </w:r>
      <w:r w:rsidRPr="009C37AB">
        <w:rPr>
          <w:rFonts w:ascii="Times New Roman" w:hAnsi="Times New Roman" w:cs="Times New Roman"/>
          <w:sz w:val="24"/>
          <w:szCs w:val="24"/>
        </w:rPr>
        <w:t>асть втор</w:t>
      </w:r>
      <w:r>
        <w:rPr>
          <w:rFonts w:ascii="Times New Roman" w:hAnsi="Times New Roman" w:cs="Times New Roman"/>
          <w:sz w:val="24"/>
          <w:szCs w:val="24"/>
        </w:rPr>
        <w:t>ая</w:t>
      </w:r>
      <w:r w:rsidRPr="009C37AB">
        <w:rPr>
          <w:rFonts w:ascii="Times New Roman" w:hAnsi="Times New Roman" w:cs="Times New Roman"/>
          <w:sz w:val="24"/>
          <w:szCs w:val="24"/>
        </w:rPr>
        <w:t xml:space="preserve"> пункта 1 статьи 10 Закона «О подоходном налоге с физических лиц»</w:t>
      </w:r>
      <w:r>
        <w:rPr>
          <w:rFonts w:ascii="Times New Roman" w:hAnsi="Times New Roman" w:cs="Times New Roman"/>
          <w:sz w:val="24"/>
          <w:szCs w:val="24"/>
        </w:rPr>
        <w:t>)</w:t>
      </w:r>
      <w:r w:rsidR="00012C73" w:rsidRPr="009C37AB">
        <w:rPr>
          <w:rFonts w:ascii="Times New Roman" w:hAnsi="Times New Roman" w:cs="Times New Roman"/>
          <w:sz w:val="24"/>
          <w:szCs w:val="24"/>
        </w:rPr>
        <w:t>.</w:t>
      </w:r>
      <w:r w:rsidR="00012C73">
        <w:rPr>
          <w:rFonts w:ascii="Times New Roman" w:hAnsi="Times New Roman" w:cs="Times New Roman"/>
          <w:sz w:val="24"/>
          <w:szCs w:val="24"/>
        </w:rPr>
        <w:t xml:space="preserve"> </w:t>
      </w:r>
      <w:proofErr w:type="gramEnd"/>
    </w:p>
    <w:p w:rsidR="00012C73" w:rsidRDefault="00012C73" w:rsidP="007677F2">
      <w:pPr>
        <w:pStyle w:val="a5"/>
        <w:ind w:firstLine="851"/>
        <w:jc w:val="both"/>
        <w:rPr>
          <w:rFonts w:ascii="Times New Roman" w:hAnsi="Times New Roman" w:cs="Times New Roman"/>
          <w:sz w:val="24"/>
          <w:szCs w:val="24"/>
        </w:rPr>
      </w:pPr>
      <w:proofErr w:type="gramStart"/>
      <w:r>
        <w:rPr>
          <w:rFonts w:ascii="Times New Roman" w:hAnsi="Times New Roman" w:cs="Times New Roman"/>
          <w:sz w:val="24"/>
          <w:szCs w:val="24"/>
        </w:rPr>
        <w:t xml:space="preserve">Учитывая, что за последние годы наблюдается </w:t>
      </w:r>
      <w:r w:rsidRPr="00C72148">
        <w:rPr>
          <w:rFonts w:ascii="Times New Roman" w:hAnsi="Times New Roman" w:cs="Times New Roman"/>
          <w:sz w:val="24"/>
          <w:szCs w:val="24"/>
        </w:rPr>
        <w:t xml:space="preserve">резкое подорожание стоимости лечения, обследования, стоимости медикаментов, назначенных лечащим врачом, </w:t>
      </w:r>
      <w:r>
        <w:rPr>
          <w:rFonts w:ascii="Times New Roman" w:hAnsi="Times New Roman" w:cs="Times New Roman"/>
          <w:sz w:val="24"/>
          <w:szCs w:val="24"/>
        </w:rPr>
        <w:t xml:space="preserve">Тираспольский городской Совет народных депутатов </w:t>
      </w:r>
      <w:r w:rsidRPr="00DD3978">
        <w:rPr>
          <w:rFonts w:ascii="Times New Roman" w:hAnsi="Times New Roman" w:cs="Times New Roman"/>
          <w:b/>
          <w:sz w:val="24"/>
          <w:szCs w:val="24"/>
        </w:rPr>
        <w:t>считает целесообразным</w:t>
      </w:r>
      <w:r>
        <w:rPr>
          <w:rFonts w:ascii="Times New Roman" w:hAnsi="Times New Roman" w:cs="Times New Roman"/>
          <w:sz w:val="24"/>
          <w:szCs w:val="24"/>
        </w:rPr>
        <w:t xml:space="preserve"> </w:t>
      </w:r>
      <w:r w:rsidRPr="00DD3978">
        <w:rPr>
          <w:rFonts w:ascii="Times New Roman" w:hAnsi="Times New Roman" w:cs="Times New Roman"/>
          <w:b/>
          <w:sz w:val="24"/>
          <w:szCs w:val="24"/>
        </w:rPr>
        <w:t>увеличение размера суммы социального налогового вычета</w:t>
      </w:r>
      <w:r w:rsidRPr="00C72148">
        <w:rPr>
          <w:rFonts w:ascii="Times New Roman" w:hAnsi="Times New Roman" w:cs="Times New Roman"/>
          <w:sz w:val="24"/>
          <w:szCs w:val="24"/>
        </w:rPr>
        <w:t>, предусмотренного подпунктами а) и б) пункта  до 600 расчетных уровней минимальной заработной платы (РУ МЗП) в налоговом периоде на каждого налогоплательщика</w:t>
      </w:r>
      <w:r w:rsidR="009F4BC9">
        <w:rPr>
          <w:rFonts w:ascii="Times New Roman" w:hAnsi="Times New Roman" w:cs="Times New Roman"/>
          <w:sz w:val="24"/>
          <w:szCs w:val="24"/>
        </w:rPr>
        <w:t xml:space="preserve"> (что на сегодняшний день составляет сумму 6 240 руб. ПМР)</w:t>
      </w:r>
      <w:r w:rsidR="00A441E9">
        <w:rPr>
          <w:rFonts w:ascii="Times New Roman" w:hAnsi="Times New Roman" w:cs="Times New Roman"/>
          <w:sz w:val="24"/>
          <w:szCs w:val="24"/>
        </w:rPr>
        <w:t xml:space="preserve">. </w:t>
      </w:r>
      <w:proofErr w:type="gramEnd"/>
    </w:p>
    <w:p w:rsidR="00A441E9" w:rsidRPr="00C72148" w:rsidRDefault="00A441E9" w:rsidP="007677F2">
      <w:pPr>
        <w:pStyle w:val="a5"/>
        <w:ind w:firstLine="851"/>
        <w:jc w:val="both"/>
        <w:rPr>
          <w:rFonts w:ascii="Times New Roman" w:hAnsi="Times New Roman" w:cs="Times New Roman"/>
          <w:sz w:val="24"/>
          <w:szCs w:val="24"/>
        </w:rPr>
      </w:pPr>
      <w:r>
        <w:rPr>
          <w:rFonts w:ascii="Times New Roman" w:hAnsi="Times New Roman" w:cs="Times New Roman"/>
          <w:sz w:val="24"/>
          <w:szCs w:val="24"/>
        </w:rPr>
        <w:t>Одновременно отмечаем, что уровень средней номинальной начисленной заработной платы в Приднестровской Молдавской Республике (без субъектов малого предпринимательства) за январь-октябрь 2023 года составил 6 196 руб.</w:t>
      </w:r>
    </w:p>
    <w:p w:rsidR="009C37AB" w:rsidRPr="009C37AB" w:rsidRDefault="00A441E9" w:rsidP="007677F2">
      <w:pPr>
        <w:widowControl w:val="0"/>
        <w:tabs>
          <w:tab w:val="left" w:pos="7938"/>
        </w:tabs>
        <w:spacing w:after="0" w:line="240" w:lineRule="auto"/>
        <w:ind w:firstLine="851"/>
        <w:jc w:val="both"/>
        <w:rPr>
          <w:rFonts w:ascii="Times New Roman" w:hAnsi="Times New Roman" w:cs="Times New Roman"/>
          <w:b/>
          <w:sz w:val="24"/>
          <w:szCs w:val="24"/>
        </w:rPr>
      </w:pPr>
      <w:r>
        <w:rPr>
          <w:rFonts w:ascii="Times New Roman" w:hAnsi="Times New Roman" w:cs="Times New Roman"/>
          <w:sz w:val="24"/>
          <w:szCs w:val="24"/>
        </w:rPr>
        <w:t>В</w:t>
      </w:r>
      <w:r w:rsidR="009C37AB" w:rsidRPr="009C37AB">
        <w:rPr>
          <w:rFonts w:ascii="Times New Roman" w:hAnsi="Times New Roman" w:cs="Times New Roman"/>
          <w:sz w:val="24"/>
          <w:szCs w:val="24"/>
        </w:rPr>
        <w:t xml:space="preserve">ступление в силу данного проекта закона приведет к </w:t>
      </w:r>
      <w:proofErr w:type="spellStart"/>
      <w:r w:rsidR="009C37AB" w:rsidRPr="009C37AB">
        <w:rPr>
          <w:rFonts w:ascii="Times New Roman" w:hAnsi="Times New Roman" w:cs="Times New Roman"/>
          <w:sz w:val="24"/>
          <w:szCs w:val="24"/>
        </w:rPr>
        <w:t>недопоступлению</w:t>
      </w:r>
      <w:proofErr w:type="spellEnd"/>
      <w:r w:rsidR="009C37AB" w:rsidRPr="009C37AB">
        <w:rPr>
          <w:rFonts w:ascii="Times New Roman" w:hAnsi="Times New Roman" w:cs="Times New Roman"/>
          <w:sz w:val="24"/>
          <w:szCs w:val="24"/>
        </w:rPr>
        <w:t xml:space="preserve"> сре</w:t>
      </w:r>
      <w:proofErr w:type="gramStart"/>
      <w:r w:rsidR="009C37AB" w:rsidRPr="009C37AB">
        <w:rPr>
          <w:rFonts w:ascii="Times New Roman" w:hAnsi="Times New Roman" w:cs="Times New Roman"/>
          <w:sz w:val="24"/>
          <w:szCs w:val="24"/>
        </w:rPr>
        <w:t>дств в к</w:t>
      </w:r>
      <w:proofErr w:type="gramEnd"/>
      <w:r w:rsidR="009C37AB" w:rsidRPr="009C37AB">
        <w:rPr>
          <w:rFonts w:ascii="Times New Roman" w:hAnsi="Times New Roman" w:cs="Times New Roman"/>
          <w:sz w:val="24"/>
          <w:szCs w:val="24"/>
        </w:rPr>
        <w:t xml:space="preserve">онсолидированный бюджет Приднестровской Молдавской Республики, </w:t>
      </w:r>
      <w:r>
        <w:rPr>
          <w:rFonts w:ascii="Times New Roman" w:hAnsi="Times New Roman" w:cs="Times New Roman"/>
          <w:sz w:val="24"/>
          <w:szCs w:val="24"/>
        </w:rPr>
        <w:t>в связи с чем</w:t>
      </w:r>
      <w:r w:rsidR="00ED4B9B">
        <w:rPr>
          <w:rFonts w:ascii="Times New Roman" w:hAnsi="Times New Roman" w:cs="Times New Roman"/>
          <w:sz w:val="24"/>
          <w:szCs w:val="24"/>
        </w:rPr>
        <w:t>,</w:t>
      </w:r>
      <w:r>
        <w:rPr>
          <w:rFonts w:ascii="Times New Roman" w:hAnsi="Times New Roman" w:cs="Times New Roman"/>
          <w:sz w:val="24"/>
          <w:szCs w:val="24"/>
        </w:rPr>
        <w:t xml:space="preserve"> </w:t>
      </w:r>
      <w:r w:rsidR="009C37AB" w:rsidRPr="009C37AB">
        <w:rPr>
          <w:rFonts w:ascii="Times New Roman" w:hAnsi="Times New Roman" w:cs="Times New Roman"/>
          <w:sz w:val="24"/>
          <w:szCs w:val="24"/>
        </w:rPr>
        <w:t>предлагается ввести в действие нормы проекта закона с 1 января 2024 года.</w:t>
      </w:r>
    </w:p>
    <w:p w:rsidR="009C37AB" w:rsidRPr="007677F2" w:rsidRDefault="009C37AB" w:rsidP="007677F2">
      <w:pPr>
        <w:widowControl w:val="0"/>
        <w:tabs>
          <w:tab w:val="left" w:pos="7938"/>
        </w:tabs>
        <w:spacing w:after="0" w:line="240" w:lineRule="auto"/>
        <w:ind w:firstLine="851"/>
        <w:jc w:val="both"/>
        <w:rPr>
          <w:rFonts w:ascii="Times New Roman" w:hAnsi="Times New Roman" w:cs="Times New Roman"/>
          <w:sz w:val="24"/>
          <w:szCs w:val="24"/>
        </w:rPr>
      </w:pPr>
      <w:proofErr w:type="gramStart"/>
      <w:r w:rsidRPr="009C37AB">
        <w:rPr>
          <w:rFonts w:ascii="Times New Roman" w:hAnsi="Times New Roman" w:cs="Times New Roman"/>
          <w:sz w:val="24"/>
          <w:szCs w:val="24"/>
        </w:rPr>
        <w:t>Социально-экономическими последствиями принятия данного проекта закона являются совершенствование механизма налогообложения доходов физических лиц, упрощение администриро</w:t>
      </w:r>
      <w:r w:rsidRPr="007677F2">
        <w:rPr>
          <w:rFonts w:ascii="Times New Roman" w:hAnsi="Times New Roman" w:cs="Times New Roman"/>
          <w:sz w:val="24"/>
          <w:szCs w:val="24"/>
        </w:rPr>
        <w:t>вания порядка предоставления налоговых вычетов по подоходному налогу с физиче</w:t>
      </w:r>
      <w:r w:rsidR="00ED4B9B" w:rsidRPr="007677F2">
        <w:rPr>
          <w:rFonts w:ascii="Times New Roman" w:hAnsi="Times New Roman" w:cs="Times New Roman"/>
          <w:sz w:val="24"/>
          <w:szCs w:val="24"/>
        </w:rPr>
        <w:t xml:space="preserve">ских лиц, </w:t>
      </w:r>
      <w:r w:rsidRPr="007677F2">
        <w:rPr>
          <w:rFonts w:ascii="Times New Roman" w:hAnsi="Times New Roman" w:cs="Times New Roman"/>
          <w:sz w:val="24"/>
          <w:szCs w:val="24"/>
        </w:rPr>
        <w:t>как со стороны физических лиц, так и со стороны организаций-работодателей и налоговых органов Придне</w:t>
      </w:r>
      <w:r w:rsidR="00A441E9" w:rsidRPr="007677F2">
        <w:rPr>
          <w:rFonts w:ascii="Times New Roman" w:hAnsi="Times New Roman" w:cs="Times New Roman"/>
          <w:sz w:val="24"/>
          <w:szCs w:val="24"/>
        </w:rPr>
        <w:t>стровской Молдавской Республики</w:t>
      </w:r>
      <w:r w:rsidR="00F71474" w:rsidRPr="007677F2">
        <w:rPr>
          <w:rFonts w:ascii="Times New Roman" w:hAnsi="Times New Roman" w:cs="Times New Roman"/>
          <w:sz w:val="24"/>
          <w:szCs w:val="24"/>
        </w:rPr>
        <w:t>, а также уменьшение налоговой нагрузки на доходы физических лиц, потраченных на лечение</w:t>
      </w:r>
      <w:r w:rsidR="00A441E9" w:rsidRPr="007677F2">
        <w:rPr>
          <w:rFonts w:ascii="Times New Roman" w:hAnsi="Times New Roman" w:cs="Times New Roman"/>
          <w:sz w:val="24"/>
          <w:szCs w:val="24"/>
        </w:rPr>
        <w:t>.</w:t>
      </w:r>
      <w:proofErr w:type="gramEnd"/>
    </w:p>
    <w:p w:rsidR="00F71474" w:rsidRPr="007677F2" w:rsidRDefault="00F71474" w:rsidP="007677F2">
      <w:pPr>
        <w:pStyle w:val="a5"/>
        <w:ind w:firstLine="851"/>
        <w:jc w:val="both"/>
        <w:rPr>
          <w:rFonts w:ascii="Times New Roman" w:hAnsi="Times New Roman" w:cs="Times New Roman"/>
          <w:sz w:val="24"/>
          <w:szCs w:val="24"/>
        </w:rPr>
      </w:pPr>
    </w:p>
    <w:p w:rsidR="00341D5D" w:rsidRPr="007677F2" w:rsidRDefault="00F71474" w:rsidP="007677F2">
      <w:pPr>
        <w:pStyle w:val="a5"/>
        <w:ind w:firstLine="851"/>
        <w:jc w:val="both"/>
        <w:rPr>
          <w:rFonts w:ascii="Times New Roman" w:hAnsi="Times New Roman" w:cs="Times New Roman"/>
          <w:sz w:val="24"/>
          <w:szCs w:val="24"/>
        </w:rPr>
      </w:pPr>
      <w:r w:rsidRPr="007677F2">
        <w:rPr>
          <w:rFonts w:ascii="Times New Roman" w:hAnsi="Times New Roman" w:cs="Times New Roman"/>
          <w:sz w:val="24"/>
          <w:szCs w:val="24"/>
        </w:rPr>
        <w:t>Учитывая изложенное</w:t>
      </w:r>
      <w:r w:rsidR="003D0534" w:rsidRPr="007677F2">
        <w:rPr>
          <w:rFonts w:ascii="Times New Roman" w:hAnsi="Times New Roman" w:cs="Times New Roman"/>
          <w:sz w:val="24"/>
          <w:szCs w:val="24"/>
        </w:rPr>
        <w:t>,</w:t>
      </w:r>
      <w:r w:rsidRPr="007677F2">
        <w:rPr>
          <w:rFonts w:ascii="Times New Roman" w:hAnsi="Times New Roman" w:cs="Times New Roman"/>
          <w:sz w:val="24"/>
          <w:szCs w:val="24"/>
        </w:rPr>
        <w:t xml:space="preserve"> предлагаем</w:t>
      </w:r>
      <w:r w:rsidR="00341D5D" w:rsidRPr="007677F2">
        <w:rPr>
          <w:rFonts w:ascii="Times New Roman" w:hAnsi="Times New Roman" w:cs="Times New Roman"/>
          <w:sz w:val="24"/>
          <w:szCs w:val="24"/>
        </w:rPr>
        <w:t>:</w:t>
      </w:r>
    </w:p>
    <w:p w:rsidR="00341D5D" w:rsidRPr="007677F2" w:rsidRDefault="00341D5D" w:rsidP="007677F2">
      <w:pPr>
        <w:spacing w:after="0" w:line="240" w:lineRule="auto"/>
        <w:ind w:firstLine="851"/>
        <w:jc w:val="both"/>
        <w:rPr>
          <w:rFonts w:ascii="Times New Roman" w:hAnsi="Times New Roman" w:cs="Times New Roman"/>
          <w:sz w:val="24"/>
          <w:szCs w:val="24"/>
        </w:rPr>
      </w:pPr>
      <w:r w:rsidRPr="007677F2">
        <w:rPr>
          <w:rFonts w:ascii="Times New Roman" w:hAnsi="Times New Roman" w:cs="Times New Roman"/>
          <w:sz w:val="24"/>
          <w:szCs w:val="24"/>
        </w:rPr>
        <w:t>а) Название проекта Закона «О внесении изменения в Закон Приднестровской Молдавской Республики «О подоходном налоге с физических лиц» изложить в новой редакции:</w:t>
      </w:r>
    </w:p>
    <w:p w:rsidR="00341D5D" w:rsidRPr="007677F2" w:rsidRDefault="00341D5D" w:rsidP="007677F2">
      <w:pPr>
        <w:pStyle w:val="a5"/>
        <w:ind w:firstLine="851"/>
        <w:jc w:val="both"/>
        <w:rPr>
          <w:rFonts w:ascii="Times New Roman" w:hAnsi="Times New Roman" w:cs="Times New Roman"/>
          <w:sz w:val="24"/>
          <w:szCs w:val="24"/>
        </w:rPr>
      </w:pPr>
      <w:r w:rsidRPr="007677F2">
        <w:rPr>
          <w:rFonts w:ascii="Times New Roman" w:hAnsi="Times New Roman" w:cs="Times New Roman"/>
          <w:sz w:val="24"/>
          <w:szCs w:val="24"/>
        </w:rPr>
        <w:lastRenderedPageBreak/>
        <w:t>«Закон Приднестровской Молдавской Республики «О внесении изменений в Закон Приднестровской Молдавской Республики «О подоходном налоге с физических лиц»»</w:t>
      </w:r>
      <w:r w:rsidR="000D2F84" w:rsidRPr="007677F2">
        <w:rPr>
          <w:rFonts w:ascii="Times New Roman" w:hAnsi="Times New Roman" w:cs="Times New Roman"/>
          <w:sz w:val="24"/>
          <w:szCs w:val="24"/>
        </w:rPr>
        <w:t>»</w:t>
      </w:r>
      <w:r w:rsidRPr="007677F2">
        <w:rPr>
          <w:rFonts w:ascii="Times New Roman" w:hAnsi="Times New Roman" w:cs="Times New Roman"/>
          <w:sz w:val="24"/>
          <w:szCs w:val="24"/>
        </w:rPr>
        <w:t>;</w:t>
      </w:r>
    </w:p>
    <w:p w:rsidR="007677F2" w:rsidRDefault="007677F2" w:rsidP="007677F2">
      <w:pPr>
        <w:pStyle w:val="a5"/>
        <w:ind w:firstLine="851"/>
        <w:jc w:val="both"/>
        <w:rPr>
          <w:rFonts w:ascii="Times New Roman" w:hAnsi="Times New Roman" w:cs="Times New Roman"/>
          <w:sz w:val="24"/>
          <w:szCs w:val="24"/>
        </w:rPr>
      </w:pPr>
    </w:p>
    <w:p w:rsidR="00341D5D" w:rsidRPr="007677F2" w:rsidRDefault="00341D5D" w:rsidP="007677F2">
      <w:pPr>
        <w:pStyle w:val="a5"/>
        <w:ind w:firstLine="851"/>
        <w:jc w:val="both"/>
        <w:rPr>
          <w:rFonts w:ascii="Times New Roman" w:hAnsi="Times New Roman" w:cs="Times New Roman"/>
          <w:sz w:val="24"/>
          <w:szCs w:val="24"/>
        </w:rPr>
      </w:pPr>
      <w:r w:rsidRPr="007677F2">
        <w:rPr>
          <w:rFonts w:ascii="Times New Roman" w:hAnsi="Times New Roman" w:cs="Times New Roman"/>
          <w:sz w:val="24"/>
          <w:szCs w:val="24"/>
        </w:rPr>
        <w:t xml:space="preserve">б) </w:t>
      </w:r>
      <w:r w:rsidR="00DD3978" w:rsidRPr="007677F2">
        <w:rPr>
          <w:rFonts w:ascii="Times New Roman" w:hAnsi="Times New Roman" w:cs="Times New Roman"/>
          <w:sz w:val="24"/>
          <w:szCs w:val="24"/>
        </w:rPr>
        <w:t xml:space="preserve">статью 1 проекта Закона  </w:t>
      </w:r>
      <w:r w:rsidRPr="007677F2">
        <w:rPr>
          <w:rFonts w:ascii="Times New Roman" w:hAnsi="Times New Roman" w:cs="Times New Roman"/>
          <w:sz w:val="24"/>
          <w:szCs w:val="24"/>
        </w:rPr>
        <w:t>изложить в новой редакции:</w:t>
      </w:r>
    </w:p>
    <w:p w:rsidR="00DD3978" w:rsidRPr="007677F2" w:rsidRDefault="00DD3978" w:rsidP="007677F2">
      <w:pPr>
        <w:pStyle w:val="a5"/>
        <w:ind w:firstLine="851"/>
        <w:jc w:val="both"/>
        <w:rPr>
          <w:rFonts w:ascii="Times New Roman" w:hAnsi="Times New Roman" w:cs="Times New Roman"/>
          <w:sz w:val="24"/>
          <w:szCs w:val="24"/>
        </w:rPr>
      </w:pPr>
    </w:p>
    <w:p w:rsidR="00DD3978" w:rsidRDefault="00C229BF" w:rsidP="007677F2">
      <w:pPr>
        <w:spacing w:after="0" w:line="240" w:lineRule="auto"/>
        <w:ind w:firstLine="851"/>
        <w:jc w:val="both"/>
        <w:rPr>
          <w:rFonts w:ascii="Times New Roman" w:hAnsi="Times New Roman" w:cs="Times New Roman"/>
          <w:sz w:val="24"/>
          <w:szCs w:val="24"/>
        </w:rPr>
      </w:pPr>
      <w:r w:rsidRPr="007677F2">
        <w:rPr>
          <w:rFonts w:ascii="Times New Roman" w:hAnsi="Times New Roman" w:cs="Times New Roman"/>
          <w:sz w:val="24"/>
          <w:szCs w:val="24"/>
        </w:rPr>
        <w:t>«</w:t>
      </w:r>
      <w:bookmarkStart w:id="1" w:name="_Hlk41378979"/>
      <w:r w:rsidR="00DD3978" w:rsidRPr="007677F2">
        <w:rPr>
          <w:rFonts w:ascii="Times New Roman" w:hAnsi="Times New Roman" w:cs="Times New Roman"/>
          <w:sz w:val="24"/>
          <w:szCs w:val="24"/>
        </w:rPr>
        <w:t>Статья 1.</w:t>
      </w:r>
      <w:bookmarkEnd w:id="1"/>
      <w:r w:rsidR="00DD3978" w:rsidRPr="007677F2">
        <w:rPr>
          <w:rFonts w:ascii="Times New Roman" w:hAnsi="Times New Roman" w:cs="Times New Roman"/>
          <w:sz w:val="24"/>
          <w:szCs w:val="24"/>
        </w:rPr>
        <w:t xml:space="preserve"> </w:t>
      </w:r>
      <w:proofErr w:type="gramStart"/>
      <w:r w:rsidR="00DD3978" w:rsidRPr="007677F2">
        <w:rPr>
          <w:rFonts w:ascii="Times New Roman" w:hAnsi="Times New Roman" w:cs="Times New Roman"/>
          <w:sz w:val="24"/>
          <w:szCs w:val="24"/>
          <w:shd w:val="clear" w:color="auto" w:fill="FFFFFF"/>
        </w:rPr>
        <w:t>Внести в Закон Приднестровской Молдавской Республики от 28 декабря 2001 года № 87-З-III «О подоходном налоге с физических лиц» (САЗ 01-53) с изменениями и дополнениями, внесенными законами Приднестровской Молдавской Республики от 2 августа 2002 года № 179-ЗИД-III (САЗ 02-31); от 2 августа 2002 года № 180-ЗИД-III (САЗ 02-31); от 5 августа 2002 года № 181-ЗИ-III (САЗ 02-32);</w:t>
      </w:r>
      <w:proofErr w:type="gramEnd"/>
      <w:r w:rsidR="00DD3978" w:rsidRPr="007677F2">
        <w:rPr>
          <w:rFonts w:ascii="Times New Roman" w:hAnsi="Times New Roman" w:cs="Times New Roman"/>
          <w:sz w:val="24"/>
          <w:szCs w:val="24"/>
          <w:shd w:val="clear" w:color="auto" w:fill="FFFFFF"/>
        </w:rPr>
        <w:t xml:space="preserve"> </w:t>
      </w:r>
      <w:proofErr w:type="gramStart"/>
      <w:r w:rsidR="00DD3978" w:rsidRPr="007677F2">
        <w:rPr>
          <w:rFonts w:ascii="Times New Roman" w:hAnsi="Times New Roman" w:cs="Times New Roman"/>
          <w:sz w:val="24"/>
          <w:szCs w:val="24"/>
          <w:shd w:val="clear" w:color="auto" w:fill="FFFFFF"/>
        </w:rPr>
        <w:t xml:space="preserve">от 28 сентября 2002 года </w:t>
      </w:r>
      <w:r w:rsidR="007677F2" w:rsidRPr="007677F2">
        <w:rPr>
          <w:rFonts w:ascii="Times New Roman" w:hAnsi="Times New Roman" w:cs="Times New Roman"/>
          <w:sz w:val="24"/>
          <w:szCs w:val="24"/>
          <w:shd w:val="clear" w:color="auto" w:fill="FFFFFF"/>
        </w:rPr>
        <w:t xml:space="preserve"> </w:t>
      </w:r>
      <w:r w:rsidR="00DD3978" w:rsidRPr="007677F2">
        <w:rPr>
          <w:rFonts w:ascii="Times New Roman" w:hAnsi="Times New Roman" w:cs="Times New Roman"/>
          <w:sz w:val="24"/>
          <w:szCs w:val="24"/>
          <w:shd w:val="clear" w:color="auto" w:fill="FFFFFF"/>
        </w:rPr>
        <w:t>№ 194-ЗИД-III (САЗ 02-39); от 31 октября 2002 года № 201-ЗИ-III (САЗ 02-44); от 8 апреля 2003 года № 262-ЗИД-III (САЗ 03-15); от 26 сентября 2003 года № 335-ЗИД-III (САЗ 03-39); от 25 сентября 2004 года № 472-ЗИД-III (САЗ 04-39); от 29 декабря 2004 года № 510-ЗИД-III (САЗ 05-1); от 14 февраля 2005 года № 536-ЗД-III (САЗ 05-8);</w:t>
      </w:r>
      <w:proofErr w:type="gramEnd"/>
      <w:r w:rsidR="00DD3978" w:rsidRPr="007677F2">
        <w:rPr>
          <w:rFonts w:ascii="Times New Roman" w:hAnsi="Times New Roman" w:cs="Times New Roman"/>
          <w:sz w:val="24"/>
          <w:szCs w:val="24"/>
          <w:shd w:val="clear" w:color="auto" w:fill="FFFFFF"/>
        </w:rPr>
        <w:t xml:space="preserve"> </w:t>
      </w:r>
      <w:proofErr w:type="gramStart"/>
      <w:r w:rsidR="00DD3978" w:rsidRPr="007677F2">
        <w:rPr>
          <w:rFonts w:ascii="Times New Roman" w:hAnsi="Times New Roman" w:cs="Times New Roman"/>
          <w:sz w:val="24"/>
          <w:szCs w:val="24"/>
          <w:shd w:val="clear" w:color="auto" w:fill="FFFFFF"/>
        </w:rPr>
        <w:t xml:space="preserve">от 12 мая 2005 года № 567-ЗИ-III </w:t>
      </w:r>
      <w:r w:rsidR="007677F2" w:rsidRPr="007677F2">
        <w:rPr>
          <w:rFonts w:ascii="Times New Roman" w:hAnsi="Times New Roman" w:cs="Times New Roman"/>
          <w:sz w:val="24"/>
          <w:szCs w:val="24"/>
          <w:shd w:val="clear" w:color="auto" w:fill="FFFFFF"/>
        </w:rPr>
        <w:t xml:space="preserve"> </w:t>
      </w:r>
      <w:r w:rsidR="00DD3978" w:rsidRPr="007677F2">
        <w:rPr>
          <w:rFonts w:ascii="Times New Roman" w:hAnsi="Times New Roman" w:cs="Times New Roman"/>
          <w:sz w:val="24"/>
          <w:szCs w:val="24"/>
          <w:shd w:val="clear" w:color="auto" w:fill="FFFFFF"/>
        </w:rPr>
        <w:t>(САЗ 05-20); от 30 июня 2005 года № 588-ЗД-III (САЗ 05-27); от 9 августа 2005 года № 622-ЗД-III (САЗ 05-33); от 29 сентября 2005 года № 633-ЗИД-III (САЗ 05-40); от 30 июня 2006 года № 54-ЗИД-IV (САЗ 06-27); от 29 сентября 2006 года № 92-ЗИД-IV (САЗ 06-40); от 29 сентября 2006 года № 98-ЗИ-IV (САЗ 06-40);</w:t>
      </w:r>
      <w:proofErr w:type="gramEnd"/>
      <w:r w:rsidR="00DD3978" w:rsidRPr="007677F2">
        <w:rPr>
          <w:rFonts w:ascii="Times New Roman" w:hAnsi="Times New Roman" w:cs="Times New Roman"/>
          <w:sz w:val="24"/>
          <w:szCs w:val="24"/>
          <w:shd w:val="clear" w:color="auto" w:fill="FFFFFF"/>
        </w:rPr>
        <w:t xml:space="preserve"> </w:t>
      </w:r>
      <w:proofErr w:type="gramStart"/>
      <w:r w:rsidR="00DD3978" w:rsidRPr="007677F2">
        <w:rPr>
          <w:rFonts w:ascii="Times New Roman" w:hAnsi="Times New Roman" w:cs="Times New Roman"/>
          <w:sz w:val="24"/>
          <w:szCs w:val="24"/>
          <w:shd w:val="clear" w:color="auto" w:fill="FFFFFF"/>
        </w:rPr>
        <w:t xml:space="preserve">от 30 ноября 2006 года № 127-ЗИ-IV (САЗ 06-49); от 19 января 2007 года № 162-ЗИ-IV (САЗ 07-4); от 17 июля 2007 года № 255-ЗИ-IV </w:t>
      </w:r>
      <w:r w:rsidR="007677F2" w:rsidRPr="007677F2">
        <w:rPr>
          <w:rFonts w:ascii="Times New Roman" w:hAnsi="Times New Roman" w:cs="Times New Roman"/>
          <w:sz w:val="24"/>
          <w:szCs w:val="24"/>
          <w:shd w:val="clear" w:color="auto" w:fill="FFFFFF"/>
        </w:rPr>
        <w:t xml:space="preserve"> </w:t>
      </w:r>
      <w:r w:rsidR="00DD3978" w:rsidRPr="007677F2">
        <w:rPr>
          <w:rFonts w:ascii="Times New Roman" w:hAnsi="Times New Roman" w:cs="Times New Roman"/>
          <w:sz w:val="24"/>
          <w:szCs w:val="24"/>
          <w:shd w:val="clear" w:color="auto" w:fill="FFFFFF"/>
        </w:rPr>
        <w:t>(САЗ 07-30); от 26 сентября 2007 года № 296-ЗИ-</w:t>
      </w:r>
      <w:r w:rsidR="00DD3978" w:rsidRPr="007677F2">
        <w:rPr>
          <w:rFonts w:ascii="Times New Roman" w:hAnsi="Times New Roman" w:cs="Times New Roman"/>
          <w:sz w:val="24"/>
          <w:szCs w:val="24"/>
          <w:shd w:val="clear" w:color="auto" w:fill="FFFFFF"/>
          <w:lang w:val="en-US"/>
        </w:rPr>
        <w:t>IV</w:t>
      </w:r>
      <w:r w:rsidR="00DD3978" w:rsidRPr="007677F2">
        <w:rPr>
          <w:rFonts w:ascii="Times New Roman" w:hAnsi="Times New Roman" w:cs="Times New Roman"/>
          <w:sz w:val="24"/>
          <w:szCs w:val="24"/>
          <w:shd w:val="clear" w:color="auto" w:fill="FFFFFF"/>
        </w:rPr>
        <w:t xml:space="preserve"> (САЗ 07-40); от 27 сентября 2007 года № 302-ЗИД-IV (САЗ 07-40); от 27 сентября 2007 года № 308-ЗИ-IV (САЗ 07-40); от 15 апреля 2008 года № 445-ЗИД-IV (САЗ 08-15);</w:t>
      </w:r>
      <w:proofErr w:type="gramEnd"/>
      <w:r w:rsidR="00DD3978" w:rsidRPr="007677F2">
        <w:rPr>
          <w:rFonts w:ascii="Times New Roman" w:hAnsi="Times New Roman" w:cs="Times New Roman"/>
          <w:sz w:val="24"/>
          <w:szCs w:val="24"/>
          <w:shd w:val="clear" w:color="auto" w:fill="FFFFFF"/>
        </w:rPr>
        <w:t xml:space="preserve"> </w:t>
      </w:r>
      <w:proofErr w:type="gramStart"/>
      <w:r w:rsidR="00DD3978" w:rsidRPr="007677F2">
        <w:rPr>
          <w:rFonts w:ascii="Times New Roman" w:hAnsi="Times New Roman" w:cs="Times New Roman"/>
          <w:sz w:val="24"/>
          <w:szCs w:val="24"/>
          <w:shd w:val="clear" w:color="auto" w:fill="FFFFFF"/>
        </w:rPr>
        <w:t>от 26 сентября 2008 года № 542-ЗД-IV (САЗ 08-38); от 26 сентября 2008 года № 546-ЗИД-</w:t>
      </w:r>
      <w:r w:rsidR="00DD3978" w:rsidRPr="007677F2">
        <w:rPr>
          <w:rFonts w:ascii="Times New Roman" w:hAnsi="Times New Roman" w:cs="Times New Roman"/>
          <w:sz w:val="24"/>
          <w:szCs w:val="24"/>
          <w:shd w:val="clear" w:color="auto" w:fill="FFFFFF"/>
          <w:lang w:val="en-US"/>
        </w:rPr>
        <w:t>IV</w:t>
      </w:r>
      <w:r w:rsidR="00DD3978" w:rsidRPr="007677F2">
        <w:rPr>
          <w:rFonts w:ascii="Times New Roman" w:hAnsi="Times New Roman" w:cs="Times New Roman"/>
          <w:sz w:val="24"/>
          <w:szCs w:val="24"/>
          <w:shd w:val="clear" w:color="auto" w:fill="FFFFFF"/>
        </w:rPr>
        <w:t xml:space="preserve"> (САЗ 08-38); от 14 января 2009 года № 644-ЗД-</w:t>
      </w:r>
      <w:r w:rsidR="00DD3978" w:rsidRPr="007677F2">
        <w:rPr>
          <w:rFonts w:ascii="Times New Roman" w:hAnsi="Times New Roman" w:cs="Times New Roman"/>
          <w:sz w:val="24"/>
          <w:szCs w:val="24"/>
          <w:shd w:val="clear" w:color="auto" w:fill="FFFFFF"/>
          <w:lang w:val="en-US"/>
        </w:rPr>
        <w:t>IV</w:t>
      </w:r>
      <w:r w:rsidR="00DD3978" w:rsidRPr="007677F2">
        <w:rPr>
          <w:rFonts w:ascii="Times New Roman" w:hAnsi="Times New Roman" w:cs="Times New Roman"/>
          <w:sz w:val="24"/>
          <w:szCs w:val="24"/>
          <w:shd w:val="clear" w:color="auto" w:fill="FFFFFF"/>
        </w:rPr>
        <w:t xml:space="preserve"> (САЗ 09-3); от 26 января 2009 года № 657-ЗД-</w:t>
      </w:r>
      <w:r w:rsidR="00DD3978" w:rsidRPr="007677F2">
        <w:rPr>
          <w:rFonts w:ascii="Times New Roman" w:hAnsi="Times New Roman" w:cs="Times New Roman"/>
          <w:sz w:val="24"/>
          <w:szCs w:val="24"/>
          <w:shd w:val="clear" w:color="auto" w:fill="FFFFFF"/>
          <w:lang w:val="en-US"/>
        </w:rPr>
        <w:t>IV</w:t>
      </w:r>
      <w:r w:rsidR="00DD3978" w:rsidRPr="007677F2">
        <w:rPr>
          <w:rFonts w:ascii="Times New Roman" w:hAnsi="Times New Roman" w:cs="Times New Roman"/>
          <w:sz w:val="24"/>
          <w:szCs w:val="24"/>
          <w:shd w:val="clear" w:color="auto" w:fill="FFFFFF"/>
        </w:rPr>
        <w:t xml:space="preserve"> (САЗ 09-5); от 24 марта 2009 года № 691-ЗД-</w:t>
      </w:r>
      <w:r w:rsidR="00DD3978" w:rsidRPr="007677F2">
        <w:rPr>
          <w:rFonts w:ascii="Times New Roman" w:hAnsi="Times New Roman" w:cs="Times New Roman"/>
          <w:sz w:val="24"/>
          <w:szCs w:val="24"/>
          <w:shd w:val="clear" w:color="auto" w:fill="FFFFFF"/>
          <w:lang w:val="en-US"/>
        </w:rPr>
        <w:t>IV</w:t>
      </w:r>
      <w:r w:rsidR="00DD3978" w:rsidRPr="007677F2">
        <w:rPr>
          <w:rFonts w:ascii="Times New Roman" w:hAnsi="Times New Roman" w:cs="Times New Roman"/>
          <w:sz w:val="24"/>
          <w:szCs w:val="24"/>
          <w:shd w:val="clear" w:color="auto" w:fill="FFFFFF"/>
        </w:rPr>
        <w:t xml:space="preserve"> (САЗ 09-13); от 23 сентября 2009 года № 863-ЗИ-</w:t>
      </w:r>
      <w:r w:rsidR="00DD3978" w:rsidRPr="007677F2">
        <w:rPr>
          <w:rFonts w:ascii="Times New Roman" w:hAnsi="Times New Roman" w:cs="Times New Roman"/>
          <w:sz w:val="24"/>
          <w:szCs w:val="24"/>
          <w:shd w:val="clear" w:color="auto" w:fill="FFFFFF"/>
          <w:lang w:val="en-US"/>
        </w:rPr>
        <w:t>IV</w:t>
      </w:r>
      <w:r w:rsidR="00DD3978" w:rsidRPr="007677F2">
        <w:rPr>
          <w:rFonts w:ascii="Times New Roman" w:hAnsi="Times New Roman" w:cs="Times New Roman"/>
          <w:sz w:val="24"/>
          <w:szCs w:val="24"/>
          <w:shd w:val="clear" w:color="auto" w:fill="FFFFFF"/>
        </w:rPr>
        <w:t xml:space="preserve"> (САЗ 09-39); от 23 ноября 2009 года № 905-ЗИД-</w:t>
      </w:r>
      <w:r w:rsidR="00DD3978" w:rsidRPr="007677F2">
        <w:rPr>
          <w:rFonts w:ascii="Times New Roman" w:hAnsi="Times New Roman" w:cs="Times New Roman"/>
          <w:sz w:val="24"/>
          <w:szCs w:val="24"/>
          <w:shd w:val="clear" w:color="auto" w:fill="FFFFFF"/>
          <w:lang w:val="en-US"/>
        </w:rPr>
        <w:t>IV</w:t>
      </w:r>
      <w:r w:rsidR="00DD3978" w:rsidRPr="007677F2">
        <w:rPr>
          <w:rFonts w:ascii="Times New Roman" w:hAnsi="Times New Roman" w:cs="Times New Roman"/>
          <w:sz w:val="24"/>
          <w:szCs w:val="24"/>
          <w:shd w:val="clear" w:color="auto" w:fill="FFFFFF"/>
        </w:rPr>
        <w:t xml:space="preserve"> (САЗ 09-48);</w:t>
      </w:r>
      <w:proofErr w:type="gramEnd"/>
      <w:r w:rsidR="00DD3978" w:rsidRPr="007677F2">
        <w:rPr>
          <w:rFonts w:ascii="Times New Roman" w:hAnsi="Times New Roman" w:cs="Times New Roman"/>
          <w:sz w:val="24"/>
          <w:szCs w:val="24"/>
          <w:shd w:val="clear" w:color="auto" w:fill="FFFFFF"/>
        </w:rPr>
        <w:t xml:space="preserve"> </w:t>
      </w:r>
      <w:proofErr w:type="gramStart"/>
      <w:r w:rsidR="00DD3978" w:rsidRPr="007677F2">
        <w:rPr>
          <w:rFonts w:ascii="Times New Roman" w:hAnsi="Times New Roman" w:cs="Times New Roman"/>
          <w:sz w:val="24"/>
          <w:szCs w:val="24"/>
          <w:shd w:val="clear" w:color="auto" w:fill="FFFFFF"/>
        </w:rPr>
        <w:t>от 11 декабря 2009 года № 911-ЗД-IV</w:t>
      </w:r>
      <w:r w:rsidR="007677F2" w:rsidRPr="007677F2">
        <w:rPr>
          <w:rFonts w:ascii="Times New Roman" w:hAnsi="Times New Roman" w:cs="Times New Roman"/>
          <w:sz w:val="24"/>
          <w:szCs w:val="24"/>
          <w:shd w:val="clear" w:color="auto" w:fill="FFFFFF"/>
        </w:rPr>
        <w:t xml:space="preserve"> </w:t>
      </w:r>
      <w:r w:rsidR="00DD3978" w:rsidRPr="007677F2">
        <w:rPr>
          <w:rFonts w:ascii="Times New Roman" w:hAnsi="Times New Roman" w:cs="Times New Roman"/>
          <w:sz w:val="24"/>
          <w:szCs w:val="24"/>
          <w:shd w:val="clear" w:color="auto" w:fill="FFFFFF"/>
        </w:rPr>
        <w:t>(САЗ 09-50); от 23 сентября 2010 года № 165-ЗД-</w:t>
      </w:r>
      <w:r w:rsidR="00DD3978" w:rsidRPr="007677F2">
        <w:rPr>
          <w:rFonts w:ascii="Times New Roman" w:hAnsi="Times New Roman" w:cs="Times New Roman"/>
          <w:sz w:val="24"/>
          <w:szCs w:val="24"/>
          <w:shd w:val="clear" w:color="auto" w:fill="FFFFFF"/>
          <w:lang w:val="en-US"/>
        </w:rPr>
        <w:t>IV</w:t>
      </w:r>
      <w:r w:rsidR="00DD3978" w:rsidRPr="007677F2">
        <w:rPr>
          <w:rFonts w:ascii="Times New Roman" w:hAnsi="Times New Roman" w:cs="Times New Roman"/>
          <w:sz w:val="24"/>
          <w:szCs w:val="24"/>
          <w:shd w:val="clear" w:color="auto" w:fill="FFFFFF"/>
        </w:rPr>
        <w:t xml:space="preserve"> (САЗ 10-38); от 27 сентября 2010 года № 168-ЗД-IV (САЗ 10-39); от 11 октября 2010 года № 192-ЗИД-</w:t>
      </w:r>
      <w:r w:rsidR="00DD3978" w:rsidRPr="007677F2">
        <w:rPr>
          <w:rFonts w:ascii="Times New Roman" w:hAnsi="Times New Roman" w:cs="Times New Roman"/>
          <w:sz w:val="24"/>
          <w:szCs w:val="24"/>
          <w:shd w:val="clear" w:color="auto" w:fill="FFFFFF"/>
          <w:lang w:val="en-US"/>
        </w:rPr>
        <w:t>IV</w:t>
      </w:r>
      <w:r w:rsidR="00DD3978" w:rsidRPr="007677F2">
        <w:rPr>
          <w:rFonts w:ascii="Times New Roman" w:hAnsi="Times New Roman" w:cs="Times New Roman"/>
          <w:sz w:val="24"/>
          <w:szCs w:val="24"/>
          <w:shd w:val="clear" w:color="auto" w:fill="FFFFFF"/>
        </w:rPr>
        <w:t xml:space="preserve"> (САЗ 10-41); от 24 марта 2011 года № 18-ЗД-</w:t>
      </w:r>
      <w:r w:rsidR="00DD3978" w:rsidRPr="007677F2">
        <w:rPr>
          <w:rFonts w:ascii="Times New Roman" w:hAnsi="Times New Roman" w:cs="Times New Roman"/>
          <w:sz w:val="24"/>
          <w:szCs w:val="24"/>
          <w:shd w:val="clear" w:color="auto" w:fill="FFFFFF"/>
          <w:lang w:val="en-US"/>
        </w:rPr>
        <w:t>V</w:t>
      </w:r>
      <w:r w:rsidR="00DD3978" w:rsidRPr="007677F2">
        <w:rPr>
          <w:rFonts w:ascii="Times New Roman" w:hAnsi="Times New Roman" w:cs="Times New Roman"/>
          <w:sz w:val="24"/>
          <w:szCs w:val="24"/>
          <w:shd w:val="clear" w:color="auto" w:fill="FFFFFF"/>
        </w:rPr>
        <w:t xml:space="preserve"> (САЗ 11-12); от 21 апреля 2011 года № 27-ЗИД-</w:t>
      </w:r>
      <w:r w:rsidR="00DD3978" w:rsidRPr="007677F2">
        <w:rPr>
          <w:rFonts w:ascii="Times New Roman" w:hAnsi="Times New Roman" w:cs="Times New Roman"/>
          <w:sz w:val="24"/>
          <w:szCs w:val="24"/>
          <w:shd w:val="clear" w:color="auto" w:fill="FFFFFF"/>
          <w:lang w:val="en-US"/>
        </w:rPr>
        <w:t>V</w:t>
      </w:r>
      <w:r w:rsidR="00DD3978" w:rsidRPr="007677F2">
        <w:rPr>
          <w:rFonts w:ascii="Times New Roman" w:hAnsi="Times New Roman" w:cs="Times New Roman"/>
          <w:sz w:val="24"/>
          <w:szCs w:val="24"/>
          <w:shd w:val="clear" w:color="auto" w:fill="FFFFFF"/>
        </w:rPr>
        <w:t xml:space="preserve"> (САЗ 11-16); от 24 мая 2011 года № 61-ЗИ-V (САЗ 11-21);</w:t>
      </w:r>
      <w:proofErr w:type="gramEnd"/>
      <w:r w:rsidR="00DD3978" w:rsidRPr="007677F2">
        <w:rPr>
          <w:rFonts w:ascii="Times New Roman" w:hAnsi="Times New Roman" w:cs="Times New Roman"/>
          <w:sz w:val="24"/>
          <w:szCs w:val="24"/>
          <w:shd w:val="clear" w:color="auto" w:fill="FFFFFF"/>
        </w:rPr>
        <w:t xml:space="preserve"> </w:t>
      </w:r>
      <w:proofErr w:type="gramStart"/>
      <w:r w:rsidR="00DD3978" w:rsidRPr="007677F2">
        <w:rPr>
          <w:rFonts w:ascii="Times New Roman" w:hAnsi="Times New Roman" w:cs="Times New Roman"/>
          <w:sz w:val="24"/>
          <w:szCs w:val="24"/>
          <w:shd w:val="clear" w:color="auto" w:fill="FFFFFF"/>
        </w:rPr>
        <w:t>от 29 сентября 2011 года № 157-ЗИД-</w:t>
      </w:r>
      <w:r w:rsidR="00DD3978" w:rsidRPr="007677F2">
        <w:rPr>
          <w:rFonts w:ascii="Times New Roman" w:hAnsi="Times New Roman" w:cs="Times New Roman"/>
          <w:sz w:val="24"/>
          <w:szCs w:val="24"/>
          <w:shd w:val="clear" w:color="auto" w:fill="FFFFFF"/>
          <w:lang w:val="en-US"/>
        </w:rPr>
        <w:t>V</w:t>
      </w:r>
      <w:r w:rsidR="00DD3978" w:rsidRPr="007677F2">
        <w:rPr>
          <w:rFonts w:ascii="Times New Roman" w:hAnsi="Times New Roman" w:cs="Times New Roman"/>
          <w:sz w:val="24"/>
          <w:szCs w:val="24"/>
          <w:shd w:val="clear" w:color="auto" w:fill="FFFFFF"/>
        </w:rPr>
        <w:t xml:space="preserve"> (САЗ 11-39); от 7 декабря 2011 года № 229-ЗД-</w:t>
      </w:r>
      <w:r w:rsidR="00DD3978" w:rsidRPr="007677F2">
        <w:rPr>
          <w:rFonts w:ascii="Times New Roman" w:hAnsi="Times New Roman" w:cs="Times New Roman"/>
          <w:sz w:val="24"/>
          <w:szCs w:val="24"/>
          <w:shd w:val="clear" w:color="auto" w:fill="FFFFFF"/>
          <w:lang w:val="en-US"/>
        </w:rPr>
        <w:t>V</w:t>
      </w:r>
      <w:r w:rsidR="00DD3978" w:rsidRPr="007677F2">
        <w:rPr>
          <w:rFonts w:ascii="Times New Roman" w:hAnsi="Times New Roman" w:cs="Times New Roman"/>
          <w:sz w:val="24"/>
          <w:szCs w:val="24"/>
          <w:shd w:val="clear" w:color="auto" w:fill="FFFFFF"/>
        </w:rPr>
        <w:t xml:space="preserve"> (САЗ 11-49); от 28 декабря 2011 года № 250-ЗД-V (САЗ 12-1,1); от 29 июня 2012 года № 112-ЗИД-</w:t>
      </w:r>
      <w:r w:rsidR="00DD3978" w:rsidRPr="007677F2">
        <w:rPr>
          <w:rFonts w:ascii="Times New Roman" w:hAnsi="Times New Roman" w:cs="Times New Roman"/>
          <w:sz w:val="24"/>
          <w:szCs w:val="24"/>
          <w:shd w:val="clear" w:color="auto" w:fill="FFFFFF"/>
          <w:lang w:val="en-US"/>
        </w:rPr>
        <w:t>V</w:t>
      </w:r>
      <w:r w:rsidR="00DD3978" w:rsidRPr="007677F2">
        <w:rPr>
          <w:rFonts w:ascii="Times New Roman" w:hAnsi="Times New Roman" w:cs="Times New Roman"/>
          <w:sz w:val="24"/>
          <w:szCs w:val="24"/>
          <w:shd w:val="clear" w:color="auto" w:fill="FFFFFF"/>
        </w:rPr>
        <w:t xml:space="preserve"> (САЗ 12-27); от 31 июля 2012 года № 157-ЗД-</w:t>
      </w:r>
      <w:r w:rsidR="00DD3978" w:rsidRPr="007677F2">
        <w:rPr>
          <w:rFonts w:ascii="Times New Roman" w:hAnsi="Times New Roman" w:cs="Times New Roman"/>
          <w:sz w:val="24"/>
          <w:szCs w:val="24"/>
          <w:shd w:val="clear" w:color="auto" w:fill="FFFFFF"/>
          <w:lang w:val="en-US"/>
        </w:rPr>
        <w:t>V</w:t>
      </w:r>
      <w:r w:rsidR="00DD3978" w:rsidRPr="007677F2">
        <w:rPr>
          <w:rFonts w:ascii="Times New Roman" w:hAnsi="Times New Roman" w:cs="Times New Roman"/>
          <w:sz w:val="24"/>
          <w:szCs w:val="24"/>
          <w:shd w:val="clear" w:color="auto" w:fill="FFFFFF"/>
        </w:rPr>
        <w:t xml:space="preserve"> (САЗ 12-32); от 1 августа 2012 года № 159-ЗД-</w:t>
      </w:r>
      <w:r w:rsidR="00DD3978" w:rsidRPr="007677F2">
        <w:rPr>
          <w:rFonts w:ascii="Times New Roman" w:hAnsi="Times New Roman" w:cs="Times New Roman"/>
          <w:sz w:val="24"/>
          <w:szCs w:val="24"/>
          <w:shd w:val="clear" w:color="auto" w:fill="FFFFFF"/>
          <w:lang w:val="en-US"/>
        </w:rPr>
        <w:t>V</w:t>
      </w:r>
      <w:r w:rsidR="00DD3978" w:rsidRPr="007677F2">
        <w:rPr>
          <w:rFonts w:ascii="Times New Roman" w:hAnsi="Times New Roman" w:cs="Times New Roman"/>
          <w:sz w:val="24"/>
          <w:szCs w:val="24"/>
          <w:shd w:val="clear" w:color="auto" w:fill="FFFFFF"/>
        </w:rPr>
        <w:t xml:space="preserve"> (САЗ 12-32); от 28 сентября 2012 года № 174-ЗИД-</w:t>
      </w:r>
      <w:r w:rsidR="00DD3978" w:rsidRPr="007677F2">
        <w:rPr>
          <w:rFonts w:ascii="Times New Roman" w:hAnsi="Times New Roman" w:cs="Times New Roman"/>
          <w:sz w:val="24"/>
          <w:szCs w:val="24"/>
          <w:shd w:val="clear" w:color="auto" w:fill="FFFFFF"/>
          <w:lang w:val="en-US"/>
        </w:rPr>
        <w:t>V</w:t>
      </w:r>
      <w:r w:rsidR="00DD3978" w:rsidRPr="007677F2">
        <w:rPr>
          <w:rFonts w:ascii="Times New Roman" w:hAnsi="Times New Roman" w:cs="Times New Roman"/>
          <w:sz w:val="24"/>
          <w:szCs w:val="24"/>
          <w:shd w:val="clear" w:color="auto" w:fill="FFFFFF"/>
        </w:rPr>
        <w:t xml:space="preserve"> (САЗ 12-40);</w:t>
      </w:r>
      <w:proofErr w:type="gramEnd"/>
      <w:r w:rsidR="00DD3978" w:rsidRPr="007677F2">
        <w:rPr>
          <w:rFonts w:ascii="Times New Roman" w:hAnsi="Times New Roman" w:cs="Times New Roman"/>
          <w:sz w:val="24"/>
          <w:szCs w:val="24"/>
          <w:shd w:val="clear" w:color="auto" w:fill="FFFFFF"/>
        </w:rPr>
        <w:t xml:space="preserve"> </w:t>
      </w:r>
      <w:r w:rsidR="007677F2" w:rsidRPr="007677F2">
        <w:rPr>
          <w:rFonts w:ascii="Times New Roman" w:hAnsi="Times New Roman" w:cs="Times New Roman"/>
          <w:sz w:val="24"/>
          <w:szCs w:val="24"/>
          <w:shd w:val="clear" w:color="auto" w:fill="FFFFFF"/>
        </w:rPr>
        <w:t xml:space="preserve"> </w:t>
      </w:r>
      <w:proofErr w:type="gramStart"/>
      <w:r w:rsidR="00DD3978" w:rsidRPr="007677F2">
        <w:rPr>
          <w:rFonts w:ascii="Times New Roman" w:hAnsi="Times New Roman" w:cs="Times New Roman"/>
          <w:sz w:val="24"/>
          <w:szCs w:val="24"/>
          <w:shd w:val="clear" w:color="auto" w:fill="FFFFFF"/>
        </w:rPr>
        <w:t>от 28 сентября 2012 года № 175-ЗИД-</w:t>
      </w:r>
      <w:r w:rsidR="00DD3978" w:rsidRPr="007677F2">
        <w:rPr>
          <w:rFonts w:ascii="Times New Roman" w:hAnsi="Times New Roman" w:cs="Times New Roman"/>
          <w:sz w:val="24"/>
          <w:szCs w:val="24"/>
          <w:shd w:val="clear" w:color="auto" w:fill="FFFFFF"/>
          <w:lang w:val="en-US"/>
        </w:rPr>
        <w:t>V</w:t>
      </w:r>
      <w:r w:rsidR="00DD3978" w:rsidRPr="007677F2">
        <w:rPr>
          <w:rFonts w:ascii="Times New Roman" w:hAnsi="Times New Roman" w:cs="Times New Roman"/>
          <w:sz w:val="24"/>
          <w:szCs w:val="24"/>
          <w:shd w:val="clear" w:color="auto" w:fill="FFFFFF"/>
        </w:rPr>
        <w:t xml:space="preserve"> (САЗ 12-40); от 24 декабря 2012 года № 255-ЗИ-V (САЗ 12-53); от 28 сентября 2013 года № 200-ЗИД-</w:t>
      </w:r>
      <w:r w:rsidR="00DD3978" w:rsidRPr="007677F2">
        <w:rPr>
          <w:rFonts w:ascii="Times New Roman" w:hAnsi="Times New Roman" w:cs="Times New Roman"/>
          <w:sz w:val="24"/>
          <w:szCs w:val="24"/>
          <w:shd w:val="clear" w:color="auto" w:fill="FFFFFF"/>
          <w:lang w:val="en-US"/>
        </w:rPr>
        <w:t>V</w:t>
      </w:r>
      <w:r w:rsidR="00DD3978" w:rsidRPr="007677F2">
        <w:rPr>
          <w:rFonts w:ascii="Times New Roman" w:hAnsi="Times New Roman" w:cs="Times New Roman"/>
          <w:sz w:val="24"/>
          <w:szCs w:val="24"/>
          <w:shd w:val="clear" w:color="auto" w:fill="FFFFFF"/>
        </w:rPr>
        <w:t xml:space="preserve"> </w:t>
      </w:r>
      <w:r w:rsidR="007677F2" w:rsidRPr="007677F2">
        <w:rPr>
          <w:rFonts w:ascii="Times New Roman" w:hAnsi="Times New Roman" w:cs="Times New Roman"/>
          <w:sz w:val="24"/>
          <w:szCs w:val="24"/>
          <w:shd w:val="clear" w:color="auto" w:fill="FFFFFF"/>
        </w:rPr>
        <w:t xml:space="preserve"> </w:t>
      </w:r>
      <w:r w:rsidR="00DD3978" w:rsidRPr="007677F2">
        <w:rPr>
          <w:rFonts w:ascii="Times New Roman" w:hAnsi="Times New Roman" w:cs="Times New Roman"/>
          <w:sz w:val="24"/>
          <w:szCs w:val="24"/>
          <w:shd w:val="clear" w:color="auto" w:fill="FFFFFF"/>
        </w:rPr>
        <w:t>(САЗ 13-38,1); от 28 сентября 2013 года № 205-ЗИ-</w:t>
      </w:r>
      <w:r w:rsidR="00DD3978" w:rsidRPr="007677F2">
        <w:rPr>
          <w:rFonts w:ascii="Times New Roman" w:hAnsi="Times New Roman" w:cs="Times New Roman"/>
          <w:sz w:val="24"/>
          <w:szCs w:val="24"/>
          <w:shd w:val="clear" w:color="auto" w:fill="FFFFFF"/>
          <w:lang w:val="en-US"/>
        </w:rPr>
        <w:t>V</w:t>
      </w:r>
      <w:r w:rsidR="00DD3978" w:rsidRPr="007677F2">
        <w:rPr>
          <w:rFonts w:ascii="Times New Roman" w:hAnsi="Times New Roman" w:cs="Times New Roman"/>
          <w:sz w:val="24"/>
          <w:szCs w:val="24"/>
          <w:shd w:val="clear" w:color="auto" w:fill="FFFFFF"/>
        </w:rPr>
        <w:t xml:space="preserve"> (САЗ 13-38,1);</w:t>
      </w:r>
      <w:r w:rsidR="007677F2" w:rsidRPr="007677F2">
        <w:rPr>
          <w:rFonts w:ascii="Times New Roman" w:hAnsi="Times New Roman" w:cs="Times New Roman"/>
          <w:sz w:val="24"/>
          <w:szCs w:val="24"/>
          <w:shd w:val="clear" w:color="auto" w:fill="FFFFFF"/>
        </w:rPr>
        <w:t xml:space="preserve"> </w:t>
      </w:r>
      <w:r w:rsidR="00DD3978" w:rsidRPr="007677F2">
        <w:rPr>
          <w:rFonts w:ascii="Times New Roman" w:hAnsi="Times New Roman" w:cs="Times New Roman"/>
          <w:sz w:val="24"/>
          <w:szCs w:val="24"/>
          <w:shd w:val="clear" w:color="auto" w:fill="FFFFFF"/>
        </w:rPr>
        <w:t>от 20 ноября 2013 года № 239-ЗД-</w:t>
      </w:r>
      <w:r w:rsidR="00DD3978" w:rsidRPr="007677F2">
        <w:rPr>
          <w:rFonts w:ascii="Times New Roman" w:hAnsi="Times New Roman" w:cs="Times New Roman"/>
          <w:sz w:val="24"/>
          <w:szCs w:val="24"/>
          <w:shd w:val="clear" w:color="auto" w:fill="FFFFFF"/>
          <w:lang w:val="en-US"/>
        </w:rPr>
        <w:t>V</w:t>
      </w:r>
      <w:r w:rsidR="00DD3978" w:rsidRPr="007677F2">
        <w:rPr>
          <w:rFonts w:ascii="Times New Roman" w:hAnsi="Times New Roman" w:cs="Times New Roman"/>
          <w:sz w:val="24"/>
          <w:szCs w:val="24"/>
          <w:shd w:val="clear" w:color="auto" w:fill="FFFFFF"/>
        </w:rPr>
        <w:t xml:space="preserve"> (САЗ 13-46); от 18 июня 2014 года</w:t>
      </w:r>
      <w:r w:rsidR="007677F2" w:rsidRPr="007677F2">
        <w:rPr>
          <w:rFonts w:ascii="Times New Roman" w:hAnsi="Times New Roman" w:cs="Times New Roman"/>
          <w:sz w:val="24"/>
          <w:szCs w:val="24"/>
          <w:shd w:val="clear" w:color="auto" w:fill="FFFFFF"/>
        </w:rPr>
        <w:t xml:space="preserve"> </w:t>
      </w:r>
      <w:r w:rsidR="00DD3978" w:rsidRPr="007677F2">
        <w:rPr>
          <w:rFonts w:ascii="Times New Roman" w:hAnsi="Times New Roman" w:cs="Times New Roman"/>
          <w:sz w:val="24"/>
          <w:szCs w:val="24"/>
          <w:shd w:val="clear" w:color="auto" w:fill="FFFFFF"/>
        </w:rPr>
        <w:t>№ 116-ЗД-</w:t>
      </w:r>
      <w:r w:rsidR="00DD3978" w:rsidRPr="007677F2">
        <w:rPr>
          <w:rFonts w:ascii="Times New Roman" w:hAnsi="Times New Roman" w:cs="Times New Roman"/>
          <w:sz w:val="24"/>
          <w:szCs w:val="24"/>
          <w:shd w:val="clear" w:color="auto" w:fill="FFFFFF"/>
          <w:lang w:val="en-US"/>
        </w:rPr>
        <w:t>V</w:t>
      </w:r>
      <w:r w:rsidR="00DD3978" w:rsidRPr="007677F2">
        <w:rPr>
          <w:rFonts w:ascii="Times New Roman" w:hAnsi="Times New Roman" w:cs="Times New Roman"/>
          <w:sz w:val="24"/>
          <w:szCs w:val="24"/>
          <w:shd w:val="clear" w:color="auto" w:fill="FFFFFF"/>
        </w:rPr>
        <w:t xml:space="preserve"> (САЗ 14-25); от 8 декабря 2014 года № 202-ЗИ-</w:t>
      </w:r>
      <w:r w:rsidR="00DD3978" w:rsidRPr="007677F2">
        <w:rPr>
          <w:rFonts w:ascii="Times New Roman" w:hAnsi="Times New Roman" w:cs="Times New Roman"/>
          <w:sz w:val="24"/>
          <w:szCs w:val="24"/>
          <w:shd w:val="clear" w:color="auto" w:fill="FFFFFF"/>
          <w:lang w:val="en-US"/>
        </w:rPr>
        <w:t>V</w:t>
      </w:r>
      <w:r w:rsidR="00DD3978" w:rsidRPr="007677F2">
        <w:rPr>
          <w:rFonts w:ascii="Times New Roman" w:hAnsi="Times New Roman" w:cs="Times New Roman"/>
          <w:sz w:val="24"/>
          <w:szCs w:val="24"/>
          <w:shd w:val="clear" w:color="auto" w:fill="FFFFFF"/>
        </w:rPr>
        <w:t xml:space="preserve"> (САЗ 14-50);</w:t>
      </w:r>
      <w:proofErr w:type="gramEnd"/>
      <w:r w:rsidR="00DD3978" w:rsidRPr="007677F2">
        <w:rPr>
          <w:rFonts w:ascii="Times New Roman" w:hAnsi="Times New Roman" w:cs="Times New Roman"/>
          <w:sz w:val="24"/>
          <w:szCs w:val="24"/>
          <w:shd w:val="clear" w:color="auto" w:fill="FFFFFF"/>
        </w:rPr>
        <w:t xml:space="preserve"> от 12 января 2015 года № 3-ЗИ-</w:t>
      </w:r>
      <w:r w:rsidR="00DD3978" w:rsidRPr="007677F2">
        <w:rPr>
          <w:rFonts w:ascii="Times New Roman" w:hAnsi="Times New Roman" w:cs="Times New Roman"/>
          <w:sz w:val="24"/>
          <w:szCs w:val="24"/>
          <w:shd w:val="clear" w:color="auto" w:fill="FFFFFF"/>
          <w:lang w:val="en-US"/>
        </w:rPr>
        <w:t>V</w:t>
      </w:r>
      <w:r w:rsidR="00DD3978" w:rsidRPr="007677F2">
        <w:rPr>
          <w:rFonts w:ascii="Times New Roman" w:hAnsi="Times New Roman" w:cs="Times New Roman"/>
          <w:sz w:val="24"/>
          <w:szCs w:val="24"/>
          <w:shd w:val="clear" w:color="auto" w:fill="FFFFFF"/>
        </w:rPr>
        <w:t xml:space="preserve"> (САЗ 15-3); от 26 февраля 2016 года № 36-ЗИ-</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16-8); от 1 апреля 2016 года № 63-ЗИ-</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16-13); от 5 апреля 2016 года № 71-ЗИ-</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16-14); от 5 апреля 2016 года</w:t>
      </w:r>
      <w:r w:rsidR="007677F2" w:rsidRPr="007677F2">
        <w:rPr>
          <w:rFonts w:ascii="Times New Roman" w:hAnsi="Times New Roman" w:cs="Times New Roman"/>
          <w:sz w:val="24"/>
          <w:szCs w:val="24"/>
          <w:shd w:val="clear" w:color="auto" w:fill="FFFFFF"/>
        </w:rPr>
        <w:t xml:space="preserve"> </w:t>
      </w:r>
      <w:r w:rsidR="00DD3978" w:rsidRPr="007677F2">
        <w:rPr>
          <w:rFonts w:ascii="Times New Roman" w:hAnsi="Times New Roman" w:cs="Times New Roman"/>
          <w:sz w:val="24"/>
          <w:szCs w:val="24"/>
          <w:shd w:val="clear" w:color="auto" w:fill="FFFFFF"/>
        </w:rPr>
        <w:t>№ 79-ЗИ-</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16-14); </w:t>
      </w:r>
      <w:proofErr w:type="gramStart"/>
      <w:r w:rsidR="00DD3978" w:rsidRPr="007677F2">
        <w:rPr>
          <w:rFonts w:ascii="Times New Roman" w:hAnsi="Times New Roman" w:cs="Times New Roman"/>
          <w:sz w:val="24"/>
          <w:szCs w:val="24"/>
          <w:shd w:val="clear" w:color="auto" w:fill="FFFFFF"/>
        </w:rPr>
        <w:t>от 6 апреля 2016 года № 105-ЗИ-</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16-14), включая от 10 мая 2016 года № 120-З-</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16-19) с изменениями и дополнениями, внесенными законами Приднестровской Молдавской Республики от 15 ноября 2016 года № 246-ЗИ-</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16-46), от 30 декабря 2016 года № 320-ЗИД-</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17-1), от 14 июня 2017 года № 130-ЗИД-VI (САЗ 17-25), от 27 сентября 2017 года № 250-ЗИД-VI (САЗ 17-40) с дополнением</w:t>
      </w:r>
      <w:proofErr w:type="gramEnd"/>
      <w:r w:rsidR="00DD3978" w:rsidRPr="007677F2">
        <w:rPr>
          <w:rFonts w:ascii="Times New Roman" w:hAnsi="Times New Roman" w:cs="Times New Roman"/>
          <w:sz w:val="24"/>
          <w:szCs w:val="24"/>
          <w:shd w:val="clear" w:color="auto" w:fill="FFFFFF"/>
        </w:rPr>
        <w:t xml:space="preserve">, </w:t>
      </w:r>
      <w:proofErr w:type="gramStart"/>
      <w:r w:rsidR="00DD3978" w:rsidRPr="007677F2">
        <w:rPr>
          <w:rFonts w:ascii="Times New Roman" w:hAnsi="Times New Roman" w:cs="Times New Roman"/>
          <w:sz w:val="24"/>
          <w:szCs w:val="24"/>
          <w:shd w:val="clear" w:color="auto" w:fill="FFFFFF"/>
        </w:rPr>
        <w:t>внесенным Законом Приднестровской Молдавской Республики от 22 декабря 2017 года № 384-ЗД-VI (САЗ 17-52), от 30 ноября 2017 года № 351-ЗИД-VI (САЗ 17-49), от 28 декабря 2017 года № 393-ЗД-</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18-1,1) с изменением и дополнением, внесенными Законом Приднестровской Молдавской Республики от 1 февраля 2018 года № 20-ЗИД-</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18-5), от 10 апреля 2018 года № 93-ЗИ-</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18-15), от 8 мая 2018 года № 134-ЗИД-VI</w:t>
      </w:r>
      <w:proofErr w:type="gramEnd"/>
      <w:r w:rsidR="00DD3978" w:rsidRPr="007677F2">
        <w:rPr>
          <w:rFonts w:ascii="Times New Roman" w:hAnsi="Times New Roman" w:cs="Times New Roman"/>
          <w:sz w:val="24"/>
          <w:szCs w:val="24"/>
          <w:shd w:val="clear" w:color="auto" w:fill="FFFFFF"/>
        </w:rPr>
        <w:t xml:space="preserve"> (</w:t>
      </w:r>
      <w:proofErr w:type="gramStart"/>
      <w:r w:rsidR="00DD3978" w:rsidRPr="007677F2">
        <w:rPr>
          <w:rFonts w:ascii="Times New Roman" w:hAnsi="Times New Roman" w:cs="Times New Roman"/>
          <w:sz w:val="24"/>
          <w:szCs w:val="24"/>
          <w:shd w:val="clear" w:color="auto" w:fill="FFFFFF"/>
        </w:rPr>
        <w:t>САЗ 18-19), от 27 декабря 2018 года № 346-ЗИ-</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18-52,1), от 28 </w:t>
      </w:r>
      <w:r w:rsidR="00DD3978" w:rsidRPr="007677F2">
        <w:rPr>
          <w:rFonts w:ascii="Times New Roman" w:hAnsi="Times New Roman" w:cs="Times New Roman"/>
          <w:sz w:val="24"/>
          <w:szCs w:val="24"/>
          <w:shd w:val="clear" w:color="auto" w:fill="FFFFFF"/>
        </w:rPr>
        <w:lastRenderedPageBreak/>
        <w:t>декабря 2018 года № 356-ЗИ-</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18-52,1), от 24 июля 2019 года № 153-ЗИД-VI (САЗ 19-28), от 27 декабря 2019 года № 257-ЗИ-VI (САЗ 19-50), от 27 января 2020 года № 16-ЗД-</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20-5), от 30 декабря 2020 года № 244-ЗИ-VII (САЗ 21-1,1), от 17 марта 2021 года № 40-ЗД-</w:t>
      </w:r>
      <w:r w:rsidR="00DD3978" w:rsidRPr="007677F2">
        <w:rPr>
          <w:rFonts w:ascii="Times New Roman" w:hAnsi="Times New Roman" w:cs="Times New Roman"/>
          <w:sz w:val="24"/>
          <w:szCs w:val="24"/>
          <w:shd w:val="clear" w:color="auto" w:fill="FFFFFF"/>
          <w:lang w:val="en-US"/>
        </w:rPr>
        <w:t>VII</w:t>
      </w:r>
      <w:r w:rsidR="00DD3978" w:rsidRPr="007677F2">
        <w:rPr>
          <w:rFonts w:ascii="Times New Roman" w:hAnsi="Times New Roman" w:cs="Times New Roman"/>
          <w:sz w:val="24"/>
          <w:szCs w:val="24"/>
          <w:shd w:val="clear" w:color="auto" w:fill="FFFFFF"/>
        </w:rPr>
        <w:t xml:space="preserve"> (САЗ 21-11), от 3</w:t>
      </w:r>
      <w:proofErr w:type="gramEnd"/>
      <w:r w:rsidR="00DD3978" w:rsidRPr="007677F2">
        <w:rPr>
          <w:rFonts w:ascii="Times New Roman" w:hAnsi="Times New Roman" w:cs="Times New Roman"/>
          <w:sz w:val="24"/>
          <w:szCs w:val="24"/>
          <w:shd w:val="clear" w:color="auto" w:fill="FFFFFF"/>
        </w:rPr>
        <w:t xml:space="preserve"> </w:t>
      </w:r>
      <w:proofErr w:type="gramStart"/>
      <w:r w:rsidR="00DD3978" w:rsidRPr="007677F2">
        <w:rPr>
          <w:rFonts w:ascii="Times New Roman" w:hAnsi="Times New Roman" w:cs="Times New Roman"/>
          <w:sz w:val="24"/>
          <w:szCs w:val="24"/>
          <w:shd w:val="clear" w:color="auto" w:fill="FFFFFF"/>
        </w:rPr>
        <w:t>декабря 2021 года № 299-ЗИ-VII (САЗ 21-48), от 6 декабря 2021 года № 321-ЗИ-VII (САЗ 21-49), от 10 декабря 2021 года № 327-ЗИ-VII (САЗ 21-49), от 20 июня 2022 года № 123-ЗИД-VII (САЗ 22-24), от 13 июля 2022 года № 175-ЗИД-VII (САЗ 22-27), от 26 декабря 2022 года № 376-ЗИ-</w:t>
      </w:r>
      <w:r w:rsidR="00DD3978" w:rsidRPr="007677F2">
        <w:rPr>
          <w:rFonts w:ascii="Times New Roman" w:hAnsi="Times New Roman" w:cs="Times New Roman"/>
          <w:sz w:val="24"/>
          <w:szCs w:val="24"/>
          <w:shd w:val="clear" w:color="auto" w:fill="FFFFFF"/>
          <w:lang w:val="en-US"/>
        </w:rPr>
        <w:t>VII</w:t>
      </w:r>
      <w:r w:rsidR="00DD3978" w:rsidRPr="007677F2">
        <w:rPr>
          <w:rFonts w:ascii="Times New Roman" w:hAnsi="Times New Roman" w:cs="Times New Roman"/>
          <w:sz w:val="24"/>
          <w:szCs w:val="24"/>
          <w:shd w:val="clear" w:color="auto" w:fill="FFFFFF"/>
        </w:rPr>
        <w:t xml:space="preserve"> (САЗ 23-1), от 16 февраля 2023 года № 22-ЗИД-</w:t>
      </w:r>
      <w:r w:rsidR="00DD3978" w:rsidRPr="007677F2">
        <w:rPr>
          <w:rFonts w:ascii="Times New Roman" w:hAnsi="Times New Roman" w:cs="Times New Roman"/>
          <w:sz w:val="24"/>
          <w:szCs w:val="24"/>
          <w:shd w:val="clear" w:color="auto" w:fill="FFFFFF"/>
          <w:lang w:val="en-US"/>
        </w:rPr>
        <w:t>VII</w:t>
      </w:r>
      <w:r w:rsidR="00DD3978" w:rsidRPr="007677F2">
        <w:rPr>
          <w:rFonts w:ascii="Times New Roman" w:hAnsi="Times New Roman" w:cs="Times New Roman"/>
          <w:sz w:val="24"/>
          <w:szCs w:val="24"/>
          <w:shd w:val="clear" w:color="auto" w:fill="FFFFFF"/>
        </w:rPr>
        <w:t xml:space="preserve"> (САЗ 23-7,1), от 20 февраля 2023 года № 28-ЗД-</w:t>
      </w:r>
      <w:r w:rsidR="00DD3978" w:rsidRPr="007677F2">
        <w:rPr>
          <w:rFonts w:ascii="Times New Roman" w:hAnsi="Times New Roman" w:cs="Times New Roman"/>
          <w:sz w:val="24"/>
          <w:szCs w:val="24"/>
          <w:shd w:val="clear" w:color="auto" w:fill="FFFFFF"/>
          <w:lang w:val="en-US"/>
        </w:rPr>
        <w:t>VII</w:t>
      </w:r>
      <w:proofErr w:type="gramEnd"/>
      <w:r w:rsidR="00DD3978" w:rsidRPr="007677F2">
        <w:rPr>
          <w:rFonts w:ascii="Times New Roman" w:hAnsi="Times New Roman" w:cs="Times New Roman"/>
          <w:sz w:val="24"/>
          <w:szCs w:val="24"/>
          <w:shd w:val="clear" w:color="auto" w:fill="FFFFFF"/>
        </w:rPr>
        <w:t xml:space="preserve"> (</w:t>
      </w:r>
      <w:proofErr w:type="gramStart"/>
      <w:r w:rsidR="00DD3978" w:rsidRPr="007677F2">
        <w:rPr>
          <w:rFonts w:ascii="Times New Roman" w:hAnsi="Times New Roman" w:cs="Times New Roman"/>
          <w:sz w:val="24"/>
          <w:szCs w:val="24"/>
          <w:shd w:val="clear" w:color="auto" w:fill="FFFFFF"/>
        </w:rPr>
        <w:t>САЗ 23-8), от 17 марта 2023 года № 47-ЗД-</w:t>
      </w:r>
      <w:r w:rsidR="00DD3978" w:rsidRPr="007677F2">
        <w:rPr>
          <w:rFonts w:ascii="Times New Roman" w:hAnsi="Times New Roman" w:cs="Times New Roman"/>
          <w:sz w:val="24"/>
          <w:szCs w:val="24"/>
          <w:shd w:val="clear" w:color="auto" w:fill="FFFFFF"/>
          <w:lang w:val="en-US"/>
        </w:rPr>
        <w:t>VII</w:t>
      </w:r>
      <w:r w:rsidR="00DD3978" w:rsidRPr="007677F2">
        <w:rPr>
          <w:rFonts w:ascii="Times New Roman" w:hAnsi="Times New Roman" w:cs="Times New Roman"/>
          <w:sz w:val="24"/>
          <w:szCs w:val="24"/>
          <w:shd w:val="clear" w:color="auto" w:fill="FFFFFF"/>
        </w:rPr>
        <w:t xml:space="preserve"> (САЗ 23-11), а также от 25 июля 2016 года № 177-ЗИ-</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16-30); от 25 июля 2016 года № 183-ЗД-</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16-30); от 3 февраля 2017 года № 30-ЗИ-</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17-6); от 29 марта 2017 года № 65-ЗИД-</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17-14); от 26 июня 2017 года № 185-ЗД-</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17-27);</w:t>
      </w:r>
      <w:proofErr w:type="gramEnd"/>
      <w:r w:rsidR="00DD3978" w:rsidRPr="007677F2">
        <w:rPr>
          <w:rFonts w:ascii="Times New Roman" w:hAnsi="Times New Roman" w:cs="Times New Roman"/>
          <w:sz w:val="24"/>
          <w:szCs w:val="24"/>
          <w:shd w:val="clear" w:color="auto" w:fill="FFFFFF"/>
        </w:rPr>
        <w:t xml:space="preserve"> </w:t>
      </w:r>
      <w:proofErr w:type="gramStart"/>
      <w:r w:rsidR="00DD3978" w:rsidRPr="007677F2">
        <w:rPr>
          <w:rFonts w:ascii="Times New Roman" w:hAnsi="Times New Roman" w:cs="Times New Roman"/>
          <w:sz w:val="24"/>
          <w:szCs w:val="24"/>
          <w:shd w:val="clear" w:color="auto" w:fill="FFFFFF"/>
        </w:rPr>
        <w:t>от 19 июля 2017 года № 225-ЗД-</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17-30); от 27 сентября 2017 года № 246-ЗИ-VI (САЗ 17-40); от 18 декабря 2017 года № 375-ЗД-VI (САЗ 17-52); от 10 января 2018 года № 3-ЗИД-</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18-2); от 3 февраля 2018 года № 27-ЗИ-</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18-5); от 8 мая 2018 года № 128-ЗД-</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18-19); от 25 июня 2018 года № 181-ЗИ-</w:t>
      </w:r>
      <w:r w:rsidR="00DD3978" w:rsidRPr="007677F2">
        <w:rPr>
          <w:rFonts w:ascii="Times New Roman" w:hAnsi="Times New Roman" w:cs="Times New Roman"/>
          <w:sz w:val="24"/>
          <w:szCs w:val="24"/>
          <w:shd w:val="clear" w:color="auto" w:fill="FFFFFF"/>
          <w:lang w:val="en-US"/>
        </w:rPr>
        <w:t>V</w:t>
      </w:r>
      <w:r w:rsidR="00DD3978" w:rsidRPr="007677F2">
        <w:rPr>
          <w:rFonts w:ascii="Times New Roman" w:hAnsi="Times New Roman" w:cs="Times New Roman"/>
          <w:sz w:val="24"/>
          <w:szCs w:val="24"/>
          <w:shd w:val="clear" w:color="auto" w:fill="FFFFFF"/>
        </w:rPr>
        <w:t>I (САЗ 18-26);</w:t>
      </w:r>
      <w:proofErr w:type="gramEnd"/>
      <w:r w:rsidR="00DD3978" w:rsidRPr="007677F2">
        <w:rPr>
          <w:rFonts w:ascii="Times New Roman" w:hAnsi="Times New Roman" w:cs="Times New Roman"/>
          <w:sz w:val="24"/>
          <w:szCs w:val="24"/>
          <w:shd w:val="clear" w:color="auto" w:fill="FFFFFF"/>
        </w:rPr>
        <w:t xml:space="preserve"> </w:t>
      </w:r>
      <w:proofErr w:type="gramStart"/>
      <w:r w:rsidR="00DD3978" w:rsidRPr="007677F2">
        <w:rPr>
          <w:rFonts w:ascii="Times New Roman" w:hAnsi="Times New Roman" w:cs="Times New Roman"/>
          <w:sz w:val="24"/>
          <w:szCs w:val="24"/>
          <w:shd w:val="clear" w:color="auto" w:fill="FFFFFF"/>
        </w:rPr>
        <w:t>от 29 июня 2018 года № 189-ЗИД-</w:t>
      </w:r>
      <w:r w:rsidR="00DD3978" w:rsidRPr="007677F2">
        <w:rPr>
          <w:rFonts w:ascii="Times New Roman" w:hAnsi="Times New Roman" w:cs="Times New Roman"/>
          <w:sz w:val="24"/>
          <w:szCs w:val="24"/>
          <w:shd w:val="clear" w:color="auto" w:fill="FFFFFF"/>
          <w:lang w:val="en-US"/>
        </w:rPr>
        <w:t>V</w:t>
      </w:r>
      <w:r w:rsidR="00DD3978" w:rsidRPr="007677F2">
        <w:rPr>
          <w:rFonts w:ascii="Times New Roman" w:hAnsi="Times New Roman" w:cs="Times New Roman"/>
          <w:sz w:val="24"/>
          <w:szCs w:val="24"/>
          <w:shd w:val="clear" w:color="auto" w:fill="FFFFFF"/>
        </w:rPr>
        <w:t>I (САЗ 18-26); от 30 сентября 2018 года № 261-ЗИД-</w:t>
      </w:r>
      <w:r w:rsidR="00DD3978" w:rsidRPr="007677F2">
        <w:rPr>
          <w:rFonts w:ascii="Times New Roman" w:hAnsi="Times New Roman" w:cs="Times New Roman"/>
          <w:sz w:val="24"/>
          <w:szCs w:val="24"/>
          <w:shd w:val="clear" w:color="auto" w:fill="FFFFFF"/>
          <w:lang w:val="en-US"/>
        </w:rPr>
        <w:t>V</w:t>
      </w:r>
      <w:r w:rsidR="00DD3978" w:rsidRPr="007677F2">
        <w:rPr>
          <w:rFonts w:ascii="Times New Roman" w:hAnsi="Times New Roman" w:cs="Times New Roman"/>
          <w:sz w:val="24"/>
          <w:szCs w:val="24"/>
          <w:shd w:val="clear" w:color="auto" w:fill="FFFFFF"/>
        </w:rPr>
        <w:t>I (САЗ 18-39); от 30 сентября 2018 года № 272-ЗИ-</w:t>
      </w:r>
      <w:r w:rsidR="00DD3978" w:rsidRPr="007677F2">
        <w:rPr>
          <w:rFonts w:ascii="Times New Roman" w:hAnsi="Times New Roman" w:cs="Times New Roman"/>
          <w:sz w:val="24"/>
          <w:szCs w:val="24"/>
          <w:shd w:val="clear" w:color="auto" w:fill="FFFFFF"/>
          <w:lang w:val="en-US"/>
        </w:rPr>
        <w:t>V</w:t>
      </w:r>
      <w:r w:rsidR="00DD3978" w:rsidRPr="007677F2">
        <w:rPr>
          <w:rFonts w:ascii="Times New Roman" w:hAnsi="Times New Roman" w:cs="Times New Roman"/>
          <w:sz w:val="24"/>
          <w:szCs w:val="24"/>
          <w:shd w:val="clear" w:color="auto" w:fill="FFFFFF"/>
        </w:rPr>
        <w:t>I(САЗ 18-39); от 7 декабря 2018 года № 324-ЗИ-</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18-49); от 28 декабря 2018 года № 355-ЗИ-</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18-52,1); от 8 апреля 2019 года № 55-ЗИД-</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19-14); от 29 мая 2019 года № 96-ЗИД-</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19-20);</w:t>
      </w:r>
      <w:proofErr w:type="gramEnd"/>
      <w:r w:rsidR="007677F2" w:rsidRPr="007677F2">
        <w:rPr>
          <w:rFonts w:ascii="Times New Roman" w:hAnsi="Times New Roman" w:cs="Times New Roman"/>
          <w:sz w:val="24"/>
          <w:szCs w:val="24"/>
          <w:shd w:val="clear" w:color="auto" w:fill="FFFFFF"/>
        </w:rPr>
        <w:t xml:space="preserve"> </w:t>
      </w:r>
      <w:proofErr w:type="gramStart"/>
      <w:r w:rsidR="00DD3978" w:rsidRPr="007677F2">
        <w:rPr>
          <w:rFonts w:ascii="Times New Roman" w:hAnsi="Times New Roman" w:cs="Times New Roman"/>
          <w:sz w:val="24"/>
          <w:szCs w:val="24"/>
          <w:shd w:val="clear" w:color="auto" w:fill="FFFFFF"/>
        </w:rPr>
        <w:t>от 6 июня 2019 года № 103-ЗИД-</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19-21); от 23 июля 2019 года № 139-ЗД-</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19-28); от 29 сентября 2020 года № 148-ЗИ-</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20-40); от 29 сентября 2020 года № 149-ЗД-</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20-40); от 12 ноября 2020 года № 192-ЗИД-</w:t>
      </w:r>
      <w:r w:rsidR="00DD3978" w:rsidRPr="007677F2">
        <w:rPr>
          <w:rFonts w:ascii="Times New Roman" w:hAnsi="Times New Roman" w:cs="Times New Roman"/>
          <w:sz w:val="24"/>
          <w:szCs w:val="24"/>
          <w:shd w:val="clear" w:color="auto" w:fill="FFFFFF"/>
          <w:lang w:val="en-US"/>
        </w:rPr>
        <w:t>VI</w:t>
      </w:r>
      <w:r w:rsidR="00DD3978" w:rsidRPr="007677F2">
        <w:rPr>
          <w:rFonts w:ascii="Times New Roman" w:hAnsi="Times New Roman" w:cs="Times New Roman"/>
          <w:sz w:val="24"/>
          <w:szCs w:val="24"/>
          <w:shd w:val="clear" w:color="auto" w:fill="FFFFFF"/>
        </w:rPr>
        <w:t xml:space="preserve"> (САЗ 20-46); от 30 декабря 2020 года № 240-ЗИД-VII</w:t>
      </w:r>
      <w:r w:rsidR="007677F2" w:rsidRPr="007677F2">
        <w:rPr>
          <w:rFonts w:ascii="Times New Roman" w:hAnsi="Times New Roman" w:cs="Times New Roman"/>
          <w:sz w:val="24"/>
          <w:szCs w:val="24"/>
          <w:shd w:val="clear" w:color="auto" w:fill="FFFFFF"/>
        </w:rPr>
        <w:t xml:space="preserve"> </w:t>
      </w:r>
      <w:r w:rsidR="00DD3978" w:rsidRPr="007677F2">
        <w:rPr>
          <w:rFonts w:ascii="Times New Roman" w:hAnsi="Times New Roman" w:cs="Times New Roman"/>
          <w:sz w:val="24"/>
          <w:szCs w:val="24"/>
          <w:shd w:val="clear" w:color="auto" w:fill="FFFFFF"/>
        </w:rPr>
        <w:t>(САЗ 21-1,1); от 26 мая 2021 года № 96-ЗД-</w:t>
      </w:r>
      <w:r w:rsidR="00DD3978" w:rsidRPr="007677F2">
        <w:rPr>
          <w:rFonts w:ascii="Times New Roman" w:hAnsi="Times New Roman" w:cs="Times New Roman"/>
          <w:sz w:val="24"/>
          <w:szCs w:val="24"/>
          <w:shd w:val="clear" w:color="auto" w:fill="FFFFFF"/>
          <w:lang w:val="en-US"/>
        </w:rPr>
        <w:t>VII</w:t>
      </w:r>
      <w:r w:rsidR="00DD3978" w:rsidRPr="007677F2">
        <w:rPr>
          <w:rFonts w:ascii="Times New Roman" w:hAnsi="Times New Roman" w:cs="Times New Roman"/>
          <w:sz w:val="24"/>
          <w:szCs w:val="24"/>
          <w:shd w:val="clear" w:color="auto" w:fill="FFFFFF"/>
        </w:rPr>
        <w:t xml:space="preserve"> (САЗ 21-21);</w:t>
      </w:r>
      <w:proofErr w:type="gramEnd"/>
      <w:r w:rsidR="00DD3978" w:rsidRPr="007677F2">
        <w:rPr>
          <w:rFonts w:ascii="Times New Roman" w:hAnsi="Times New Roman" w:cs="Times New Roman"/>
          <w:sz w:val="24"/>
          <w:szCs w:val="24"/>
          <w:shd w:val="clear" w:color="auto" w:fill="FFFFFF"/>
        </w:rPr>
        <w:t xml:space="preserve"> </w:t>
      </w:r>
      <w:proofErr w:type="gramStart"/>
      <w:r w:rsidR="00DD3978" w:rsidRPr="007677F2">
        <w:rPr>
          <w:rFonts w:ascii="Times New Roman" w:hAnsi="Times New Roman" w:cs="Times New Roman"/>
          <w:sz w:val="24"/>
          <w:szCs w:val="24"/>
          <w:shd w:val="clear" w:color="auto" w:fill="FFFFFF"/>
        </w:rPr>
        <w:t>от 16 июня 2021 года № 129-ЗИД-</w:t>
      </w:r>
      <w:r w:rsidR="00DD3978" w:rsidRPr="007677F2">
        <w:rPr>
          <w:rFonts w:ascii="Times New Roman" w:hAnsi="Times New Roman" w:cs="Times New Roman"/>
          <w:sz w:val="24"/>
          <w:szCs w:val="24"/>
          <w:shd w:val="clear" w:color="auto" w:fill="FFFFFF"/>
          <w:lang w:val="en-US"/>
        </w:rPr>
        <w:t>VII</w:t>
      </w:r>
      <w:r w:rsidR="00DD3978" w:rsidRPr="007677F2">
        <w:rPr>
          <w:rFonts w:ascii="Times New Roman" w:hAnsi="Times New Roman" w:cs="Times New Roman"/>
          <w:sz w:val="24"/>
          <w:szCs w:val="24"/>
          <w:shd w:val="clear" w:color="auto" w:fill="FFFFFF"/>
        </w:rPr>
        <w:t xml:space="preserve"> (САЗ 21-24); от 29 сентября 2021 года № 224-ЗИ-VII (САЗ 21-39,1); от 19 октября 2021 года № 249-ЗИД-VII (САЗ 21-42); от 20 апреля 2022 года № 66-ЗИ-VII (САЗ 22-15); от 28 июня 2022 года № 153-ЗИ-</w:t>
      </w:r>
      <w:r w:rsidR="00DD3978" w:rsidRPr="007677F2">
        <w:rPr>
          <w:rFonts w:ascii="Times New Roman" w:hAnsi="Times New Roman" w:cs="Times New Roman"/>
          <w:sz w:val="24"/>
          <w:szCs w:val="24"/>
          <w:shd w:val="clear" w:color="auto" w:fill="FFFFFF"/>
          <w:lang w:val="en-US"/>
        </w:rPr>
        <w:t>VII</w:t>
      </w:r>
      <w:r w:rsidR="00DD3978" w:rsidRPr="007677F2">
        <w:rPr>
          <w:rFonts w:ascii="Times New Roman" w:hAnsi="Times New Roman" w:cs="Times New Roman"/>
          <w:sz w:val="24"/>
          <w:szCs w:val="24"/>
          <w:shd w:val="clear" w:color="auto" w:fill="FFFFFF"/>
        </w:rPr>
        <w:t xml:space="preserve"> (САЗ 22-25); от 5 июля 2022 года № 162-ЗД-</w:t>
      </w:r>
      <w:r w:rsidR="00DD3978" w:rsidRPr="007677F2">
        <w:rPr>
          <w:rFonts w:ascii="Times New Roman" w:hAnsi="Times New Roman" w:cs="Times New Roman"/>
          <w:sz w:val="24"/>
          <w:szCs w:val="24"/>
          <w:shd w:val="clear" w:color="auto" w:fill="FFFFFF"/>
          <w:lang w:val="en-US"/>
        </w:rPr>
        <w:t>VII</w:t>
      </w:r>
      <w:r w:rsidR="00DD3978" w:rsidRPr="007677F2">
        <w:rPr>
          <w:rFonts w:ascii="Times New Roman" w:hAnsi="Times New Roman" w:cs="Times New Roman"/>
          <w:sz w:val="24"/>
          <w:szCs w:val="24"/>
          <w:shd w:val="clear" w:color="auto" w:fill="FFFFFF"/>
        </w:rPr>
        <w:t xml:space="preserve"> (САЗ 22-26); от 29 сентября 2022 года № 246-ЗИ-</w:t>
      </w:r>
      <w:r w:rsidR="00DD3978" w:rsidRPr="007677F2">
        <w:rPr>
          <w:rFonts w:ascii="Times New Roman" w:hAnsi="Times New Roman" w:cs="Times New Roman"/>
          <w:sz w:val="24"/>
          <w:szCs w:val="24"/>
          <w:shd w:val="clear" w:color="auto" w:fill="FFFFFF"/>
          <w:lang w:val="en-US"/>
        </w:rPr>
        <w:t>VII</w:t>
      </w:r>
      <w:r w:rsidR="00DD3978" w:rsidRPr="007677F2">
        <w:rPr>
          <w:rFonts w:ascii="Times New Roman" w:hAnsi="Times New Roman" w:cs="Times New Roman"/>
          <w:sz w:val="24"/>
          <w:szCs w:val="24"/>
          <w:shd w:val="clear" w:color="auto" w:fill="FFFFFF"/>
        </w:rPr>
        <w:t xml:space="preserve"> (САЗ 22-38,1);</w:t>
      </w:r>
      <w:proofErr w:type="gramEnd"/>
      <w:r w:rsidR="00DD3978" w:rsidRPr="007677F2">
        <w:rPr>
          <w:rFonts w:ascii="Times New Roman" w:hAnsi="Times New Roman" w:cs="Times New Roman"/>
          <w:sz w:val="24"/>
          <w:szCs w:val="24"/>
          <w:shd w:val="clear" w:color="auto" w:fill="FFFFFF"/>
        </w:rPr>
        <w:t xml:space="preserve"> </w:t>
      </w:r>
      <w:proofErr w:type="gramStart"/>
      <w:r w:rsidR="00DD3978" w:rsidRPr="007677F2">
        <w:rPr>
          <w:rFonts w:ascii="Times New Roman" w:hAnsi="Times New Roman" w:cs="Times New Roman"/>
          <w:sz w:val="24"/>
          <w:szCs w:val="24"/>
          <w:shd w:val="clear" w:color="auto" w:fill="FFFFFF"/>
        </w:rPr>
        <w:t>от 29 сентября 2022 года № 249-ЗИ-</w:t>
      </w:r>
      <w:r w:rsidR="00DD3978" w:rsidRPr="007677F2">
        <w:rPr>
          <w:rFonts w:ascii="Times New Roman" w:hAnsi="Times New Roman" w:cs="Times New Roman"/>
          <w:sz w:val="24"/>
          <w:szCs w:val="24"/>
          <w:shd w:val="clear" w:color="auto" w:fill="FFFFFF"/>
          <w:lang w:val="en-US"/>
        </w:rPr>
        <w:t>VII</w:t>
      </w:r>
      <w:r w:rsidR="00DD3978" w:rsidRPr="007677F2">
        <w:rPr>
          <w:rFonts w:ascii="Times New Roman" w:hAnsi="Times New Roman" w:cs="Times New Roman"/>
          <w:sz w:val="24"/>
          <w:szCs w:val="24"/>
          <w:shd w:val="clear" w:color="auto" w:fill="FFFFFF"/>
        </w:rPr>
        <w:t xml:space="preserve"> (САЗ 22-38,1); от 29 сентября 2022 года № 255-ЗИД-</w:t>
      </w:r>
      <w:r w:rsidR="00DD3978" w:rsidRPr="007677F2">
        <w:rPr>
          <w:rFonts w:ascii="Times New Roman" w:hAnsi="Times New Roman" w:cs="Times New Roman"/>
          <w:sz w:val="24"/>
          <w:szCs w:val="24"/>
          <w:shd w:val="clear" w:color="auto" w:fill="FFFFFF"/>
          <w:lang w:val="en-US"/>
        </w:rPr>
        <w:t>VII</w:t>
      </w:r>
      <w:r w:rsidR="00DD3978" w:rsidRPr="007677F2">
        <w:rPr>
          <w:rFonts w:ascii="Times New Roman" w:hAnsi="Times New Roman" w:cs="Times New Roman"/>
          <w:sz w:val="24"/>
          <w:szCs w:val="24"/>
          <w:shd w:val="clear" w:color="auto" w:fill="FFFFFF"/>
        </w:rPr>
        <w:t xml:space="preserve"> (САЗ 22-38,1); от 24 ноября 2022 года № 335-ЗИД-</w:t>
      </w:r>
      <w:r w:rsidR="00DD3978" w:rsidRPr="007677F2">
        <w:rPr>
          <w:rFonts w:ascii="Times New Roman" w:hAnsi="Times New Roman" w:cs="Times New Roman"/>
          <w:sz w:val="24"/>
          <w:szCs w:val="24"/>
          <w:shd w:val="clear" w:color="auto" w:fill="FFFFFF"/>
          <w:lang w:val="en-US"/>
        </w:rPr>
        <w:t>VII</w:t>
      </w:r>
      <w:r w:rsidR="00DD3978" w:rsidRPr="007677F2">
        <w:rPr>
          <w:rFonts w:ascii="Times New Roman" w:hAnsi="Times New Roman" w:cs="Times New Roman"/>
          <w:sz w:val="24"/>
          <w:szCs w:val="24"/>
          <w:shd w:val="clear" w:color="auto" w:fill="FFFFFF"/>
        </w:rPr>
        <w:t xml:space="preserve"> (САЗ 22-46); от 22 декабря 2022 года № 364-ЗД-</w:t>
      </w:r>
      <w:r w:rsidR="00DD3978" w:rsidRPr="007677F2">
        <w:rPr>
          <w:rFonts w:ascii="Times New Roman" w:hAnsi="Times New Roman" w:cs="Times New Roman"/>
          <w:sz w:val="24"/>
          <w:szCs w:val="24"/>
          <w:shd w:val="clear" w:color="auto" w:fill="FFFFFF"/>
          <w:lang w:val="en-US"/>
        </w:rPr>
        <w:t>VII</w:t>
      </w:r>
      <w:r w:rsidR="00DD3978" w:rsidRPr="007677F2">
        <w:rPr>
          <w:rFonts w:ascii="Times New Roman" w:hAnsi="Times New Roman" w:cs="Times New Roman"/>
          <w:sz w:val="24"/>
          <w:szCs w:val="24"/>
          <w:shd w:val="clear" w:color="auto" w:fill="FFFFFF"/>
        </w:rPr>
        <w:t xml:space="preserve"> (САЗ 22-50); от 16 марта 2023 года № 43-ЗИ-</w:t>
      </w:r>
      <w:r w:rsidR="00DD3978" w:rsidRPr="007677F2">
        <w:rPr>
          <w:rFonts w:ascii="Times New Roman" w:hAnsi="Times New Roman" w:cs="Times New Roman"/>
          <w:sz w:val="24"/>
          <w:szCs w:val="24"/>
          <w:shd w:val="clear" w:color="auto" w:fill="FFFFFF"/>
          <w:lang w:val="en-US"/>
        </w:rPr>
        <w:t>VII</w:t>
      </w:r>
      <w:r w:rsidR="00DD3978" w:rsidRPr="007677F2">
        <w:rPr>
          <w:rFonts w:ascii="Times New Roman" w:hAnsi="Times New Roman" w:cs="Times New Roman"/>
          <w:sz w:val="24"/>
          <w:szCs w:val="24"/>
          <w:shd w:val="clear" w:color="auto" w:fill="FFFFFF"/>
        </w:rPr>
        <w:t xml:space="preserve"> (САЗ 23-11); от 28 июня 2023 года № 164-ЗД-</w:t>
      </w:r>
      <w:r w:rsidR="00DD3978" w:rsidRPr="007677F2">
        <w:rPr>
          <w:rFonts w:ascii="Times New Roman" w:hAnsi="Times New Roman" w:cs="Times New Roman"/>
          <w:sz w:val="24"/>
          <w:szCs w:val="24"/>
          <w:shd w:val="clear" w:color="auto" w:fill="FFFFFF"/>
          <w:lang w:val="en-US"/>
        </w:rPr>
        <w:t>VII</w:t>
      </w:r>
      <w:r w:rsidR="00DD3978" w:rsidRPr="007677F2">
        <w:rPr>
          <w:rFonts w:ascii="Times New Roman" w:hAnsi="Times New Roman" w:cs="Times New Roman"/>
          <w:sz w:val="24"/>
          <w:szCs w:val="24"/>
          <w:shd w:val="clear" w:color="auto" w:fill="FFFFFF"/>
        </w:rPr>
        <w:t xml:space="preserve"> (САЗ 23-26); от 28 июня 2023 года № 169-ЗД-</w:t>
      </w:r>
      <w:r w:rsidR="00DD3978" w:rsidRPr="007677F2">
        <w:rPr>
          <w:rFonts w:ascii="Times New Roman" w:hAnsi="Times New Roman" w:cs="Times New Roman"/>
          <w:sz w:val="24"/>
          <w:szCs w:val="24"/>
          <w:shd w:val="clear" w:color="auto" w:fill="FFFFFF"/>
          <w:lang w:val="en-US"/>
        </w:rPr>
        <w:t>VII</w:t>
      </w:r>
      <w:r w:rsidR="00DD3978" w:rsidRPr="007677F2">
        <w:rPr>
          <w:rFonts w:ascii="Times New Roman" w:hAnsi="Times New Roman" w:cs="Times New Roman"/>
          <w:sz w:val="24"/>
          <w:szCs w:val="24"/>
          <w:shd w:val="clear" w:color="auto" w:fill="FFFFFF"/>
        </w:rPr>
        <w:t xml:space="preserve"> (САЗ 23-26);</w:t>
      </w:r>
      <w:proofErr w:type="gramEnd"/>
      <w:r w:rsidR="00DD3978" w:rsidRPr="007677F2">
        <w:rPr>
          <w:rFonts w:ascii="Times New Roman" w:hAnsi="Times New Roman" w:cs="Times New Roman"/>
          <w:sz w:val="24"/>
          <w:szCs w:val="24"/>
          <w:shd w:val="clear" w:color="auto" w:fill="FFFFFF"/>
        </w:rPr>
        <w:t xml:space="preserve"> </w:t>
      </w:r>
      <w:proofErr w:type="gramStart"/>
      <w:r w:rsidR="00DD3978" w:rsidRPr="007677F2">
        <w:rPr>
          <w:rFonts w:ascii="Times New Roman" w:hAnsi="Times New Roman" w:cs="Times New Roman"/>
          <w:sz w:val="24"/>
          <w:szCs w:val="24"/>
          <w:shd w:val="clear" w:color="auto" w:fill="FFFFFF"/>
        </w:rPr>
        <w:t>от 30 июня 2023 года № 181-ЗИД-</w:t>
      </w:r>
      <w:r w:rsidR="00DD3978" w:rsidRPr="007677F2">
        <w:rPr>
          <w:rFonts w:ascii="Times New Roman" w:hAnsi="Times New Roman" w:cs="Times New Roman"/>
          <w:sz w:val="24"/>
          <w:szCs w:val="24"/>
          <w:shd w:val="clear" w:color="auto" w:fill="FFFFFF"/>
          <w:lang w:val="en-US"/>
        </w:rPr>
        <w:t>VII</w:t>
      </w:r>
      <w:r w:rsidR="00DD3978" w:rsidRPr="007677F2">
        <w:rPr>
          <w:rFonts w:ascii="Times New Roman" w:hAnsi="Times New Roman" w:cs="Times New Roman"/>
          <w:sz w:val="24"/>
          <w:szCs w:val="24"/>
          <w:shd w:val="clear" w:color="auto" w:fill="FFFFFF"/>
        </w:rPr>
        <w:t xml:space="preserve"> (САЗ 23-26); от 17 июля 2023 года № 219-ЗД-VII (САЗ 23-29)</w:t>
      </w:r>
      <w:r w:rsidR="00DD3978" w:rsidRPr="007677F2">
        <w:rPr>
          <w:rFonts w:ascii="Times New Roman" w:hAnsi="Times New Roman" w:cs="Times New Roman"/>
          <w:sz w:val="24"/>
          <w:szCs w:val="24"/>
        </w:rPr>
        <w:t xml:space="preserve">; от 25 июля 2023 года № 259-ЗИ-VII (САЗ 23-30); от 27 июля 2023 года № 268-ЗИ-VII (САЗ 23-30); от 27 июля 2023 года № 271-ЗИД-VII (САЗ 23-30); от 27 июля 2023 года № 274-ЗД-VII (САЗ 23-30); </w:t>
      </w:r>
      <w:r w:rsidR="00DD3978" w:rsidRPr="007677F2">
        <w:rPr>
          <w:rFonts w:ascii="Times New Roman" w:hAnsi="Times New Roman" w:cs="Times New Roman"/>
          <w:sz w:val="24"/>
          <w:szCs w:val="24"/>
          <w:shd w:val="clear" w:color="auto" w:fill="FFFFFF"/>
        </w:rPr>
        <w:t>от 28 сентября 2023 года № 286-ЗИД-VII (САЗ 23-39);</w:t>
      </w:r>
      <w:proofErr w:type="gramEnd"/>
      <w:r w:rsidR="00DD3978" w:rsidRPr="007677F2">
        <w:rPr>
          <w:rFonts w:ascii="Times New Roman" w:hAnsi="Times New Roman" w:cs="Times New Roman"/>
          <w:sz w:val="24"/>
          <w:szCs w:val="24"/>
          <w:shd w:val="clear" w:color="auto" w:fill="FFFFFF"/>
        </w:rPr>
        <w:t xml:space="preserve"> от 29 сентября 2023 года № 289-ЗИД-VII (САЗ 23-39), </w:t>
      </w:r>
      <w:r w:rsidR="00DD3978" w:rsidRPr="007677F2">
        <w:rPr>
          <w:rFonts w:ascii="Times New Roman" w:hAnsi="Times New Roman" w:cs="Times New Roman"/>
          <w:sz w:val="24"/>
          <w:szCs w:val="24"/>
        </w:rPr>
        <w:t>следующие изменения:</w:t>
      </w:r>
    </w:p>
    <w:p w:rsidR="007677F2" w:rsidRPr="007677F2" w:rsidRDefault="007677F2" w:rsidP="007677F2">
      <w:pPr>
        <w:spacing w:after="0" w:line="240" w:lineRule="auto"/>
        <w:ind w:firstLine="851"/>
        <w:jc w:val="both"/>
        <w:rPr>
          <w:rFonts w:ascii="Times New Roman" w:hAnsi="Times New Roman" w:cs="Times New Roman"/>
          <w:sz w:val="24"/>
          <w:szCs w:val="24"/>
        </w:rPr>
      </w:pPr>
    </w:p>
    <w:p w:rsidR="00C229BF" w:rsidRPr="007677F2" w:rsidRDefault="00C229BF" w:rsidP="007677F2">
      <w:pPr>
        <w:spacing w:after="0" w:line="240" w:lineRule="auto"/>
        <w:ind w:firstLine="851"/>
        <w:jc w:val="both"/>
        <w:rPr>
          <w:rFonts w:ascii="Times New Roman" w:hAnsi="Times New Roman" w:cs="Times New Roman"/>
          <w:sz w:val="24"/>
          <w:szCs w:val="24"/>
        </w:rPr>
      </w:pPr>
      <w:r w:rsidRPr="007677F2">
        <w:rPr>
          <w:rFonts w:ascii="Times New Roman" w:hAnsi="Times New Roman" w:cs="Times New Roman"/>
          <w:sz w:val="24"/>
          <w:szCs w:val="24"/>
        </w:rPr>
        <w:t>1</w:t>
      </w:r>
      <w:r w:rsidR="007677F2" w:rsidRPr="007677F2">
        <w:rPr>
          <w:rFonts w:ascii="Times New Roman" w:hAnsi="Times New Roman" w:cs="Times New Roman"/>
          <w:sz w:val="24"/>
          <w:szCs w:val="24"/>
        </w:rPr>
        <w:t>)</w:t>
      </w:r>
      <w:r w:rsidRPr="007677F2">
        <w:rPr>
          <w:rFonts w:ascii="Times New Roman" w:hAnsi="Times New Roman" w:cs="Times New Roman"/>
          <w:sz w:val="24"/>
          <w:szCs w:val="24"/>
        </w:rPr>
        <w:t xml:space="preserve"> В части второй пункта 1 статьи 10 цифровое обозначение «450» заменить цифровым обозначение «600»</w:t>
      </w:r>
      <w:r w:rsidR="007677F2" w:rsidRPr="007677F2">
        <w:rPr>
          <w:rFonts w:ascii="Times New Roman" w:hAnsi="Times New Roman" w:cs="Times New Roman"/>
          <w:sz w:val="24"/>
          <w:szCs w:val="24"/>
        </w:rPr>
        <w:t>;</w:t>
      </w:r>
    </w:p>
    <w:p w:rsidR="007677F2" w:rsidRPr="007677F2" w:rsidRDefault="007677F2" w:rsidP="007677F2">
      <w:pPr>
        <w:spacing w:after="0" w:line="240" w:lineRule="auto"/>
        <w:ind w:firstLine="851"/>
        <w:jc w:val="both"/>
        <w:rPr>
          <w:rFonts w:ascii="Times New Roman" w:hAnsi="Times New Roman" w:cs="Times New Roman"/>
          <w:sz w:val="24"/>
          <w:szCs w:val="24"/>
        </w:rPr>
      </w:pPr>
    </w:p>
    <w:p w:rsidR="007677F2" w:rsidRDefault="00C229BF" w:rsidP="007677F2">
      <w:pPr>
        <w:spacing w:after="0" w:line="240" w:lineRule="auto"/>
        <w:ind w:firstLine="851"/>
        <w:jc w:val="both"/>
        <w:rPr>
          <w:rFonts w:ascii="Times New Roman" w:hAnsi="Times New Roman" w:cs="Times New Roman"/>
          <w:sz w:val="24"/>
          <w:szCs w:val="24"/>
        </w:rPr>
      </w:pPr>
      <w:r w:rsidRPr="007677F2">
        <w:rPr>
          <w:rFonts w:ascii="Times New Roman" w:hAnsi="Times New Roman" w:cs="Times New Roman"/>
          <w:sz w:val="24"/>
          <w:szCs w:val="24"/>
        </w:rPr>
        <w:t>2</w:t>
      </w:r>
      <w:r w:rsidR="007677F2" w:rsidRPr="007677F2">
        <w:rPr>
          <w:rFonts w:ascii="Times New Roman" w:hAnsi="Times New Roman" w:cs="Times New Roman"/>
          <w:sz w:val="24"/>
          <w:szCs w:val="24"/>
        </w:rPr>
        <w:t>)</w:t>
      </w:r>
      <w:r w:rsidRPr="007677F2">
        <w:rPr>
          <w:rFonts w:ascii="Times New Roman" w:hAnsi="Times New Roman" w:cs="Times New Roman"/>
          <w:sz w:val="24"/>
          <w:szCs w:val="24"/>
        </w:rPr>
        <w:t xml:space="preserve"> </w:t>
      </w:r>
      <w:r w:rsidR="003D0534" w:rsidRPr="007677F2">
        <w:rPr>
          <w:rFonts w:ascii="Times New Roman" w:hAnsi="Times New Roman" w:cs="Times New Roman"/>
          <w:sz w:val="24"/>
          <w:szCs w:val="24"/>
        </w:rPr>
        <w:t xml:space="preserve">Часть восьмую пункта 1 статьи 10 </w:t>
      </w:r>
      <w:r w:rsidR="00DD3978" w:rsidRPr="007677F2">
        <w:rPr>
          <w:rFonts w:ascii="Times New Roman" w:hAnsi="Times New Roman" w:cs="Times New Roman"/>
          <w:sz w:val="24"/>
          <w:szCs w:val="24"/>
        </w:rPr>
        <w:t xml:space="preserve">- </w:t>
      </w:r>
      <w:r w:rsidR="003D0534" w:rsidRPr="007677F2">
        <w:rPr>
          <w:rFonts w:ascii="Times New Roman" w:hAnsi="Times New Roman" w:cs="Times New Roman"/>
          <w:sz w:val="24"/>
          <w:szCs w:val="24"/>
        </w:rPr>
        <w:t>исключить</w:t>
      </w:r>
      <w:proofErr w:type="gramStart"/>
      <w:r w:rsidR="003D0534" w:rsidRPr="007677F2">
        <w:rPr>
          <w:rFonts w:ascii="Times New Roman" w:hAnsi="Times New Roman" w:cs="Times New Roman"/>
          <w:sz w:val="24"/>
          <w:szCs w:val="24"/>
        </w:rPr>
        <w:t>.</w:t>
      </w:r>
      <w:r w:rsidR="007677F2">
        <w:rPr>
          <w:rFonts w:ascii="Times New Roman" w:hAnsi="Times New Roman" w:cs="Times New Roman"/>
          <w:sz w:val="24"/>
          <w:szCs w:val="24"/>
        </w:rPr>
        <w:t>»</w:t>
      </w:r>
      <w:proofErr w:type="gramEnd"/>
    </w:p>
    <w:p w:rsidR="00DD3978" w:rsidRDefault="00DD3978" w:rsidP="007677F2">
      <w:pPr>
        <w:widowControl w:val="0"/>
        <w:tabs>
          <w:tab w:val="left" w:pos="7938"/>
        </w:tabs>
        <w:spacing w:after="0" w:line="240" w:lineRule="auto"/>
        <w:ind w:firstLine="851"/>
        <w:jc w:val="both"/>
        <w:rPr>
          <w:rFonts w:ascii="Times New Roman" w:hAnsi="Times New Roman" w:cs="Times New Roman"/>
          <w:sz w:val="24"/>
          <w:szCs w:val="24"/>
        </w:rPr>
      </w:pPr>
    </w:p>
    <w:p w:rsidR="007677F2" w:rsidRPr="007677F2" w:rsidRDefault="007677F2" w:rsidP="007677F2">
      <w:pPr>
        <w:widowControl w:val="0"/>
        <w:tabs>
          <w:tab w:val="left" w:pos="7938"/>
        </w:tabs>
        <w:spacing w:after="0" w:line="240" w:lineRule="auto"/>
        <w:ind w:firstLine="851"/>
        <w:jc w:val="both"/>
        <w:rPr>
          <w:rFonts w:ascii="Times New Roman" w:hAnsi="Times New Roman" w:cs="Times New Roman"/>
          <w:sz w:val="24"/>
          <w:szCs w:val="24"/>
        </w:rPr>
      </w:pPr>
    </w:p>
    <w:p w:rsidR="009C37AB" w:rsidRPr="009C37AB" w:rsidRDefault="0096546A" w:rsidP="007677F2">
      <w:pPr>
        <w:widowControl w:val="0"/>
        <w:tabs>
          <w:tab w:val="left" w:pos="7938"/>
        </w:tabs>
        <w:spacing w:after="0" w:line="240" w:lineRule="auto"/>
        <w:ind w:firstLine="851"/>
        <w:jc w:val="both"/>
        <w:rPr>
          <w:rFonts w:ascii="Times New Roman" w:hAnsi="Times New Roman" w:cs="Times New Roman"/>
          <w:b/>
          <w:sz w:val="24"/>
          <w:szCs w:val="24"/>
        </w:rPr>
      </w:pPr>
      <w:r w:rsidRPr="007677F2">
        <w:rPr>
          <w:rFonts w:ascii="Times New Roman" w:hAnsi="Times New Roman" w:cs="Times New Roman"/>
          <w:sz w:val="24"/>
          <w:szCs w:val="24"/>
        </w:rPr>
        <w:t xml:space="preserve">Вступление </w:t>
      </w:r>
      <w:r w:rsidR="009C37AB" w:rsidRPr="007677F2">
        <w:rPr>
          <w:rFonts w:ascii="Times New Roman" w:hAnsi="Times New Roman" w:cs="Times New Roman"/>
          <w:sz w:val="24"/>
          <w:szCs w:val="24"/>
        </w:rPr>
        <w:t xml:space="preserve">в силу данного проекта закона потребует внесения изменений в Приказ Министерства финансов Приднестровской Молдавской Республики от 9 января 2008 года № 2 «Об утверждении Инструкции </w:t>
      </w:r>
      <w:r w:rsidR="009C37AB" w:rsidRPr="009C37AB">
        <w:rPr>
          <w:rFonts w:ascii="Times New Roman" w:hAnsi="Times New Roman" w:cs="Times New Roman"/>
          <w:sz w:val="24"/>
          <w:szCs w:val="24"/>
        </w:rPr>
        <w:t>«О порядке исчисления подоходного налога с физических лиц» (регистрационный № 4305 от 12 февраля 2008 года) (САЗ 08-6)</w:t>
      </w:r>
      <w:r>
        <w:rPr>
          <w:rFonts w:ascii="Times New Roman" w:hAnsi="Times New Roman" w:cs="Times New Roman"/>
          <w:sz w:val="24"/>
          <w:szCs w:val="24"/>
        </w:rPr>
        <w:t>.</w:t>
      </w:r>
    </w:p>
    <w:p w:rsidR="009C37AB" w:rsidRDefault="009C37AB" w:rsidP="007677F2">
      <w:pPr>
        <w:widowControl w:val="0"/>
        <w:tabs>
          <w:tab w:val="left" w:pos="7938"/>
        </w:tabs>
        <w:spacing w:after="0" w:line="240" w:lineRule="auto"/>
        <w:ind w:firstLine="851"/>
        <w:jc w:val="both"/>
        <w:rPr>
          <w:rFonts w:ascii="Times New Roman" w:hAnsi="Times New Roman" w:cs="Times New Roman"/>
          <w:sz w:val="24"/>
          <w:szCs w:val="24"/>
        </w:rPr>
      </w:pPr>
    </w:p>
    <w:p w:rsidR="0096546A" w:rsidRDefault="0096546A" w:rsidP="007677F2">
      <w:pPr>
        <w:widowControl w:val="0"/>
        <w:tabs>
          <w:tab w:val="left" w:pos="7938"/>
        </w:tabs>
        <w:spacing w:after="0" w:line="240" w:lineRule="auto"/>
        <w:ind w:firstLine="851"/>
        <w:jc w:val="both"/>
        <w:rPr>
          <w:rFonts w:ascii="Times New Roman" w:hAnsi="Times New Roman" w:cs="Times New Roman"/>
          <w:sz w:val="24"/>
          <w:szCs w:val="24"/>
        </w:rPr>
      </w:pPr>
    </w:p>
    <w:p w:rsidR="00FA21E7" w:rsidRPr="00970D20" w:rsidRDefault="00FA21E7" w:rsidP="00970D20">
      <w:pPr>
        <w:shd w:val="clear" w:color="auto" w:fill="FFFFFF"/>
        <w:spacing w:after="0" w:line="240" w:lineRule="auto"/>
        <w:jc w:val="center"/>
        <w:rPr>
          <w:rFonts w:ascii="Times New Roman" w:hAnsi="Times New Roman" w:cs="Times New Roman"/>
          <w:color w:val="000000"/>
          <w:sz w:val="24"/>
          <w:szCs w:val="24"/>
        </w:rPr>
        <w:sectPr w:rsidR="00FA21E7" w:rsidRPr="00970D20" w:rsidSect="00921BCB">
          <w:pgSz w:w="11906" w:h="16838"/>
          <w:pgMar w:top="1134" w:right="851" w:bottom="1134" w:left="1701" w:header="709" w:footer="709" w:gutter="0"/>
          <w:cols w:space="708"/>
          <w:docGrid w:linePitch="360"/>
        </w:sectPr>
      </w:pPr>
    </w:p>
    <w:p w:rsidR="00FA21E7" w:rsidRPr="00970D20" w:rsidRDefault="00FA21E7" w:rsidP="00970D20">
      <w:pPr>
        <w:shd w:val="clear" w:color="auto" w:fill="FFFFFF"/>
        <w:spacing w:after="0" w:line="240" w:lineRule="auto"/>
        <w:jc w:val="center"/>
        <w:rPr>
          <w:rFonts w:ascii="Times New Roman" w:hAnsi="Times New Roman" w:cs="Times New Roman"/>
          <w:color w:val="000000"/>
          <w:sz w:val="24"/>
          <w:szCs w:val="24"/>
        </w:rPr>
      </w:pPr>
      <w:r w:rsidRPr="00970D20">
        <w:rPr>
          <w:rFonts w:ascii="Times New Roman" w:hAnsi="Times New Roman" w:cs="Times New Roman"/>
          <w:color w:val="000000"/>
          <w:sz w:val="24"/>
          <w:szCs w:val="24"/>
        </w:rPr>
        <w:lastRenderedPageBreak/>
        <w:t xml:space="preserve">Сравнительная таблица </w:t>
      </w:r>
    </w:p>
    <w:p w:rsidR="00CC087F" w:rsidRPr="00970D20" w:rsidRDefault="00FA21E7" w:rsidP="00970D20">
      <w:pPr>
        <w:shd w:val="clear" w:color="auto" w:fill="FFFFFF"/>
        <w:spacing w:after="0" w:line="240" w:lineRule="auto"/>
        <w:jc w:val="center"/>
        <w:rPr>
          <w:rFonts w:ascii="Times New Roman" w:hAnsi="Times New Roman" w:cs="Times New Roman"/>
          <w:sz w:val="24"/>
          <w:szCs w:val="24"/>
        </w:rPr>
      </w:pPr>
      <w:r w:rsidRPr="00970D20">
        <w:rPr>
          <w:rFonts w:ascii="Times New Roman" w:hAnsi="Times New Roman" w:cs="Times New Roman"/>
          <w:color w:val="000000"/>
          <w:sz w:val="24"/>
          <w:szCs w:val="24"/>
        </w:rPr>
        <w:t xml:space="preserve">к </w:t>
      </w:r>
      <w:r w:rsidR="001537C4" w:rsidRPr="00970D20">
        <w:rPr>
          <w:rFonts w:ascii="Times New Roman" w:hAnsi="Times New Roman" w:cs="Times New Roman"/>
          <w:sz w:val="24"/>
          <w:szCs w:val="24"/>
        </w:rPr>
        <w:t xml:space="preserve">проекту </w:t>
      </w:r>
      <w:r w:rsidR="00CC087F" w:rsidRPr="00970D20">
        <w:rPr>
          <w:rFonts w:ascii="Times New Roman" w:hAnsi="Times New Roman" w:cs="Times New Roman"/>
          <w:sz w:val="24"/>
          <w:szCs w:val="24"/>
        </w:rPr>
        <w:t xml:space="preserve">Закона Приднестровской Молдавской Республики </w:t>
      </w:r>
    </w:p>
    <w:p w:rsidR="007677F2" w:rsidRDefault="00CC087F" w:rsidP="00970D20">
      <w:pPr>
        <w:shd w:val="clear" w:color="auto" w:fill="FFFFFF"/>
        <w:spacing w:after="0" w:line="240" w:lineRule="auto"/>
        <w:jc w:val="center"/>
        <w:rPr>
          <w:rFonts w:ascii="Times New Roman" w:hAnsi="Times New Roman" w:cs="Times New Roman"/>
          <w:sz w:val="24"/>
          <w:szCs w:val="24"/>
        </w:rPr>
      </w:pPr>
      <w:r w:rsidRPr="00970D20">
        <w:rPr>
          <w:rFonts w:ascii="Times New Roman" w:hAnsi="Times New Roman" w:cs="Times New Roman"/>
          <w:sz w:val="24"/>
          <w:szCs w:val="24"/>
        </w:rPr>
        <w:t xml:space="preserve">«О внесении изменений </w:t>
      </w:r>
      <w:r w:rsidR="000D2F84" w:rsidRPr="00C72148">
        <w:rPr>
          <w:rFonts w:ascii="Times New Roman" w:hAnsi="Times New Roman" w:cs="Times New Roman"/>
          <w:sz w:val="24"/>
          <w:szCs w:val="24"/>
        </w:rPr>
        <w:t xml:space="preserve">в Закон Приднестровской Молдавской Республики </w:t>
      </w:r>
    </w:p>
    <w:p w:rsidR="00CC087F" w:rsidRPr="00970D20" w:rsidRDefault="000D2F84" w:rsidP="00970D20">
      <w:pPr>
        <w:shd w:val="clear" w:color="auto" w:fill="FFFFFF"/>
        <w:spacing w:after="0" w:line="240" w:lineRule="auto"/>
        <w:jc w:val="center"/>
        <w:rPr>
          <w:rFonts w:ascii="Times New Roman" w:hAnsi="Times New Roman" w:cs="Times New Roman"/>
          <w:sz w:val="24"/>
          <w:szCs w:val="24"/>
        </w:rPr>
      </w:pPr>
      <w:r w:rsidRPr="00C72148">
        <w:rPr>
          <w:rFonts w:ascii="Times New Roman" w:hAnsi="Times New Roman" w:cs="Times New Roman"/>
          <w:sz w:val="24"/>
          <w:szCs w:val="24"/>
        </w:rPr>
        <w:t>«О подоходном налоге с физических лиц»</w:t>
      </w:r>
    </w:p>
    <w:p w:rsidR="00CC087F" w:rsidRPr="00970D20" w:rsidRDefault="00CC087F" w:rsidP="00CC087F">
      <w:pPr>
        <w:shd w:val="clear" w:color="auto" w:fill="FFFFFF"/>
        <w:spacing w:after="0" w:line="240" w:lineRule="auto"/>
        <w:jc w:val="center"/>
        <w:rPr>
          <w:rFonts w:ascii="Times New Roman" w:hAnsi="Times New Roman" w:cs="Times New Roman"/>
          <w:sz w:val="24"/>
          <w:szCs w:val="24"/>
        </w:rPr>
      </w:pPr>
      <w:r w:rsidRPr="00970D20">
        <w:rPr>
          <w:rFonts w:ascii="Times New Roman" w:hAnsi="Times New Roman" w:cs="Times New Roman"/>
          <w:b/>
          <w:bCs/>
          <w:sz w:val="24"/>
          <w:szCs w:val="24"/>
        </w:rPr>
        <w:t xml:space="preserve"> </w:t>
      </w:r>
      <w:r w:rsidR="0064189F">
        <w:rPr>
          <w:rFonts w:ascii="Times New Roman" w:hAnsi="Times New Roman" w:cs="Times New Roman"/>
          <w:sz w:val="24"/>
          <w:szCs w:val="24"/>
        </w:rPr>
        <w:t>(папка №11</w:t>
      </w:r>
      <w:r w:rsidRPr="00970D20">
        <w:rPr>
          <w:rFonts w:ascii="Times New Roman" w:hAnsi="Times New Roman" w:cs="Times New Roman"/>
          <w:sz w:val="24"/>
          <w:szCs w:val="24"/>
        </w:rPr>
        <w:t>75</w:t>
      </w:r>
      <w:r w:rsidR="0064189F">
        <w:rPr>
          <w:rFonts w:ascii="Times New Roman" w:hAnsi="Times New Roman" w:cs="Times New Roman"/>
          <w:sz w:val="24"/>
          <w:szCs w:val="24"/>
        </w:rPr>
        <w:t xml:space="preserve"> (</w:t>
      </w:r>
      <w:r w:rsidRPr="00970D20">
        <w:rPr>
          <w:rFonts w:ascii="Times New Roman" w:hAnsi="Times New Roman" w:cs="Times New Roman"/>
          <w:color w:val="000000"/>
          <w:sz w:val="24"/>
          <w:szCs w:val="24"/>
        </w:rPr>
        <w:t>V</w:t>
      </w:r>
      <w:r w:rsidRPr="00970D20">
        <w:rPr>
          <w:rFonts w:ascii="Times New Roman" w:hAnsi="Times New Roman" w:cs="Times New Roman"/>
          <w:sz w:val="24"/>
          <w:szCs w:val="24"/>
        </w:rPr>
        <w:t>I</w:t>
      </w:r>
      <w:r w:rsidRPr="00970D20">
        <w:rPr>
          <w:rFonts w:ascii="Times New Roman" w:hAnsi="Times New Roman" w:cs="Times New Roman"/>
          <w:color w:val="000000"/>
          <w:sz w:val="24"/>
          <w:szCs w:val="24"/>
        </w:rPr>
        <w:t>I)</w:t>
      </w:r>
      <w:r w:rsidR="0064189F">
        <w:rPr>
          <w:rFonts w:ascii="Times New Roman" w:hAnsi="Times New Roman" w:cs="Times New Roman"/>
          <w:color w:val="000000"/>
          <w:sz w:val="24"/>
          <w:szCs w:val="24"/>
        </w:rPr>
        <w:t>)</w:t>
      </w:r>
    </w:p>
    <w:p w:rsidR="00FA21E7" w:rsidRPr="00970D20" w:rsidRDefault="00FA21E7" w:rsidP="00CC087F">
      <w:pPr>
        <w:shd w:val="clear" w:color="auto" w:fill="FFFFFF"/>
        <w:spacing w:after="0" w:line="240" w:lineRule="auto"/>
        <w:jc w:val="center"/>
        <w:rPr>
          <w:rFonts w:ascii="Times New Roman" w:hAnsi="Times New Roman" w:cs="Times New Roman"/>
          <w:sz w:val="24"/>
          <w:szCs w:val="24"/>
        </w:rPr>
      </w:pPr>
    </w:p>
    <w:tbl>
      <w:tblPr>
        <w:tblStyle w:val="a4"/>
        <w:tblW w:w="14992" w:type="dxa"/>
        <w:tblLayout w:type="fixed"/>
        <w:tblLook w:val="04A0" w:firstRow="1" w:lastRow="0" w:firstColumn="1" w:lastColumn="0" w:noHBand="0" w:noVBand="1"/>
      </w:tblPr>
      <w:tblGrid>
        <w:gridCol w:w="4928"/>
        <w:gridCol w:w="4961"/>
        <w:gridCol w:w="5103"/>
      </w:tblGrid>
      <w:tr w:rsidR="00307C5F" w:rsidRPr="00307C5F" w:rsidTr="00AB740B">
        <w:tc>
          <w:tcPr>
            <w:tcW w:w="4928" w:type="dxa"/>
          </w:tcPr>
          <w:p w:rsidR="00307C5F" w:rsidRPr="00307C5F" w:rsidRDefault="0035245D" w:rsidP="00AB740B">
            <w:pPr>
              <w:ind w:firstLine="426"/>
              <w:jc w:val="center"/>
              <w:rPr>
                <w:rFonts w:ascii="Times New Roman" w:hAnsi="Times New Roman" w:cs="Times New Roman"/>
                <w:sz w:val="24"/>
                <w:szCs w:val="24"/>
              </w:rPr>
            </w:pPr>
            <w:r>
              <w:rPr>
                <w:rFonts w:ascii="Times New Roman" w:hAnsi="Times New Roman" w:cs="Times New Roman"/>
                <w:sz w:val="24"/>
                <w:szCs w:val="24"/>
              </w:rPr>
              <w:t>Действующая редакция</w:t>
            </w:r>
            <w:r w:rsidR="00DD3978" w:rsidRPr="00307C5F">
              <w:rPr>
                <w:rFonts w:ascii="Times New Roman" w:hAnsi="Times New Roman" w:cs="Times New Roman"/>
                <w:sz w:val="24"/>
                <w:szCs w:val="24"/>
              </w:rPr>
              <w:t xml:space="preserve"> закона</w:t>
            </w:r>
          </w:p>
        </w:tc>
        <w:tc>
          <w:tcPr>
            <w:tcW w:w="4961" w:type="dxa"/>
          </w:tcPr>
          <w:p w:rsidR="00307C5F" w:rsidRPr="00307C5F" w:rsidRDefault="00307C5F" w:rsidP="0035245D">
            <w:pPr>
              <w:ind w:firstLine="459"/>
              <w:jc w:val="center"/>
              <w:rPr>
                <w:rFonts w:ascii="Times New Roman" w:hAnsi="Times New Roman" w:cs="Times New Roman"/>
                <w:sz w:val="24"/>
                <w:szCs w:val="24"/>
              </w:rPr>
            </w:pPr>
            <w:r w:rsidRPr="00307C5F">
              <w:rPr>
                <w:rFonts w:ascii="Times New Roman" w:hAnsi="Times New Roman" w:cs="Times New Roman"/>
                <w:sz w:val="24"/>
                <w:szCs w:val="24"/>
              </w:rPr>
              <w:t>Редакция проекта закона,  предложенная автором законодательной инициативы</w:t>
            </w:r>
          </w:p>
        </w:tc>
        <w:tc>
          <w:tcPr>
            <w:tcW w:w="5103" w:type="dxa"/>
          </w:tcPr>
          <w:p w:rsidR="00307C5F" w:rsidRPr="00307C5F" w:rsidRDefault="00307C5F" w:rsidP="0035245D">
            <w:pPr>
              <w:ind w:firstLine="459"/>
              <w:jc w:val="center"/>
              <w:rPr>
                <w:rFonts w:ascii="Times New Roman" w:hAnsi="Times New Roman" w:cs="Times New Roman"/>
                <w:sz w:val="24"/>
                <w:szCs w:val="24"/>
              </w:rPr>
            </w:pPr>
            <w:r w:rsidRPr="00307C5F">
              <w:rPr>
                <w:rFonts w:ascii="Times New Roman" w:hAnsi="Times New Roman" w:cs="Times New Roman"/>
                <w:sz w:val="24"/>
                <w:szCs w:val="24"/>
              </w:rPr>
              <w:t>Редакция проекта закона,  предлагаемая Тираспольским городским Советом народных депутатов</w:t>
            </w:r>
          </w:p>
        </w:tc>
      </w:tr>
      <w:tr w:rsidR="00307C5F" w:rsidRPr="00307C5F" w:rsidTr="00AB740B">
        <w:tc>
          <w:tcPr>
            <w:tcW w:w="4928" w:type="dxa"/>
          </w:tcPr>
          <w:p w:rsidR="00AB740B" w:rsidRPr="00307C5F" w:rsidRDefault="00AB740B" w:rsidP="00AB740B">
            <w:pPr>
              <w:ind w:firstLine="459"/>
              <w:jc w:val="both"/>
              <w:rPr>
                <w:rFonts w:ascii="Times New Roman" w:hAnsi="Times New Roman" w:cs="Times New Roman"/>
                <w:sz w:val="24"/>
                <w:szCs w:val="24"/>
              </w:rPr>
            </w:pPr>
            <w:r w:rsidRPr="00307C5F">
              <w:rPr>
                <w:rFonts w:ascii="Times New Roman" w:hAnsi="Times New Roman" w:cs="Times New Roman"/>
                <w:b/>
                <w:sz w:val="24"/>
                <w:szCs w:val="24"/>
              </w:rPr>
              <w:t>Статья 10.</w:t>
            </w:r>
            <w:r w:rsidRPr="00307C5F">
              <w:rPr>
                <w:rFonts w:ascii="Times New Roman" w:hAnsi="Times New Roman" w:cs="Times New Roman"/>
                <w:sz w:val="24"/>
                <w:szCs w:val="24"/>
              </w:rPr>
              <w:t xml:space="preserve"> Социальные налоговые вычеты</w:t>
            </w:r>
          </w:p>
          <w:p w:rsidR="00307C5F" w:rsidRPr="00307C5F" w:rsidRDefault="00307C5F" w:rsidP="00AB740B">
            <w:pPr>
              <w:ind w:firstLine="426"/>
              <w:jc w:val="both"/>
              <w:rPr>
                <w:rFonts w:ascii="Times New Roman" w:hAnsi="Times New Roman" w:cs="Times New Roman"/>
                <w:sz w:val="24"/>
                <w:szCs w:val="24"/>
              </w:rPr>
            </w:pPr>
            <w:r w:rsidRPr="00307C5F">
              <w:rPr>
                <w:rFonts w:ascii="Times New Roman" w:hAnsi="Times New Roman" w:cs="Times New Roman"/>
                <w:sz w:val="24"/>
                <w:szCs w:val="24"/>
              </w:rPr>
              <w:t>1. Физическое лицо имеет право на получение следующих социальных налоговых вычетов:</w:t>
            </w:r>
          </w:p>
          <w:p w:rsidR="00307C5F" w:rsidRPr="00307C5F" w:rsidRDefault="00307C5F" w:rsidP="00AB740B">
            <w:pPr>
              <w:pStyle w:val="a5"/>
              <w:ind w:firstLine="426"/>
              <w:jc w:val="both"/>
              <w:rPr>
                <w:rFonts w:ascii="Times New Roman" w:hAnsi="Times New Roman" w:cs="Times New Roman"/>
                <w:sz w:val="24"/>
                <w:szCs w:val="24"/>
              </w:rPr>
            </w:pPr>
            <w:r w:rsidRPr="00307C5F">
              <w:rPr>
                <w:rFonts w:ascii="Times New Roman" w:hAnsi="Times New Roman" w:cs="Times New Roman"/>
                <w:sz w:val="24"/>
                <w:szCs w:val="24"/>
              </w:rPr>
              <w:t>а) в сумме, уплаченной физическим лицом в течение года за своё обучение в образовательных учреждениях, лечение, обследование, а также уплаченной физическим лицом за услуги по лечению, обследованию супруга (супруги), своих родителей, в том числе в размере стоимости медикаментов, назначенных им лечащим врачом, приобретенных физическими лицами за счет собственных средств;</w:t>
            </w:r>
          </w:p>
          <w:p w:rsidR="00307C5F" w:rsidRPr="00307C5F" w:rsidRDefault="00307C5F" w:rsidP="00AB740B">
            <w:pPr>
              <w:pStyle w:val="a5"/>
              <w:ind w:firstLine="426"/>
              <w:jc w:val="both"/>
              <w:rPr>
                <w:rFonts w:ascii="Times New Roman" w:hAnsi="Times New Roman" w:cs="Times New Roman"/>
                <w:sz w:val="24"/>
                <w:szCs w:val="24"/>
              </w:rPr>
            </w:pPr>
            <w:r w:rsidRPr="00307C5F">
              <w:rPr>
                <w:rFonts w:ascii="Times New Roman" w:hAnsi="Times New Roman" w:cs="Times New Roman"/>
                <w:sz w:val="24"/>
                <w:szCs w:val="24"/>
              </w:rPr>
              <w:t>б) в сумме, уплаченной физическим лицом в течение года в виде взносов по договорам добровольного личного страхования жизни и договорам личного добровольного медицинского страхования, заключенных на имя этого физического лица;</w:t>
            </w:r>
          </w:p>
          <w:p w:rsidR="00307C5F" w:rsidRPr="00307C5F" w:rsidRDefault="00307C5F" w:rsidP="00AB740B">
            <w:pPr>
              <w:ind w:firstLine="426"/>
              <w:jc w:val="both"/>
              <w:rPr>
                <w:rFonts w:ascii="Times New Roman" w:hAnsi="Times New Roman" w:cs="Times New Roman"/>
                <w:sz w:val="24"/>
                <w:szCs w:val="24"/>
              </w:rPr>
            </w:pPr>
            <w:proofErr w:type="gramStart"/>
            <w:r w:rsidRPr="00307C5F">
              <w:rPr>
                <w:rFonts w:ascii="Times New Roman" w:hAnsi="Times New Roman" w:cs="Times New Roman"/>
                <w:sz w:val="24"/>
                <w:szCs w:val="24"/>
              </w:rPr>
              <w:t xml:space="preserve">в) в сумме, уплаченной физическим лицом-родителем за обучение своих детей в возрасте до 24 (двадцати четырех) лет в образовательных учреждениях, а также за услуги по лечению, обследованию своих </w:t>
            </w:r>
            <w:r w:rsidRPr="00307C5F">
              <w:rPr>
                <w:rFonts w:ascii="Times New Roman" w:hAnsi="Times New Roman" w:cs="Times New Roman"/>
                <w:sz w:val="24"/>
                <w:szCs w:val="24"/>
              </w:rPr>
              <w:lastRenderedPageBreak/>
              <w:t>детей в возрасте до 18 (восемнадцати) лет, в том числе в размере стоимости медикаментов, назначенных им лечащим врачом, приобретенных физическими лицами за счет собственных средств;</w:t>
            </w:r>
            <w:proofErr w:type="gramEnd"/>
          </w:p>
          <w:p w:rsidR="00307C5F" w:rsidRPr="00307C5F" w:rsidRDefault="00307C5F" w:rsidP="00AB740B">
            <w:pPr>
              <w:pStyle w:val="a5"/>
              <w:ind w:firstLine="426"/>
              <w:jc w:val="both"/>
              <w:rPr>
                <w:rFonts w:ascii="Times New Roman" w:hAnsi="Times New Roman" w:cs="Times New Roman"/>
                <w:sz w:val="24"/>
                <w:szCs w:val="24"/>
              </w:rPr>
            </w:pPr>
            <w:r w:rsidRPr="00307C5F">
              <w:rPr>
                <w:rFonts w:ascii="Times New Roman" w:hAnsi="Times New Roman" w:cs="Times New Roman"/>
                <w:sz w:val="24"/>
                <w:szCs w:val="24"/>
              </w:rPr>
              <w:t>г) в сумме, уплаченной физическим лицом-родителем в виде взносов по договорам добровольного личного страхования жизни и договорам добровольного медицинского страхования, заключенных на имя детей в возрасте до 18 лет этого физического лица;</w:t>
            </w:r>
          </w:p>
          <w:p w:rsidR="00307C5F" w:rsidRPr="00307C5F" w:rsidRDefault="00307C5F" w:rsidP="00AB740B">
            <w:pPr>
              <w:pStyle w:val="a5"/>
              <w:ind w:firstLine="426"/>
              <w:jc w:val="both"/>
              <w:rPr>
                <w:rFonts w:ascii="Times New Roman" w:hAnsi="Times New Roman" w:cs="Times New Roman"/>
                <w:sz w:val="24"/>
                <w:szCs w:val="24"/>
              </w:rPr>
            </w:pPr>
            <w:r w:rsidRPr="00307C5F">
              <w:rPr>
                <w:rFonts w:ascii="Times New Roman" w:hAnsi="Times New Roman" w:cs="Times New Roman"/>
                <w:sz w:val="24"/>
                <w:szCs w:val="24"/>
              </w:rPr>
              <w:t>д) в сумме материальной помощи, выплаченной работодателем работнику на проведение операций по медицинским показаниям.</w:t>
            </w:r>
          </w:p>
          <w:p w:rsidR="00307C5F" w:rsidRPr="00307C5F" w:rsidRDefault="00307C5F" w:rsidP="00AB740B">
            <w:pPr>
              <w:pStyle w:val="a5"/>
              <w:ind w:firstLine="426"/>
              <w:jc w:val="both"/>
              <w:rPr>
                <w:rFonts w:ascii="Times New Roman" w:hAnsi="Times New Roman" w:cs="Times New Roman"/>
                <w:sz w:val="24"/>
                <w:szCs w:val="24"/>
              </w:rPr>
            </w:pPr>
            <w:r w:rsidRPr="00307C5F">
              <w:rPr>
                <w:rFonts w:ascii="Times New Roman" w:hAnsi="Times New Roman" w:cs="Times New Roman"/>
                <w:sz w:val="24"/>
                <w:szCs w:val="24"/>
              </w:rPr>
              <w:t>Общая сумма социального налогового вычета, предусмотренного подпунктами а), б) насто</w:t>
            </w:r>
            <w:r w:rsidR="00AB740B">
              <w:rPr>
                <w:rFonts w:ascii="Times New Roman" w:hAnsi="Times New Roman" w:cs="Times New Roman"/>
                <w:sz w:val="24"/>
                <w:szCs w:val="24"/>
              </w:rPr>
              <w:t xml:space="preserve">ящего пункта, предоставляется в </w:t>
            </w:r>
            <w:r w:rsidRPr="00307C5F">
              <w:rPr>
                <w:rFonts w:ascii="Times New Roman" w:hAnsi="Times New Roman" w:cs="Times New Roman"/>
                <w:sz w:val="24"/>
                <w:szCs w:val="24"/>
              </w:rPr>
              <w:t>р</w:t>
            </w:r>
            <w:r w:rsidR="00AB740B">
              <w:rPr>
                <w:rFonts w:ascii="Times New Roman" w:hAnsi="Times New Roman" w:cs="Times New Roman"/>
                <w:sz w:val="24"/>
                <w:szCs w:val="24"/>
              </w:rPr>
              <w:t xml:space="preserve">азмере фактически произведенных </w:t>
            </w:r>
            <w:r w:rsidRPr="00307C5F">
              <w:rPr>
                <w:rFonts w:ascii="Times New Roman" w:hAnsi="Times New Roman" w:cs="Times New Roman"/>
                <w:sz w:val="24"/>
                <w:szCs w:val="24"/>
              </w:rPr>
              <w:t xml:space="preserve">расходов, </w:t>
            </w:r>
            <w:r w:rsidRPr="00DD3978">
              <w:rPr>
                <w:rFonts w:ascii="Times New Roman" w:hAnsi="Times New Roman" w:cs="Times New Roman"/>
                <w:b/>
                <w:sz w:val="24"/>
                <w:szCs w:val="24"/>
                <w:u w:val="single"/>
              </w:rPr>
              <w:t>но не более 450 расчетных уровней минимальной заработной платы</w:t>
            </w:r>
            <w:r w:rsidRPr="00307C5F">
              <w:rPr>
                <w:rFonts w:ascii="Times New Roman" w:hAnsi="Times New Roman" w:cs="Times New Roman"/>
                <w:sz w:val="24"/>
                <w:szCs w:val="24"/>
              </w:rPr>
              <w:t xml:space="preserve"> (РУ МЗП) в налоговом периоде на каждого налогоплательщика.</w:t>
            </w:r>
          </w:p>
          <w:p w:rsidR="00307C5F" w:rsidRPr="00307C5F" w:rsidRDefault="00307C5F" w:rsidP="00AB740B">
            <w:pPr>
              <w:ind w:firstLine="426"/>
              <w:jc w:val="both"/>
              <w:rPr>
                <w:rFonts w:ascii="Times New Roman" w:hAnsi="Times New Roman" w:cs="Times New Roman"/>
                <w:sz w:val="24"/>
                <w:szCs w:val="24"/>
              </w:rPr>
            </w:pPr>
            <w:r w:rsidRPr="00307C5F">
              <w:rPr>
                <w:rFonts w:ascii="Times New Roman" w:hAnsi="Times New Roman" w:cs="Times New Roman"/>
                <w:sz w:val="24"/>
                <w:szCs w:val="24"/>
              </w:rPr>
              <w:t xml:space="preserve">Общая сумма социального налогового вычета, предусмотренного подпунктами в), г) настоящего пункта, предоставляется в размере фактически произведенных расходов, но не более 540 расчетных уровней минимальной заработной платы (РУ МЗП) в налоговом периоде на каждого родителя. </w:t>
            </w:r>
          </w:p>
          <w:p w:rsidR="00307C5F" w:rsidRPr="00307C5F" w:rsidRDefault="00307C5F" w:rsidP="00AB740B">
            <w:pPr>
              <w:ind w:firstLine="426"/>
              <w:jc w:val="both"/>
              <w:rPr>
                <w:rFonts w:ascii="Times New Roman" w:hAnsi="Times New Roman" w:cs="Times New Roman"/>
                <w:sz w:val="24"/>
                <w:szCs w:val="24"/>
              </w:rPr>
            </w:pPr>
            <w:r w:rsidRPr="00307C5F">
              <w:rPr>
                <w:rFonts w:ascii="Times New Roman" w:hAnsi="Times New Roman" w:cs="Times New Roman"/>
                <w:sz w:val="24"/>
                <w:szCs w:val="24"/>
              </w:rPr>
              <w:t xml:space="preserve">Общая сумма социального налогового вычета, предусмотренного подпунктом д) части первой настоящего пункта, предоставляется в сумме материальной </w:t>
            </w:r>
            <w:r w:rsidRPr="00307C5F">
              <w:rPr>
                <w:rFonts w:ascii="Times New Roman" w:hAnsi="Times New Roman" w:cs="Times New Roman"/>
                <w:sz w:val="24"/>
                <w:szCs w:val="24"/>
              </w:rPr>
              <w:lastRenderedPageBreak/>
              <w:t xml:space="preserve">помощи, выплаченной работодателем работнику на проведение операций по медицинским показаниям, но не более </w:t>
            </w:r>
            <w:r w:rsidRPr="00307C5F">
              <w:rPr>
                <w:rFonts w:ascii="Times New Roman" w:hAnsi="Times New Roman" w:cs="Times New Roman"/>
                <w:sz w:val="24"/>
                <w:szCs w:val="24"/>
              </w:rPr>
              <w:br/>
              <w:t xml:space="preserve">5 000 (пяти тысяч) расчетных уровней минимальной заработной платы </w:t>
            </w:r>
            <w:r w:rsidRPr="00307C5F">
              <w:rPr>
                <w:rFonts w:ascii="Times New Roman" w:hAnsi="Times New Roman" w:cs="Times New Roman"/>
                <w:sz w:val="24"/>
                <w:szCs w:val="24"/>
              </w:rPr>
              <w:br/>
              <w:t>(РУ МЗП) в налоговом периоде на каждого налогоплательщика.</w:t>
            </w:r>
          </w:p>
          <w:p w:rsidR="00307C5F" w:rsidRPr="00307C5F" w:rsidRDefault="00307C5F" w:rsidP="00AB740B">
            <w:pPr>
              <w:ind w:firstLine="426"/>
              <w:jc w:val="both"/>
              <w:rPr>
                <w:rFonts w:ascii="Times New Roman" w:hAnsi="Times New Roman" w:cs="Times New Roman"/>
                <w:sz w:val="24"/>
                <w:szCs w:val="24"/>
              </w:rPr>
            </w:pPr>
            <w:r w:rsidRPr="00307C5F">
              <w:rPr>
                <w:rFonts w:ascii="Times New Roman" w:hAnsi="Times New Roman" w:cs="Times New Roman"/>
                <w:sz w:val="24"/>
                <w:szCs w:val="24"/>
              </w:rPr>
              <w:t>Одиноким родителям социальный налоговый вычет, предусмотренный подпунктом в) настоящего пункта, предоставляется в двойном размере.</w:t>
            </w:r>
          </w:p>
          <w:p w:rsidR="00307C5F" w:rsidRPr="00307C5F" w:rsidRDefault="00307C5F" w:rsidP="00AB740B">
            <w:pPr>
              <w:pStyle w:val="a5"/>
              <w:ind w:firstLine="426"/>
              <w:jc w:val="both"/>
              <w:rPr>
                <w:rFonts w:ascii="Times New Roman" w:hAnsi="Times New Roman" w:cs="Times New Roman"/>
                <w:sz w:val="24"/>
                <w:szCs w:val="24"/>
              </w:rPr>
            </w:pPr>
            <w:r w:rsidRPr="00307C5F">
              <w:rPr>
                <w:rFonts w:ascii="Times New Roman" w:hAnsi="Times New Roman" w:cs="Times New Roman"/>
                <w:sz w:val="24"/>
                <w:szCs w:val="24"/>
              </w:rPr>
              <w:t>Расходы на обучение принимаются к вычету независимо от места обучения на территории Приднестровской Молдавской Республики либо за ее пределами.</w:t>
            </w:r>
          </w:p>
          <w:p w:rsidR="00307C5F" w:rsidRPr="00307C5F" w:rsidRDefault="00307C5F" w:rsidP="00AB740B">
            <w:pPr>
              <w:pStyle w:val="a5"/>
              <w:ind w:firstLine="426"/>
              <w:jc w:val="both"/>
              <w:rPr>
                <w:rFonts w:ascii="Times New Roman" w:hAnsi="Times New Roman" w:cs="Times New Roman"/>
                <w:sz w:val="24"/>
                <w:szCs w:val="24"/>
              </w:rPr>
            </w:pPr>
            <w:r w:rsidRPr="00307C5F">
              <w:rPr>
                <w:rFonts w:ascii="Times New Roman" w:hAnsi="Times New Roman" w:cs="Times New Roman"/>
                <w:sz w:val="24"/>
                <w:szCs w:val="24"/>
              </w:rPr>
              <w:t>Расходы на обучение принимаются к вычету равными долями в том месяце, за который произведена оплата.</w:t>
            </w:r>
          </w:p>
          <w:p w:rsidR="00307C5F" w:rsidRPr="00307C5F" w:rsidRDefault="00307C5F" w:rsidP="00AB740B">
            <w:pPr>
              <w:ind w:firstLine="426"/>
              <w:jc w:val="both"/>
              <w:rPr>
                <w:rFonts w:ascii="Times New Roman" w:hAnsi="Times New Roman" w:cs="Times New Roman"/>
                <w:sz w:val="24"/>
                <w:szCs w:val="24"/>
              </w:rPr>
            </w:pPr>
            <w:r w:rsidRPr="00307C5F">
              <w:rPr>
                <w:rFonts w:ascii="Times New Roman" w:hAnsi="Times New Roman" w:cs="Times New Roman"/>
                <w:sz w:val="24"/>
                <w:szCs w:val="24"/>
              </w:rPr>
              <w:t>Расходы на лечение, обследование за пределами Приднестровской Молдавской Республики принимаются к вычету только в случае наличия направления на лечение, обследование соответствующего медицинского органа Приднестровской Молдавской Республики.</w:t>
            </w:r>
          </w:p>
          <w:p w:rsidR="00307C5F" w:rsidRPr="00307C5F" w:rsidRDefault="00307C5F" w:rsidP="00AB740B">
            <w:pPr>
              <w:pStyle w:val="a5"/>
              <w:ind w:firstLine="426"/>
              <w:jc w:val="both"/>
              <w:rPr>
                <w:rFonts w:ascii="Times New Roman" w:hAnsi="Times New Roman" w:cs="Times New Roman"/>
                <w:sz w:val="24"/>
                <w:szCs w:val="24"/>
              </w:rPr>
            </w:pPr>
            <w:r w:rsidRPr="00307C5F">
              <w:rPr>
                <w:rFonts w:ascii="Times New Roman" w:hAnsi="Times New Roman" w:cs="Times New Roman"/>
                <w:sz w:val="24"/>
                <w:szCs w:val="24"/>
              </w:rPr>
              <w:t>Расходы по уплате взносов по договорам добровольного личного страхования жизни и договорам добровольного медицинского страхования, предусмотренным подпунктами б), г) настоящего пункта, принимаются к вычету в порядке, установленном действующим законодательством Приднестровской Молдавской Республики.</w:t>
            </w:r>
          </w:p>
          <w:p w:rsidR="00307C5F" w:rsidRPr="00307C5F" w:rsidRDefault="00307C5F" w:rsidP="00AB740B">
            <w:pPr>
              <w:ind w:firstLine="426"/>
              <w:jc w:val="both"/>
              <w:rPr>
                <w:rFonts w:ascii="Times New Roman" w:hAnsi="Times New Roman" w:cs="Times New Roman"/>
                <w:b/>
                <w:sz w:val="24"/>
                <w:szCs w:val="24"/>
              </w:rPr>
            </w:pPr>
          </w:p>
        </w:tc>
        <w:tc>
          <w:tcPr>
            <w:tcW w:w="4961" w:type="dxa"/>
          </w:tcPr>
          <w:p w:rsidR="00307C5F" w:rsidRPr="00307C5F" w:rsidRDefault="00307C5F" w:rsidP="0035245D">
            <w:pPr>
              <w:ind w:firstLine="459"/>
              <w:jc w:val="both"/>
              <w:rPr>
                <w:rFonts w:ascii="Times New Roman" w:hAnsi="Times New Roman" w:cs="Times New Roman"/>
                <w:sz w:val="24"/>
                <w:szCs w:val="24"/>
              </w:rPr>
            </w:pPr>
            <w:r w:rsidRPr="00307C5F">
              <w:rPr>
                <w:rFonts w:ascii="Times New Roman" w:hAnsi="Times New Roman" w:cs="Times New Roman"/>
                <w:b/>
                <w:sz w:val="24"/>
                <w:szCs w:val="24"/>
              </w:rPr>
              <w:lastRenderedPageBreak/>
              <w:t>Статья 10.</w:t>
            </w:r>
            <w:r w:rsidRPr="00307C5F">
              <w:rPr>
                <w:rFonts w:ascii="Times New Roman" w:hAnsi="Times New Roman" w:cs="Times New Roman"/>
                <w:sz w:val="24"/>
                <w:szCs w:val="24"/>
              </w:rPr>
              <w:t xml:space="preserve"> Социальные налоговые вычеты</w:t>
            </w:r>
          </w:p>
          <w:p w:rsidR="00307C5F" w:rsidRPr="00307C5F" w:rsidRDefault="00307C5F" w:rsidP="0035245D">
            <w:pPr>
              <w:ind w:firstLine="459"/>
              <w:jc w:val="both"/>
              <w:rPr>
                <w:rFonts w:ascii="Times New Roman" w:hAnsi="Times New Roman" w:cs="Times New Roman"/>
                <w:sz w:val="24"/>
                <w:szCs w:val="24"/>
              </w:rPr>
            </w:pPr>
            <w:r w:rsidRPr="00307C5F">
              <w:rPr>
                <w:rFonts w:ascii="Times New Roman" w:hAnsi="Times New Roman" w:cs="Times New Roman"/>
                <w:sz w:val="24"/>
                <w:szCs w:val="24"/>
              </w:rPr>
              <w:t>1. Физическое лицо имеет право на получение следующих социальных налоговых вычетов:</w:t>
            </w:r>
          </w:p>
          <w:p w:rsidR="00307C5F" w:rsidRPr="00307C5F" w:rsidRDefault="00307C5F" w:rsidP="0035245D">
            <w:pPr>
              <w:pStyle w:val="a5"/>
              <w:ind w:firstLine="459"/>
              <w:jc w:val="both"/>
              <w:rPr>
                <w:rFonts w:ascii="Times New Roman" w:hAnsi="Times New Roman" w:cs="Times New Roman"/>
                <w:sz w:val="24"/>
                <w:szCs w:val="24"/>
              </w:rPr>
            </w:pPr>
            <w:r w:rsidRPr="00307C5F">
              <w:rPr>
                <w:rFonts w:ascii="Times New Roman" w:hAnsi="Times New Roman" w:cs="Times New Roman"/>
                <w:sz w:val="24"/>
                <w:szCs w:val="24"/>
              </w:rPr>
              <w:t>а) в сумме, уплаченной физическим лицом в течение года за своё обучение в образовательных учреждениях, лечение, обследование, а также уплаченной физическим лицом за услуги по лечению, обследованию супруга (супруги), своих родителей, в том числе в размере стоимости медикаментов, назначенных им лечащим врачом, приобретенных физическими лицами за счет собственных средств;</w:t>
            </w:r>
          </w:p>
          <w:p w:rsidR="00307C5F" w:rsidRPr="00307C5F" w:rsidRDefault="00307C5F" w:rsidP="0035245D">
            <w:pPr>
              <w:pStyle w:val="a5"/>
              <w:ind w:firstLine="459"/>
              <w:jc w:val="both"/>
              <w:rPr>
                <w:rFonts w:ascii="Times New Roman" w:hAnsi="Times New Roman" w:cs="Times New Roman"/>
                <w:sz w:val="24"/>
                <w:szCs w:val="24"/>
              </w:rPr>
            </w:pPr>
            <w:r w:rsidRPr="00307C5F">
              <w:rPr>
                <w:rFonts w:ascii="Times New Roman" w:hAnsi="Times New Roman" w:cs="Times New Roman"/>
                <w:sz w:val="24"/>
                <w:szCs w:val="24"/>
              </w:rPr>
              <w:t>б) в сумме, уплаченной физическим лицом в течение года в виде взносов по договорам добровольного личного страхования жизни и договорам личного добровольного медицинского страхования, заключенных на имя этого физического лица;</w:t>
            </w:r>
          </w:p>
          <w:p w:rsidR="00307C5F" w:rsidRPr="00307C5F" w:rsidRDefault="00307C5F" w:rsidP="0035245D">
            <w:pPr>
              <w:ind w:firstLine="459"/>
              <w:jc w:val="both"/>
              <w:rPr>
                <w:rFonts w:ascii="Times New Roman" w:hAnsi="Times New Roman" w:cs="Times New Roman"/>
                <w:sz w:val="24"/>
                <w:szCs w:val="24"/>
              </w:rPr>
            </w:pPr>
            <w:proofErr w:type="gramStart"/>
            <w:r w:rsidRPr="00307C5F">
              <w:rPr>
                <w:rFonts w:ascii="Times New Roman" w:hAnsi="Times New Roman" w:cs="Times New Roman"/>
                <w:sz w:val="24"/>
                <w:szCs w:val="24"/>
              </w:rPr>
              <w:t xml:space="preserve">в) в сумме, уплаченной физическим лицом-родителем за обучение своих детей в возрасте до 24 (двадцати четырех) лет в образовательных учреждениях, а также за услуги по лечению, обследованию своих </w:t>
            </w:r>
            <w:r w:rsidRPr="00307C5F">
              <w:rPr>
                <w:rFonts w:ascii="Times New Roman" w:hAnsi="Times New Roman" w:cs="Times New Roman"/>
                <w:sz w:val="24"/>
                <w:szCs w:val="24"/>
              </w:rPr>
              <w:lastRenderedPageBreak/>
              <w:t>детей в возрасте до 18 (восемнадцати) лет, в том числе в размере стоимости медикаментов, назначенных им лечащим врачом, приобретенных физическими лицами за счет собственных средств;</w:t>
            </w:r>
            <w:proofErr w:type="gramEnd"/>
          </w:p>
          <w:p w:rsidR="00307C5F" w:rsidRPr="00307C5F" w:rsidRDefault="00307C5F" w:rsidP="0035245D">
            <w:pPr>
              <w:pStyle w:val="a5"/>
              <w:ind w:firstLine="459"/>
              <w:jc w:val="both"/>
              <w:rPr>
                <w:rFonts w:ascii="Times New Roman" w:hAnsi="Times New Roman" w:cs="Times New Roman"/>
                <w:sz w:val="24"/>
                <w:szCs w:val="24"/>
              </w:rPr>
            </w:pPr>
            <w:r w:rsidRPr="00307C5F">
              <w:rPr>
                <w:rFonts w:ascii="Times New Roman" w:hAnsi="Times New Roman" w:cs="Times New Roman"/>
                <w:sz w:val="24"/>
                <w:szCs w:val="24"/>
              </w:rPr>
              <w:t>г) в сумме, уплаченной физическим лицом-родителем в виде взносов по договорам добровольного личного страхования жизни и договорам добровольного медицинского страхования, заключенных на имя детей в возрасте до 18 лет этого физического лица;</w:t>
            </w:r>
          </w:p>
          <w:p w:rsidR="00307C5F" w:rsidRPr="00307C5F" w:rsidRDefault="00307C5F" w:rsidP="0035245D">
            <w:pPr>
              <w:pStyle w:val="a5"/>
              <w:ind w:firstLine="459"/>
              <w:jc w:val="both"/>
              <w:rPr>
                <w:rFonts w:ascii="Times New Roman" w:hAnsi="Times New Roman" w:cs="Times New Roman"/>
                <w:sz w:val="24"/>
                <w:szCs w:val="24"/>
              </w:rPr>
            </w:pPr>
            <w:r w:rsidRPr="00307C5F">
              <w:rPr>
                <w:rFonts w:ascii="Times New Roman" w:hAnsi="Times New Roman" w:cs="Times New Roman"/>
                <w:sz w:val="24"/>
                <w:szCs w:val="24"/>
              </w:rPr>
              <w:t>д) в сумме материальной помощи, выплаченной работодателем работнику на проведение операций по медицинским показаниям.</w:t>
            </w:r>
          </w:p>
          <w:p w:rsidR="00307C5F" w:rsidRPr="00307C5F" w:rsidRDefault="00307C5F" w:rsidP="0035245D">
            <w:pPr>
              <w:pStyle w:val="a5"/>
              <w:ind w:firstLine="459"/>
              <w:jc w:val="both"/>
              <w:rPr>
                <w:rFonts w:ascii="Times New Roman" w:hAnsi="Times New Roman" w:cs="Times New Roman"/>
                <w:sz w:val="24"/>
                <w:szCs w:val="24"/>
              </w:rPr>
            </w:pPr>
            <w:r w:rsidRPr="00307C5F">
              <w:rPr>
                <w:rFonts w:ascii="Times New Roman" w:hAnsi="Times New Roman" w:cs="Times New Roman"/>
                <w:sz w:val="24"/>
                <w:szCs w:val="24"/>
              </w:rPr>
              <w:t xml:space="preserve">Общая сумма социального налогового вычета, предусмотренного подпунктами а), б) настоящего пункта, предоставляется в размере фактически произведенных расходов, </w:t>
            </w:r>
            <w:r w:rsidRPr="00DD3978">
              <w:rPr>
                <w:rFonts w:ascii="Times New Roman" w:hAnsi="Times New Roman" w:cs="Times New Roman"/>
                <w:b/>
                <w:sz w:val="24"/>
                <w:szCs w:val="24"/>
                <w:u w:val="single"/>
              </w:rPr>
              <w:t>но не более 450 расчетных уровней минимальной заработной платы</w:t>
            </w:r>
            <w:r w:rsidRPr="00307C5F">
              <w:rPr>
                <w:rFonts w:ascii="Times New Roman" w:hAnsi="Times New Roman" w:cs="Times New Roman"/>
                <w:sz w:val="24"/>
                <w:szCs w:val="24"/>
              </w:rPr>
              <w:t xml:space="preserve"> (РУ МЗП) в налоговом периоде на каждого налогоплательщика.</w:t>
            </w:r>
          </w:p>
          <w:p w:rsidR="00307C5F" w:rsidRPr="00307C5F" w:rsidRDefault="00307C5F" w:rsidP="0035245D">
            <w:pPr>
              <w:ind w:firstLine="459"/>
              <w:jc w:val="both"/>
              <w:rPr>
                <w:rFonts w:ascii="Times New Roman" w:hAnsi="Times New Roman" w:cs="Times New Roman"/>
                <w:sz w:val="24"/>
                <w:szCs w:val="24"/>
              </w:rPr>
            </w:pPr>
            <w:r w:rsidRPr="00307C5F">
              <w:rPr>
                <w:rFonts w:ascii="Times New Roman" w:hAnsi="Times New Roman" w:cs="Times New Roman"/>
                <w:sz w:val="24"/>
                <w:szCs w:val="24"/>
              </w:rPr>
              <w:t xml:space="preserve">Общая сумма социального налогового вычета, предусмотренного подпунктами в), г) настоящего пункта, предоставляется в размере фактически произведенных расходов, но не более 540 расчетных уровней минимальной заработной платы (РУ МЗП) в налоговом периоде на каждого родителя. </w:t>
            </w:r>
          </w:p>
          <w:p w:rsidR="00307C5F" w:rsidRPr="00307C5F" w:rsidRDefault="00307C5F" w:rsidP="0035245D">
            <w:pPr>
              <w:ind w:firstLine="459"/>
              <w:jc w:val="both"/>
              <w:rPr>
                <w:rFonts w:ascii="Times New Roman" w:hAnsi="Times New Roman" w:cs="Times New Roman"/>
                <w:sz w:val="24"/>
                <w:szCs w:val="24"/>
              </w:rPr>
            </w:pPr>
            <w:r w:rsidRPr="00307C5F">
              <w:rPr>
                <w:rFonts w:ascii="Times New Roman" w:hAnsi="Times New Roman" w:cs="Times New Roman"/>
                <w:sz w:val="24"/>
                <w:szCs w:val="24"/>
              </w:rPr>
              <w:t xml:space="preserve">Общая сумма социального налогового вычета, предусмотренного подпунктом д) части первой настоящего пункта, предоставляется в сумме материальной </w:t>
            </w:r>
            <w:r w:rsidRPr="00307C5F">
              <w:rPr>
                <w:rFonts w:ascii="Times New Roman" w:hAnsi="Times New Roman" w:cs="Times New Roman"/>
                <w:sz w:val="24"/>
                <w:szCs w:val="24"/>
              </w:rPr>
              <w:lastRenderedPageBreak/>
              <w:t xml:space="preserve">помощи, выплаченной работодателем работнику на проведение операций по медицинским показаниям, но не более </w:t>
            </w:r>
            <w:r w:rsidRPr="00307C5F">
              <w:rPr>
                <w:rFonts w:ascii="Times New Roman" w:hAnsi="Times New Roman" w:cs="Times New Roman"/>
                <w:sz w:val="24"/>
                <w:szCs w:val="24"/>
              </w:rPr>
              <w:br/>
              <w:t xml:space="preserve">5 000 (пяти тысяч) расчетных уровней минимальной заработной платы </w:t>
            </w:r>
            <w:r w:rsidRPr="00307C5F">
              <w:rPr>
                <w:rFonts w:ascii="Times New Roman" w:hAnsi="Times New Roman" w:cs="Times New Roman"/>
                <w:sz w:val="24"/>
                <w:szCs w:val="24"/>
              </w:rPr>
              <w:br/>
              <w:t>(РУ МЗП) в налоговом периоде на каждого налогоплательщика.</w:t>
            </w:r>
          </w:p>
          <w:p w:rsidR="00307C5F" w:rsidRPr="00307C5F" w:rsidRDefault="00307C5F" w:rsidP="0035245D">
            <w:pPr>
              <w:ind w:firstLine="459"/>
              <w:jc w:val="both"/>
              <w:rPr>
                <w:rFonts w:ascii="Times New Roman" w:hAnsi="Times New Roman" w:cs="Times New Roman"/>
                <w:sz w:val="24"/>
                <w:szCs w:val="24"/>
              </w:rPr>
            </w:pPr>
            <w:r w:rsidRPr="00307C5F">
              <w:rPr>
                <w:rFonts w:ascii="Times New Roman" w:hAnsi="Times New Roman" w:cs="Times New Roman"/>
                <w:sz w:val="24"/>
                <w:szCs w:val="24"/>
              </w:rPr>
              <w:t>Одиноким родителям социальный налоговый вычет, предусмотренный подпунктом в) настоящего пункта, предоставляется в двойном размере.</w:t>
            </w:r>
          </w:p>
          <w:p w:rsidR="00307C5F" w:rsidRPr="00307C5F" w:rsidRDefault="00307C5F" w:rsidP="0035245D">
            <w:pPr>
              <w:pStyle w:val="a5"/>
              <w:ind w:firstLine="459"/>
              <w:jc w:val="both"/>
              <w:rPr>
                <w:rFonts w:ascii="Times New Roman" w:hAnsi="Times New Roman" w:cs="Times New Roman"/>
                <w:sz w:val="24"/>
                <w:szCs w:val="24"/>
              </w:rPr>
            </w:pPr>
            <w:r w:rsidRPr="00307C5F">
              <w:rPr>
                <w:rFonts w:ascii="Times New Roman" w:hAnsi="Times New Roman" w:cs="Times New Roman"/>
                <w:sz w:val="24"/>
                <w:szCs w:val="24"/>
              </w:rPr>
              <w:t>Расходы на обучение принимаются к вычету независимо от места обучения на территории Приднестровской Молдавской Республики либо за ее пределами.</w:t>
            </w:r>
          </w:p>
          <w:p w:rsidR="00307C5F" w:rsidRPr="00307C5F" w:rsidRDefault="00307C5F" w:rsidP="0035245D">
            <w:pPr>
              <w:pStyle w:val="a5"/>
              <w:ind w:firstLine="459"/>
              <w:jc w:val="both"/>
              <w:rPr>
                <w:rFonts w:ascii="Times New Roman" w:hAnsi="Times New Roman" w:cs="Times New Roman"/>
                <w:sz w:val="24"/>
                <w:szCs w:val="24"/>
              </w:rPr>
            </w:pPr>
            <w:r w:rsidRPr="00307C5F">
              <w:rPr>
                <w:rFonts w:ascii="Times New Roman" w:hAnsi="Times New Roman" w:cs="Times New Roman"/>
                <w:sz w:val="24"/>
                <w:szCs w:val="24"/>
              </w:rPr>
              <w:t>Расходы на обучение принимаются к вычету равными долями в том месяце, за который произведена оплата.</w:t>
            </w:r>
          </w:p>
          <w:p w:rsidR="00AB740B" w:rsidRDefault="00AB740B" w:rsidP="0035245D">
            <w:pPr>
              <w:ind w:firstLine="459"/>
              <w:jc w:val="both"/>
              <w:rPr>
                <w:rFonts w:ascii="Times New Roman" w:hAnsi="Times New Roman" w:cs="Times New Roman"/>
                <w:b/>
                <w:sz w:val="24"/>
                <w:szCs w:val="24"/>
              </w:rPr>
            </w:pPr>
          </w:p>
          <w:p w:rsidR="00AB740B" w:rsidRDefault="00AB740B" w:rsidP="0035245D">
            <w:pPr>
              <w:ind w:firstLine="459"/>
              <w:jc w:val="both"/>
              <w:rPr>
                <w:rFonts w:ascii="Times New Roman" w:hAnsi="Times New Roman" w:cs="Times New Roman"/>
                <w:b/>
                <w:sz w:val="24"/>
                <w:szCs w:val="24"/>
              </w:rPr>
            </w:pPr>
          </w:p>
          <w:p w:rsidR="00AB740B" w:rsidRDefault="00AB740B" w:rsidP="0035245D">
            <w:pPr>
              <w:ind w:firstLine="459"/>
              <w:jc w:val="both"/>
              <w:rPr>
                <w:rFonts w:ascii="Times New Roman" w:hAnsi="Times New Roman" w:cs="Times New Roman"/>
                <w:b/>
                <w:sz w:val="24"/>
                <w:szCs w:val="24"/>
              </w:rPr>
            </w:pPr>
          </w:p>
          <w:p w:rsidR="00307C5F" w:rsidRPr="00307C5F" w:rsidRDefault="00307C5F" w:rsidP="0035245D">
            <w:pPr>
              <w:ind w:firstLine="459"/>
              <w:jc w:val="both"/>
              <w:rPr>
                <w:rFonts w:ascii="Times New Roman" w:hAnsi="Times New Roman" w:cs="Times New Roman"/>
                <w:b/>
                <w:sz w:val="24"/>
                <w:szCs w:val="24"/>
              </w:rPr>
            </w:pPr>
            <w:r w:rsidRPr="00307C5F">
              <w:rPr>
                <w:rFonts w:ascii="Times New Roman" w:hAnsi="Times New Roman" w:cs="Times New Roman"/>
                <w:b/>
                <w:sz w:val="24"/>
                <w:szCs w:val="24"/>
              </w:rPr>
              <w:t>И</w:t>
            </w:r>
            <w:r>
              <w:rPr>
                <w:rFonts w:ascii="Times New Roman" w:hAnsi="Times New Roman" w:cs="Times New Roman"/>
                <w:b/>
                <w:sz w:val="24"/>
                <w:szCs w:val="24"/>
              </w:rPr>
              <w:t>сключена</w:t>
            </w:r>
            <w:r w:rsidRPr="00307C5F">
              <w:rPr>
                <w:rFonts w:ascii="Times New Roman" w:hAnsi="Times New Roman" w:cs="Times New Roman"/>
                <w:b/>
                <w:sz w:val="24"/>
                <w:szCs w:val="24"/>
              </w:rPr>
              <w:t>.</w:t>
            </w:r>
          </w:p>
          <w:p w:rsidR="00AB740B" w:rsidRDefault="00AB740B" w:rsidP="0035245D">
            <w:pPr>
              <w:pStyle w:val="a5"/>
              <w:ind w:firstLine="459"/>
              <w:jc w:val="both"/>
              <w:rPr>
                <w:rFonts w:ascii="Times New Roman" w:hAnsi="Times New Roman" w:cs="Times New Roman"/>
                <w:sz w:val="24"/>
                <w:szCs w:val="24"/>
              </w:rPr>
            </w:pPr>
          </w:p>
          <w:p w:rsidR="00AB740B" w:rsidRDefault="00AB740B" w:rsidP="0035245D">
            <w:pPr>
              <w:pStyle w:val="a5"/>
              <w:ind w:firstLine="459"/>
              <w:jc w:val="both"/>
              <w:rPr>
                <w:rFonts w:ascii="Times New Roman" w:hAnsi="Times New Roman" w:cs="Times New Roman"/>
                <w:sz w:val="24"/>
                <w:szCs w:val="24"/>
              </w:rPr>
            </w:pPr>
          </w:p>
          <w:p w:rsidR="00AB740B" w:rsidRDefault="00AB740B" w:rsidP="0035245D">
            <w:pPr>
              <w:pStyle w:val="a5"/>
              <w:ind w:firstLine="459"/>
              <w:jc w:val="both"/>
              <w:rPr>
                <w:rFonts w:ascii="Times New Roman" w:hAnsi="Times New Roman" w:cs="Times New Roman"/>
                <w:sz w:val="24"/>
                <w:szCs w:val="24"/>
              </w:rPr>
            </w:pPr>
          </w:p>
          <w:p w:rsidR="00307C5F" w:rsidRPr="00307C5F" w:rsidRDefault="00307C5F" w:rsidP="0035245D">
            <w:pPr>
              <w:pStyle w:val="a5"/>
              <w:ind w:firstLine="459"/>
              <w:jc w:val="both"/>
              <w:rPr>
                <w:rFonts w:ascii="Times New Roman" w:hAnsi="Times New Roman" w:cs="Times New Roman"/>
                <w:sz w:val="24"/>
                <w:szCs w:val="24"/>
              </w:rPr>
            </w:pPr>
            <w:r w:rsidRPr="00307C5F">
              <w:rPr>
                <w:rFonts w:ascii="Times New Roman" w:hAnsi="Times New Roman" w:cs="Times New Roman"/>
                <w:sz w:val="24"/>
                <w:szCs w:val="24"/>
              </w:rPr>
              <w:t>Расходы по уплате взносов по договорам добровольного личного страхования жизни и договорам добровольного медицинского страхования, предусмотренным подпунктами б), г) настоящего пункта, принимаются к вычету в порядке, установленном действующим законодательством Приднестровской Молдавской Республики.</w:t>
            </w:r>
          </w:p>
          <w:p w:rsidR="00307C5F" w:rsidRPr="00307C5F" w:rsidRDefault="00307C5F" w:rsidP="0035245D">
            <w:pPr>
              <w:ind w:firstLine="459"/>
              <w:jc w:val="both"/>
              <w:rPr>
                <w:rFonts w:ascii="Times New Roman" w:hAnsi="Times New Roman" w:cs="Times New Roman"/>
                <w:sz w:val="24"/>
                <w:szCs w:val="24"/>
              </w:rPr>
            </w:pPr>
          </w:p>
        </w:tc>
        <w:tc>
          <w:tcPr>
            <w:tcW w:w="5103" w:type="dxa"/>
          </w:tcPr>
          <w:p w:rsidR="00307C5F" w:rsidRPr="00307C5F" w:rsidRDefault="00307C5F" w:rsidP="0035245D">
            <w:pPr>
              <w:ind w:firstLine="459"/>
              <w:jc w:val="both"/>
              <w:rPr>
                <w:rFonts w:ascii="Times New Roman" w:hAnsi="Times New Roman" w:cs="Times New Roman"/>
                <w:sz w:val="24"/>
                <w:szCs w:val="24"/>
              </w:rPr>
            </w:pPr>
            <w:r w:rsidRPr="00307C5F">
              <w:rPr>
                <w:rFonts w:ascii="Times New Roman" w:hAnsi="Times New Roman" w:cs="Times New Roman"/>
                <w:b/>
                <w:sz w:val="24"/>
                <w:szCs w:val="24"/>
              </w:rPr>
              <w:lastRenderedPageBreak/>
              <w:t>Статья 10.</w:t>
            </w:r>
            <w:r w:rsidRPr="00307C5F">
              <w:rPr>
                <w:rFonts w:ascii="Times New Roman" w:hAnsi="Times New Roman" w:cs="Times New Roman"/>
                <w:sz w:val="24"/>
                <w:szCs w:val="24"/>
              </w:rPr>
              <w:t xml:space="preserve"> Социальные налоговые вычеты</w:t>
            </w:r>
          </w:p>
          <w:p w:rsidR="00307C5F" w:rsidRPr="00307C5F" w:rsidRDefault="00307C5F" w:rsidP="0035245D">
            <w:pPr>
              <w:ind w:firstLine="459"/>
              <w:jc w:val="both"/>
              <w:rPr>
                <w:rFonts w:ascii="Times New Roman" w:hAnsi="Times New Roman" w:cs="Times New Roman"/>
                <w:sz w:val="24"/>
                <w:szCs w:val="24"/>
              </w:rPr>
            </w:pPr>
            <w:r w:rsidRPr="00307C5F">
              <w:rPr>
                <w:rFonts w:ascii="Times New Roman" w:hAnsi="Times New Roman" w:cs="Times New Roman"/>
                <w:sz w:val="24"/>
                <w:szCs w:val="24"/>
              </w:rPr>
              <w:t>1. Физическое лицо имеет право на получение следующих социальных налоговых вычетов:</w:t>
            </w:r>
          </w:p>
          <w:p w:rsidR="00307C5F" w:rsidRPr="00307C5F" w:rsidRDefault="00307C5F" w:rsidP="0035245D">
            <w:pPr>
              <w:pStyle w:val="a5"/>
              <w:ind w:firstLine="459"/>
              <w:jc w:val="both"/>
              <w:rPr>
                <w:rFonts w:ascii="Times New Roman" w:hAnsi="Times New Roman" w:cs="Times New Roman"/>
                <w:sz w:val="24"/>
                <w:szCs w:val="24"/>
              </w:rPr>
            </w:pPr>
            <w:r w:rsidRPr="00307C5F">
              <w:rPr>
                <w:rFonts w:ascii="Times New Roman" w:hAnsi="Times New Roman" w:cs="Times New Roman"/>
                <w:sz w:val="24"/>
                <w:szCs w:val="24"/>
              </w:rPr>
              <w:t>а) в сумме, уплаченной физическим лицом в течение года за своё обучение в образовательных учреждениях, лечение, обследование, а также уплаченной физическим лицом за услуги по лечению, обследованию супруга (супруги), своих родителей, в том числе в размере стоимости медикаментов, назначенных им лечащим врачом, приобретенных физическими лицами за счет собственных средств;</w:t>
            </w:r>
          </w:p>
          <w:p w:rsidR="00307C5F" w:rsidRPr="00307C5F" w:rsidRDefault="00307C5F" w:rsidP="0035245D">
            <w:pPr>
              <w:pStyle w:val="a5"/>
              <w:ind w:firstLine="459"/>
              <w:jc w:val="both"/>
              <w:rPr>
                <w:rFonts w:ascii="Times New Roman" w:hAnsi="Times New Roman" w:cs="Times New Roman"/>
                <w:sz w:val="24"/>
                <w:szCs w:val="24"/>
              </w:rPr>
            </w:pPr>
            <w:r w:rsidRPr="00307C5F">
              <w:rPr>
                <w:rFonts w:ascii="Times New Roman" w:hAnsi="Times New Roman" w:cs="Times New Roman"/>
                <w:sz w:val="24"/>
                <w:szCs w:val="24"/>
              </w:rPr>
              <w:t>б) в сумме, уплаченной физическим лицом в течение года в виде взносов по договорам добровольного личного страхования жизни и договорам личного добровольного медицинского страхования, заключенных на имя этого физического лица;</w:t>
            </w:r>
          </w:p>
          <w:p w:rsidR="00307C5F" w:rsidRPr="00307C5F" w:rsidRDefault="00307C5F" w:rsidP="0035245D">
            <w:pPr>
              <w:ind w:firstLine="459"/>
              <w:jc w:val="both"/>
              <w:rPr>
                <w:rFonts w:ascii="Times New Roman" w:hAnsi="Times New Roman" w:cs="Times New Roman"/>
                <w:sz w:val="24"/>
                <w:szCs w:val="24"/>
              </w:rPr>
            </w:pPr>
            <w:proofErr w:type="gramStart"/>
            <w:r w:rsidRPr="00307C5F">
              <w:rPr>
                <w:rFonts w:ascii="Times New Roman" w:hAnsi="Times New Roman" w:cs="Times New Roman"/>
                <w:sz w:val="24"/>
                <w:szCs w:val="24"/>
              </w:rPr>
              <w:t xml:space="preserve">в) в сумме, уплаченной физическим лицом-родителем за обучение своих детей в возрасте до 24 (двадцати четырех) лет в образовательных учреждениях, а также за услуги по лечению, обследованию своих детей </w:t>
            </w:r>
            <w:r w:rsidRPr="00307C5F">
              <w:rPr>
                <w:rFonts w:ascii="Times New Roman" w:hAnsi="Times New Roman" w:cs="Times New Roman"/>
                <w:sz w:val="24"/>
                <w:szCs w:val="24"/>
              </w:rPr>
              <w:lastRenderedPageBreak/>
              <w:t>в возрасте до 18 (восемнадцати) лет, в том числе в размере стоимости медикаментов, назначенных им лечащим врачом, приобретенных физическими лицами за счет собственных средств;</w:t>
            </w:r>
            <w:proofErr w:type="gramEnd"/>
          </w:p>
          <w:p w:rsidR="00307C5F" w:rsidRPr="00307C5F" w:rsidRDefault="00307C5F" w:rsidP="0035245D">
            <w:pPr>
              <w:pStyle w:val="a5"/>
              <w:ind w:firstLine="459"/>
              <w:jc w:val="both"/>
              <w:rPr>
                <w:rFonts w:ascii="Times New Roman" w:hAnsi="Times New Roman" w:cs="Times New Roman"/>
                <w:sz w:val="24"/>
                <w:szCs w:val="24"/>
              </w:rPr>
            </w:pPr>
            <w:r w:rsidRPr="00307C5F">
              <w:rPr>
                <w:rFonts w:ascii="Times New Roman" w:hAnsi="Times New Roman" w:cs="Times New Roman"/>
                <w:sz w:val="24"/>
                <w:szCs w:val="24"/>
              </w:rPr>
              <w:t>г) в сумме, уплаченной физическим лицом-родителем в виде взносов по договорам добровольного личного страхования жизни и договорам добровольного медицинского страхования, заключенных на имя детей в возрасте до 18 лет этого физического лица;</w:t>
            </w:r>
          </w:p>
          <w:p w:rsidR="00307C5F" w:rsidRPr="00307C5F" w:rsidRDefault="00307C5F" w:rsidP="0035245D">
            <w:pPr>
              <w:pStyle w:val="a5"/>
              <w:ind w:firstLine="459"/>
              <w:jc w:val="both"/>
              <w:rPr>
                <w:rFonts w:ascii="Times New Roman" w:hAnsi="Times New Roman" w:cs="Times New Roman"/>
                <w:sz w:val="24"/>
                <w:szCs w:val="24"/>
              </w:rPr>
            </w:pPr>
            <w:r w:rsidRPr="00307C5F">
              <w:rPr>
                <w:rFonts w:ascii="Times New Roman" w:hAnsi="Times New Roman" w:cs="Times New Roman"/>
                <w:sz w:val="24"/>
                <w:szCs w:val="24"/>
              </w:rPr>
              <w:t>д) в сумме материальной помощи, выплаченной работодателем работнику на проведение операций по медицинским показаниям.</w:t>
            </w:r>
          </w:p>
          <w:p w:rsidR="00307C5F" w:rsidRPr="00307C5F" w:rsidRDefault="00307C5F" w:rsidP="0035245D">
            <w:pPr>
              <w:pStyle w:val="a5"/>
              <w:ind w:firstLine="459"/>
              <w:jc w:val="both"/>
              <w:rPr>
                <w:rFonts w:ascii="Times New Roman" w:hAnsi="Times New Roman" w:cs="Times New Roman"/>
                <w:sz w:val="24"/>
                <w:szCs w:val="24"/>
              </w:rPr>
            </w:pPr>
            <w:r w:rsidRPr="00307C5F">
              <w:rPr>
                <w:rFonts w:ascii="Times New Roman" w:hAnsi="Times New Roman" w:cs="Times New Roman"/>
                <w:sz w:val="24"/>
                <w:szCs w:val="24"/>
              </w:rPr>
              <w:t xml:space="preserve">Общая сумма социального налогового вычета, предусмотренного подпунктами а), б) настоящего пункта, предоставляется в размере фактически произведенных расходов, </w:t>
            </w:r>
            <w:r w:rsidRPr="00DD3978">
              <w:rPr>
                <w:rFonts w:ascii="Times New Roman" w:hAnsi="Times New Roman" w:cs="Times New Roman"/>
                <w:b/>
                <w:sz w:val="24"/>
                <w:szCs w:val="24"/>
                <w:u w:val="single"/>
              </w:rPr>
              <w:t>но не более 600 расчетных уровней минимальной заработной платы</w:t>
            </w:r>
            <w:r w:rsidRPr="00307C5F">
              <w:rPr>
                <w:rFonts w:ascii="Times New Roman" w:hAnsi="Times New Roman" w:cs="Times New Roman"/>
                <w:sz w:val="24"/>
                <w:szCs w:val="24"/>
              </w:rPr>
              <w:t xml:space="preserve"> (РУ МЗП) в налоговом периоде на каждого налогоплательщика.</w:t>
            </w:r>
          </w:p>
          <w:p w:rsidR="00AB740B" w:rsidRDefault="00AB740B" w:rsidP="00AB740B">
            <w:pPr>
              <w:ind w:firstLine="459"/>
              <w:jc w:val="both"/>
              <w:rPr>
                <w:rFonts w:ascii="Times New Roman" w:hAnsi="Times New Roman" w:cs="Times New Roman"/>
                <w:sz w:val="24"/>
                <w:szCs w:val="24"/>
              </w:rPr>
            </w:pPr>
          </w:p>
          <w:p w:rsidR="00AB740B" w:rsidRDefault="00AB740B" w:rsidP="00AB740B">
            <w:pPr>
              <w:ind w:firstLine="459"/>
              <w:jc w:val="both"/>
              <w:rPr>
                <w:rFonts w:ascii="Times New Roman" w:hAnsi="Times New Roman" w:cs="Times New Roman"/>
                <w:sz w:val="24"/>
                <w:szCs w:val="24"/>
              </w:rPr>
            </w:pPr>
          </w:p>
          <w:p w:rsidR="00AB740B" w:rsidRPr="00307C5F" w:rsidRDefault="00AB740B" w:rsidP="00AB740B">
            <w:pPr>
              <w:ind w:firstLine="459"/>
              <w:jc w:val="both"/>
              <w:rPr>
                <w:rFonts w:ascii="Times New Roman" w:hAnsi="Times New Roman" w:cs="Times New Roman"/>
                <w:sz w:val="24"/>
                <w:szCs w:val="24"/>
              </w:rPr>
            </w:pPr>
            <w:r w:rsidRPr="00307C5F">
              <w:rPr>
                <w:rFonts w:ascii="Times New Roman" w:hAnsi="Times New Roman" w:cs="Times New Roman"/>
                <w:sz w:val="24"/>
                <w:szCs w:val="24"/>
              </w:rPr>
              <w:t xml:space="preserve">Общая сумма социального налогового вычета, предусмотренного подпунктами в), г) настоящего пункта, предоставляется в размере фактически произведенных расходов, но не более 540 расчетных уровней минимальной заработной платы (РУ МЗП) в налоговом периоде на каждого родителя. </w:t>
            </w:r>
          </w:p>
          <w:p w:rsidR="00AB740B" w:rsidRPr="00307C5F" w:rsidRDefault="00AB740B" w:rsidP="00AB740B">
            <w:pPr>
              <w:ind w:firstLine="459"/>
              <w:jc w:val="both"/>
              <w:rPr>
                <w:rFonts w:ascii="Times New Roman" w:hAnsi="Times New Roman" w:cs="Times New Roman"/>
                <w:sz w:val="24"/>
                <w:szCs w:val="24"/>
              </w:rPr>
            </w:pPr>
            <w:r w:rsidRPr="00307C5F">
              <w:rPr>
                <w:rFonts w:ascii="Times New Roman" w:hAnsi="Times New Roman" w:cs="Times New Roman"/>
                <w:sz w:val="24"/>
                <w:szCs w:val="24"/>
              </w:rPr>
              <w:t xml:space="preserve">Общая сумма социального налогового вычета, предусмотренного подпунктом д) части первой настоящего пункта, предоставляется в сумме материальной </w:t>
            </w:r>
            <w:r w:rsidRPr="00307C5F">
              <w:rPr>
                <w:rFonts w:ascii="Times New Roman" w:hAnsi="Times New Roman" w:cs="Times New Roman"/>
                <w:sz w:val="24"/>
                <w:szCs w:val="24"/>
              </w:rPr>
              <w:lastRenderedPageBreak/>
              <w:t xml:space="preserve">помощи, выплаченной работодателем работнику на проведение операций по медицинским показаниям, но не более </w:t>
            </w:r>
            <w:r w:rsidRPr="00307C5F">
              <w:rPr>
                <w:rFonts w:ascii="Times New Roman" w:hAnsi="Times New Roman" w:cs="Times New Roman"/>
                <w:sz w:val="24"/>
                <w:szCs w:val="24"/>
              </w:rPr>
              <w:br/>
              <w:t xml:space="preserve">5 000 (пяти тысяч) расчетных уровней минимальной заработной платы </w:t>
            </w:r>
            <w:r w:rsidRPr="00307C5F">
              <w:rPr>
                <w:rFonts w:ascii="Times New Roman" w:hAnsi="Times New Roman" w:cs="Times New Roman"/>
                <w:sz w:val="24"/>
                <w:szCs w:val="24"/>
              </w:rPr>
              <w:br/>
              <w:t>(РУ МЗП) в налоговом периоде на каждого налогоплательщика.</w:t>
            </w:r>
          </w:p>
          <w:p w:rsidR="00AB740B" w:rsidRPr="00307C5F" w:rsidRDefault="00AB740B" w:rsidP="00AB740B">
            <w:pPr>
              <w:ind w:firstLine="459"/>
              <w:jc w:val="both"/>
              <w:rPr>
                <w:rFonts w:ascii="Times New Roman" w:hAnsi="Times New Roman" w:cs="Times New Roman"/>
                <w:sz w:val="24"/>
                <w:szCs w:val="24"/>
              </w:rPr>
            </w:pPr>
            <w:r w:rsidRPr="00307C5F">
              <w:rPr>
                <w:rFonts w:ascii="Times New Roman" w:hAnsi="Times New Roman" w:cs="Times New Roman"/>
                <w:sz w:val="24"/>
                <w:szCs w:val="24"/>
              </w:rPr>
              <w:t>Одиноким родителям социальный налоговый вычет, предусмотренный подпунктом в) настоящего пункта, предоставляется в двойном размере.</w:t>
            </w:r>
          </w:p>
          <w:p w:rsidR="00AB740B" w:rsidRPr="00307C5F" w:rsidRDefault="00AB740B" w:rsidP="00AB740B">
            <w:pPr>
              <w:pStyle w:val="a5"/>
              <w:ind w:firstLine="459"/>
              <w:jc w:val="both"/>
              <w:rPr>
                <w:rFonts w:ascii="Times New Roman" w:hAnsi="Times New Roman" w:cs="Times New Roman"/>
                <w:sz w:val="24"/>
                <w:szCs w:val="24"/>
              </w:rPr>
            </w:pPr>
            <w:r w:rsidRPr="00307C5F">
              <w:rPr>
                <w:rFonts w:ascii="Times New Roman" w:hAnsi="Times New Roman" w:cs="Times New Roman"/>
                <w:sz w:val="24"/>
                <w:szCs w:val="24"/>
              </w:rPr>
              <w:t>Расходы на обучение принимаются к вычету независимо от места обучения на территории Приднестровской Молдавской Республики либо за ее пределами.</w:t>
            </w:r>
          </w:p>
          <w:p w:rsidR="00AB740B" w:rsidRPr="00307C5F" w:rsidRDefault="00AB740B" w:rsidP="00AB740B">
            <w:pPr>
              <w:pStyle w:val="a5"/>
              <w:ind w:firstLine="459"/>
              <w:jc w:val="both"/>
              <w:rPr>
                <w:rFonts w:ascii="Times New Roman" w:hAnsi="Times New Roman" w:cs="Times New Roman"/>
                <w:sz w:val="24"/>
                <w:szCs w:val="24"/>
              </w:rPr>
            </w:pPr>
            <w:r w:rsidRPr="00307C5F">
              <w:rPr>
                <w:rFonts w:ascii="Times New Roman" w:hAnsi="Times New Roman" w:cs="Times New Roman"/>
                <w:sz w:val="24"/>
                <w:szCs w:val="24"/>
              </w:rPr>
              <w:t>Расходы на обучение принимаются к вычету равными долями в том месяце, за который произведена оплата.</w:t>
            </w:r>
          </w:p>
          <w:p w:rsidR="00AB740B" w:rsidRDefault="00AB740B" w:rsidP="00AB740B">
            <w:pPr>
              <w:ind w:firstLine="459"/>
              <w:jc w:val="both"/>
              <w:rPr>
                <w:rFonts w:ascii="Times New Roman" w:hAnsi="Times New Roman" w:cs="Times New Roman"/>
                <w:b/>
                <w:sz w:val="24"/>
                <w:szCs w:val="24"/>
              </w:rPr>
            </w:pPr>
          </w:p>
          <w:p w:rsidR="00AB740B" w:rsidRDefault="00AB740B" w:rsidP="00AB740B">
            <w:pPr>
              <w:ind w:firstLine="459"/>
              <w:jc w:val="both"/>
              <w:rPr>
                <w:rFonts w:ascii="Times New Roman" w:hAnsi="Times New Roman" w:cs="Times New Roman"/>
                <w:b/>
                <w:sz w:val="24"/>
                <w:szCs w:val="24"/>
              </w:rPr>
            </w:pPr>
          </w:p>
          <w:p w:rsidR="00AB740B" w:rsidRDefault="00AB740B" w:rsidP="00AB740B">
            <w:pPr>
              <w:ind w:firstLine="459"/>
              <w:jc w:val="both"/>
              <w:rPr>
                <w:rFonts w:ascii="Times New Roman" w:hAnsi="Times New Roman" w:cs="Times New Roman"/>
                <w:b/>
                <w:sz w:val="24"/>
                <w:szCs w:val="24"/>
              </w:rPr>
            </w:pPr>
          </w:p>
          <w:p w:rsidR="00AB740B" w:rsidRPr="00307C5F" w:rsidRDefault="00AB740B" w:rsidP="00AB740B">
            <w:pPr>
              <w:ind w:firstLine="459"/>
              <w:jc w:val="both"/>
              <w:rPr>
                <w:rFonts w:ascii="Times New Roman" w:hAnsi="Times New Roman" w:cs="Times New Roman"/>
                <w:b/>
                <w:sz w:val="24"/>
                <w:szCs w:val="24"/>
              </w:rPr>
            </w:pPr>
            <w:r w:rsidRPr="00307C5F">
              <w:rPr>
                <w:rFonts w:ascii="Times New Roman" w:hAnsi="Times New Roman" w:cs="Times New Roman"/>
                <w:b/>
                <w:sz w:val="24"/>
                <w:szCs w:val="24"/>
              </w:rPr>
              <w:t>И</w:t>
            </w:r>
            <w:r>
              <w:rPr>
                <w:rFonts w:ascii="Times New Roman" w:hAnsi="Times New Roman" w:cs="Times New Roman"/>
                <w:b/>
                <w:sz w:val="24"/>
                <w:szCs w:val="24"/>
              </w:rPr>
              <w:t>сключена</w:t>
            </w:r>
            <w:r w:rsidRPr="00307C5F">
              <w:rPr>
                <w:rFonts w:ascii="Times New Roman" w:hAnsi="Times New Roman" w:cs="Times New Roman"/>
                <w:b/>
                <w:sz w:val="24"/>
                <w:szCs w:val="24"/>
              </w:rPr>
              <w:t>.</w:t>
            </w:r>
          </w:p>
          <w:p w:rsidR="00AB740B" w:rsidRDefault="00AB740B" w:rsidP="00AB740B">
            <w:pPr>
              <w:pStyle w:val="a5"/>
              <w:ind w:firstLine="459"/>
              <w:jc w:val="both"/>
              <w:rPr>
                <w:rFonts w:ascii="Times New Roman" w:hAnsi="Times New Roman" w:cs="Times New Roman"/>
                <w:sz w:val="24"/>
                <w:szCs w:val="24"/>
              </w:rPr>
            </w:pPr>
          </w:p>
          <w:p w:rsidR="00AB740B" w:rsidRDefault="00AB740B" w:rsidP="00AB740B">
            <w:pPr>
              <w:pStyle w:val="a5"/>
              <w:ind w:firstLine="459"/>
              <w:jc w:val="both"/>
              <w:rPr>
                <w:rFonts w:ascii="Times New Roman" w:hAnsi="Times New Roman" w:cs="Times New Roman"/>
                <w:sz w:val="24"/>
                <w:szCs w:val="24"/>
              </w:rPr>
            </w:pPr>
          </w:p>
          <w:p w:rsidR="00AB740B" w:rsidRDefault="00AB740B" w:rsidP="00AB740B">
            <w:pPr>
              <w:pStyle w:val="a5"/>
              <w:ind w:firstLine="459"/>
              <w:jc w:val="both"/>
              <w:rPr>
                <w:rFonts w:ascii="Times New Roman" w:hAnsi="Times New Roman" w:cs="Times New Roman"/>
                <w:sz w:val="24"/>
                <w:szCs w:val="24"/>
              </w:rPr>
            </w:pPr>
          </w:p>
          <w:p w:rsidR="00AB740B" w:rsidRPr="00307C5F" w:rsidRDefault="00AB740B" w:rsidP="00AB740B">
            <w:pPr>
              <w:pStyle w:val="a5"/>
              <w:ind w:firstLine="459"/>
              <w:jc w:val="both"/>
              <w:rPr>
                <w:rFonts w:ascii="Times New Roman" w:hAnsi="Times New Roman" w:cs="Times New Roman"/>
                <w:sz w:val="24"/>
                <w:szCs w:val="24"/>
              </w:rPr>
            </w:pPr>
            <w:r w:rsidRPr="00307C5F">
              <w:rPr>
                <w:rFonts w:ascii="Times New Roman" w:hAnsi="Times New Roman" w:cs="Times New Roman"/>
                <w:sz w:val="24"/>
                <w:szCs w:val="24"/>
              </w:rPr>
              <w:t>Расходы по уплате взносов по договорам добровольного личного страхования жизни и договорам добровольного медицинского страхования, предусмотренным подпунктами б), г) настоящего пункта, принимаются к вычету в порядке, установленном действующим законодательством Приднестровской Молдавской Республики.</w:t>
            </w:r>
          </w:p>
          <w:p w:rsidR="00307C5F" w:rsidRPr="00307C5F" w:rsidRDefault="00307C5F" w:rsidP="0035245D">
            <w:pPr>
              <w:ind w:firstLine="459"/>
              <w:jc w:val="both"/>
              <w:rPr>
                <w:rFonts w:ascii="Times New Roman" w:hAnsi="Times New Roman" w:cs="Times New Roman"/>
                <w:b/>
                <w:sz w:val="24"/>
                <w:szCs w:val="24"/>
              </w:rPr>
            </w:pPr>
          </w:p>
        </w:tc>
      </w:tr>
    </w:tbl>
    <w:p w:rsidR="00FA21E7" w:rsidRPr="00307C5F" w:rsidRDefault="00FA21E7" w:rsidP="007677F2">
      <w:pPr>
        <w:rPr>
          <w:rFonts w:ascii="Times New Roman" w:hAnsi="Times New Roman" w:cs="Times New Roman"/>
          <w:color w:val="000000"/>
          <w:sz w:val="24"/>
          <w:szCs w:val="24"/>
        </w:rPr>
      </w:pPr>
    </w:p>
    <w:sectPr w:rsidR="00FA21E7" w:rsidRPr="00307C5F" w:rsidSect="007677F2">
      <w:pgSz w:w="16838" w:h="11906" w:orient="landscape"/>
      <w:pgMar w:top="1276"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C450D"/>
    <w:multiLevelType w:val="hybridMultilevel"/>
    <w:tmpl w:val="08EE0456"/>
    <w:lvl w:ilvl="0" w:tplc="1CAA27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7F859D0"/>
    <w:multiLevelType w:val="hybridMultilevel"/>
    <w:tmpl w:val="08EE0456"/>
    <w:lvl w:ilvl="0" w:tplc="1CAA27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16A56133"/>
    <w:multiLevelType w:val="hybridMultilevel"/>
    <w:tmpl w:val="6F9896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A6053D"/>
    <w:multiLevelType w:val="hybridMultilevel"/>
    <w:tmpl w:val="08EE0456"/>
    <w:lvl w:ilvl="0" w:tplc="1CAA2790">
      <w:start w:val="1"/>
      <w:numFmt w:val="decimal"/>
      <w:lvlText w:val="%1."/>
      <w:lvlJc w:val="left"/>
      <w:pPr>
        <w:ind w:left="2141" w:hanging="12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38F37995"/>
    <w:multiLevelType w:val="hybridMultilevel"/>
    <w:tmpl w:val="D9AC3680"/>
    <w:lvl w:ilvl="0" w:tplc="B8C6173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7B945D3"/>
    <w:multiLevelType w:val="multilevel"/>
    <w:tmpl w:val="62F27C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0"/>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8E66C69"/>
    <w:multiLevelType w:val="hybridMultilevel"/>
    <w:tmpl w:val="D32031C2"/>
    <w:lvl w:ilvl="0" w:tplc="334C4F9E">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328254F"/>
    <w:multiLevelType w:val="hybridMultilevel"/>
    <w:tmpl w:val="9FF04154"/>
    <w:lvl w:ilvl="0" w:tplc="CE3A278C">
      <w:start w:val="3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76E335B1"/>
    <w:multiLevelType w:val="hybridMultilevel"/>
    <w:tmpl w:val="4D30B628"/>
    <w:lvl w:ilvl="0" w:tplc="5492FD0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4"/>
  </w:num>
  <w:num w:numId="3">
    <w:abstractNumId w:val="2"/>
  </w:num>
  <w:num w:numId="4">
    <w:abstractNumId w:val="0"/>
  </w:num>
  <w:num w:numId="5">
    <w:abstractNumId w:val="6"/>
  </w:num>
  <w:num w:numId="6">
    <w:abstractNumId w:val="8"/>
  </w:num>
  <w:num w:numId="7">
    <w:abstractNumId w:val="1"/>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compat>
    <w:useFELayout/>
    <w:compatSetting w:name="compatibilityMode" w:uri="http://schemas.microsoft.com/office/word" w:val="12"/>
  </w:compat>
  <w:rsids>
    <w:rsidRoot w:val="00222335"/>
    <w:rsid w:val="000030DF"/>
    <w:rsid w:val="00012C73"/>
    <w:rsid w:val="00045EE1"/>
    <w:rsid w:val="0008673E"/>
    <w:rsid w:val="000D2F84"/>
    <w:rsid w:val="000E01CD"/>
    <w:rsid w:val="000E394A"/>
    <w:rsid w:val="00111F7A"/>
    <w:rsid w:val="001134F4"/>
    <w:rsid w:val="00122978"/>
    <w:rsid w:val="00136B76"/>
    <w:rsid w:val="001537C4"/>
    <w:rsid w:val="00186FB5"/>
    <w:rsid w:val="001E5023"/>
    <w:rsid w:val="001E540B"/>
    <w:rsid w:val="00222335"/>
    <w:rsid w:val="00224543"/>
    <w:rsid w:val="00234C63"/>
    <w:rsid w:val="002818C3"/>
    <w:rsid w:val="00293DF1"/>
    <w:rsid w:val="002A5FB5"/>
    <w:rsid w:val="00305C45"/>
    <w:rsid w:val="00307C5F"/>
    <w:rsid w:val="00334283"/>
    <w:rsid w:val="00341D5D"/>
    <w:rsid w:val="0035245D"/>
    <w:rsid w:val="00365086"/>
    <w:rsid w:val="00383AF7"/>
    <w:rsid w:val="003C1E7B"/>
    <w:rsid w:val="003D0534"/>
    <w:rsid w:val="003F37E2"/>
    <w:rsid w:val="00423D00"/>
    <w:rsid w:val="00457E56"/>
    <w:rsid w:val="004A27A9"/>
    <w:rsid w:val="004D62F4"/>
    <w:rsid w:val="004E1857"/>
    <w:rsid w:val="0062661B"/>
    <w:rsid w:val="0064189F"/>
    <w:rsid w:val="006807A8"/>
    <w:rsid w:val="00680EC6"/>
    <w:rsid w:val="0068269C"/>
    <w:rsid w:val="00684079"/>
    <w:rsid w:val="006D6ACD"/>
    <w:rsid w:val="007375BB"/>
    <w:rsid w:val="007677F2"/>
    <w:rsid w:val="007B67F4"/>
    <w:rsid w:val="007B7D95"/>
    <w:rsid w:val="007C1531"/>
    <w:rsid w:val="007C6B88"/>
    <w:rsid w:val="008217AB"/>
    <w:rsid w:val="0082329C"/>
    <w:rsid w:val="00827BC0"/>
    <w:rsid w:val="0083543D"/>
    <w:rsid w:val="00860C9C"/>
    <w:rsid w:val="00883A12"/>
    <w:rsid w:val="008853DC"/>
    <w:rsid w:val="00921BCB"/>
    <w:rsid w:val="00942171"/>
    <w:rsid w:val="0096546A"/>
    <w:rsid w:val="00970D20"/>
    <w:rsid w:val="009716D6"/>
    <w:rsid w:val="0097199C"/>
    <w:rsid w:val="009B5329"/>
    <w:rsid w:val="009B63EB"/>
    <w:rsid w:val="009C37AB"/>
    <w:rsid w:val="009F4BC9"/>
    <w:rsid w:val="00A0272B"/>
    <w:rsid w:val="00A12758"/>
    <w:rsid w:val="00A441E9"/>
    <w:rsid w:val="00A45AA5"/>
    <w:rsid w:val="00A82117"/>
    <w:rsid w:val="00AA5E8D"/>
    <w:rsid w:val="00AA5F65"/>
    <w:rsid w:val="00AB740B"/>
    <w:rsid w:val="00AE1968"/>
    <w:rsid w:val="00B02F4E"/>
    <w:rsid w:val="00B2314F"/>
    <w:rsid w:val="00B455AC"/>
    <w:rsid w:val="00BC4EAA"/>
    <w:rsid w:val="00C229BF"/>
    <w:rsid w:val="00C34F8B"/>
    <w:rsid w:val="00C76F59"/>
    <w:rsid w:val="00CB2711"/>
    <w:rsid w:val="00CC087F"/>
    <w:rsid w:val="00CD4F66"/>
    <w:rsid w:val="00D3027A"/>
    <w:rsid w:val="00DA4EE7"/>
    <w:rsid w:val="00DB24E2"/>
    <w:rsid w:val="00DD3978"/>
    <w:rsid w:val="00DE2AF1"/>
    <w:rsid w:val="00E370B4"/>
    <w:rsid w:val="00E43650"/>
    <w:rsid w:val="00EA01AF"/>
    <w:rsid w:val="00ED4B9B"/>
    <w:rsid w:val="00EF5068"/>
    <w:rsid w:val="00EF7A8E"/>
    <w:rsid w:val="00F27039"/>
    <w:rsid w:val="00F579F9"/>
    <w:rsid w:val="00F71474"/>
    <w:rsid w:val="00F77BCE"/>
    <w:rsid w:val="00FA0668"/>
    <w:rsid w:val="00FA21E7"/>
    <w:rsid w:val="00FD79D0"/>
    <w:rsid w:val="00FF7C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2978"/>
  </w:style>
  <w:style w:type="paragraph" w:styleId="3">
    <w:name w:val="heading 3"/>
    <w:basedOn w:val="a"/>
    <w:link w:val="30"/>
    <w:uiPriority w:val="9"/>
    <w:qFormat/>
    <w:rsid w:val="007B7D9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link w:val="20"/>
    <w:rsid w:val="00222335"/>
    <w:rPr>
      <w:rFonts w:ascii="Times New Roman" w:eastAsia="Times New Roman" w:hAnsi="Times New Roman" w:cs="Times New Roman"/>
      <w:sz w:val="17"/>
      <w:szCs w:val="17"/>
    </w:rPr>
  </w:style>
  <w:style w:type="character" w:customStyle="1" w:styleId="a3">
    <w:name w:val="Основной текст_"/>
    <w:basedOn w:val="a0"/>
    <w:link w:val="1"/>
    <w:rsid w:val="00222335"/>
    <w:rPr>
      <w:rFonts w:ascii="Times New Roman" w:eastAsia="Times New Roman" w:hAnsi="Times New Roman" w:cs="Times New Roman"/>
      <w:sz w:val="20"/>
      <w:szCs w:val="20"/>
    </w:rPr>
  </w:style>
  <w:style w:type="paragraph" w:customStyle="1" w:styleId="20">
    <w:name w:val="Основной текст (2)"/>
    <w:basedOn w:val="a"/>
    <w:link w:val="2"/>
    <w:rsid w:val="00222335"/>
    <w:pPr>
      <w:widowControl w:val="0"/>
      <w:spacing w:after="0"/>
      <w:ind w:firstLine="620"/>
    </w:pPr>
    <w:rPr>
      <w:rFonts w:ascii="Times New Roman" w:eastAsia="Times New Roman" w:hAnsi="Times New Roman" w:cs="Times New Roman"/>
      <w:sz w:val="17"/>
      <w:szCs w:val="17"/>
    </w:rPr>
  </w:style>
  <w:style w:type="paragraph" w:customStyle="1" w:styleId="1">
    <w:name w:val="Основной текст1"/>
    <w:basedOn w:val="a"/>
    <w:link w:val="a3"/>
    <w:rsid w:val="00222335"/>
    <w:pPr>
      <w:widowControl w:val="0"/>
      <w:spacing w:after="0" w:line="271" w:lineRule="auto"/>
      <w:ind w:firstLine="400"/>
    </w:pPr>
    <w:rPr>
      <w:rFonts w:ascii="Times New Roman" w:eastAsia="Times New Roman" w:hAnsi="Times New Roman" w:cs="Times New Roman"/>
      <w:sz w:val="20"/>
      <w:szCs w:val="20"/>
    </w:rPr>
  </w:style>
  <w:style w:type="table" w:styleId="a4">
    <w:name w:val="Table Grid"/>
    <w:basedOn w:val="a1"/>
    <w:uiPriority w:val="59"/>
    <w:rsid w:val="00FA21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Plain Text"/>
    <w:aliases w:val="Текст Знак1 Знак,Текст Знак Знак Знак, Знак Знак Знак Знак,Знак Знак Знак Знак,Знак, Знак,Текст Знак1, Знак3,Текст Знак2 Знак,Текст Знак1 Знак1 Знак,Текст Знак Знак Знак1 Знак,Текст Знак1 Знак Знак Знак Знак,Знак3,Знак Знак Знак Знак1, , Зна,Зна,З"/>
    <w:basedOn w:val="a"/>
    <w:link w:val="21"/>
    <w:rsid w:val="006807A8"/>
    <w:pPr>
      <w:spacing w:after="0" w:line="240" w:lineRule="auto"/>
    </w:pPr>
    <w:rPr>
      <w:rFonts w:ascii="Courier New" w:eastAsia="Times New Roman" w:hAnsi="Courier New" w:cs="Courier New"/>
      <w:sz w:val="20"/>
      <w:szCs w:val="20"/>
    </w:rPr>
  </w:style>
  <w:style w:type="character" w:customStyle="1" w:styleId="a6">
    <w:name w:val="Текст Знак"/>
    <w:aliases w:val="Текст Знак1 Знак Знак Знак Знак Знак"/>
    <w:basedOn w:val="a0"/>
    <w:uiPriority w:val="99"/>
    <w:rsid w:val="006807A8"/>
    <w:rPr>
      <w:rFonts w:ascii="Consolas" w:hAnsi="Consolas" w:cs="Consolas"/>
      <w:sz w:val="21"/>
      <w:szCs w:val="21"/>
    </w:rPr>
  </w:style>
  <w:style w:type="character" w:customStyle="1" w:styleId="21">
    <w:name w:val="Текст Знак2"/>
    <w:aliases w:val="Текст Знак1 Знак Знак,Текст Знак Знак Знак Знак, Знак Знак Знак Знак Знак,Знак Знак Знак Знак Знак,Знак Знак, Знак Знак,Текст Знак1 Знак1, Знак3 Знак,Текст Знак2 Знак Знак,Текст Знак1 Знак1 Знак Знак,Текст Знак Знак Знак1 Знак Знак,  Знак"/>
    <w:link w:val="a5"/>
    <w:rsid w:val="006807A8"/>
    <w:rPr>
      <w:rFonts w:ascii="Courier New" w:eastAsia="Times New Roman" w:hAnsi="Courier New" w:cs="Courier New"/>
      <w:sz w:val="20"/>
      <w:szCs w:val="20"/>
    </w:rPr>
  </w:style>
  <w:style w:type="paragraph" w:styleId="a7">
    <w:name w:val="Normal (Web)"/>
    <w:basedOn w:val="a"/>
    <w:uiPriority w:val="99"/>
    <w:unhideWhenUsed/>
    <w:rsid w:val="00C76F5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FA0668"/>
    <w:pPr>
      <w:ind w:left="720"/>
      <w:contextualSpacing/>
    </w:pPr>
  </w:style>
  <w:style w:type="character" w:customStyle="1" w:styleId="30">
    <w:name w:val="Заголовок 3 Знак"/>
    <w:basedOn w:val="a0"/>
    <w:link w:val="3"/>
    <w:uiPriority w:val="9"/>
    <w:rsid w:val="007B7D95"/>
    <w:rPr>
      <w:rFonts w:ascii="Times New Roman" w:eastAsia="Times New Roman" w:hAnsi="Times New Roman" w:cs="Times New Roman"/>
      <w:b/>
      <w:bCs/>
      <w:sz w:val="27"/>
      <w:szCs w:val="27"/>
    </w:rPr>
  </w:style>
  <w:style w:type="paragraph" w:styleId="a9">
    <w:name w:val="Body Text"/>
    <w:basedOn w:val="a"/>
    <w:link w:val="aa"/>
    <w:rsid w:val="009C37AB"/>
    <w:pPr>
      <w:spacing w:after="0" w:line="240" w:lineRule="auto"/>
      <w:jc w:val="both"/>
    </w:pPr>
    <w:rPr>
      <w:rFonts w:ascii="Times New Roman" w:eastAsia="Times New Roman" w:hAnsi="Times New Roman" w:cs="Times New Roman"/>
      <w:sz w:val="24"/>
      <w:szCs w:val="20"/>
    </w:rPr>
  </w:style>
  <w:style w:type="character" w:customStyle="1" w:styleId="aa">
    <w:name w:val="Основной текст Знак"/>
    <w:basedOn w:val="a0"/>
    <w:link w:val="a9"/>
    <w:rsid w:val="009C37AB"/>
    <w:rPr>
      <w:rFonts w:ascii="Times New Roman" w:eastAsia="Times New Roman" w:hAnsi="Times New Roman" w:cs="Times New Roman"/>
      <w:sz w:val="24"/>
      <w:szCs w:val="20"/>
    </w:rPr>
  </w:style>
  <w:style w:type="paragraph" w:styleId="ab">
    <w:name w:val="Balloon Text"/>
    <w:basedOn w:val="a"/>
    <w:link w:val="ac"/>
    <w:uiPriority w:val="99"/>
    <w:semiHidden/>
    <w:unhideWhenUsed/>
    <w:rsid w:val="00111F7A"/>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11F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3818</Words>
  <Characters>21764</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25531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Игорь</dc:creator>
  <cp:lastModifiedBy>USER</cp:lastModifiedBy>
  <cp:revision>15</cp:revision>
  <cp:lastPrinted>2023-12-25T07:53:00Z</cp:lastPrinted>
  <dcterms:created xsi:type="dcterms:W3CDTF">2023-12-18T07:09:00Z</dcterms:created>
  <dcterms:modified xsi:type="dcterms:W3CDTF">2023-12-25T07:53:00Z</dcterms:modified>
</cp:coreProperties>
</file>