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7E" w:rsidRDefault="005F1F75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П</w:t>
      </w:r>
      <w:r w:rsidR="000B4F92" w:rsidRPr="006F5AB5">
        <w:rPr>
          <w:rFonts w:ascii="Times New Roman" w:hAnsi="Times New Roman" w:cs="Times New Roman"/>
          <w:sz w:val="24"/>
          <w:szCs w:val="24"/>
        </w:rPr>
        <w:t>овестк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DE3C21">
        <w:rPr>
          <w:rFonts w:ascii="Times New Roman" w:hAnsi="Times New Roman" w:cs="Times New Roman"/>
          <w:sz w:val="24"/>
          <w:szCs w:val="24"/>
        </w:rPr>
        <w:t>дня 2</w:t>
      </w:r>
      <w:r w:rsidR="000B4F92" w:rsidRPr="006F5AB5">
        <w:rPr>
          <w:rFonts w:ascii="Times New Roman" w:hAnsi="Times New Roman" w:cs="Times New Roman"/>
          <w:sz w:val="24"/>
          <w:szCs w:val="24"/>
        </w:rPr>
        <w:t xml:space="preserve">-й сессии Тираспольского городского Совета </w:t>
      </w:r>
    </w:p>
    <w:p w:rsidR="005F1F75" w:rsidRDefault="000B4F92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народных депутатов 27 созыва</w:t>
      </w:r>
    </w:p>
    <w:p w:rsidR="00A83D7E" w:rsidRDefault="00A83D7E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936B3" w:rsidRDefault="007936B3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F1F75" w:rsidRDefault="002707F7" w:rsidP="00270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декабря 2025 г.</w:t>
      </w:r>
    </w:p>
    <w:p w:rsidR="002707F7" w:rsidRDefault="002707F7" w:rsidP="00270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7F7" w:rsidRDefault="002707F7" w:rsidP="00270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E3C21" w:rsidRPr="00DE3C21" w:rsidRDefault="00DE3C21" w:rsidP="00DE3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E3C21">
        <w:rPr>
          <w:rFonts w:ascii="Times New Roman" w:hAnsi="Times New Roman" w:cs="Times New Roman"/>
          <w:sz w:val="24"/>
          <w:szCs w:val="24"/>
        </w:rPr>
        <w:t>Об утверждении структуры Тираспольского городского С</w:t>
      </w:r>
      <w:r>
        <w:rPr>
          <w:rFonts w:ascii="Times New Roman" w:hAnsi="Times New Roman" w:cs="Times New Roman"/>
          <w:sz w:val="24"/>
          <w:szCs w:val="24"/>
        </w:rPr>
        <w:t>овета народных депутатов.</w:t>
      </w:r>
    </w:p>
    <w:p w:rsidR="00DE3C21" w:rsidRPr="00DE3C21" w:rsidRDefault="00DE3C21" w:rsidP="00DE3C21">
      <w:pPr>
        <w:pStyle w:val="a3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E3C21" w:rsidRPr="00DE3C21" w:rsidRDefault="00DE3C21" w:rsidP="00DE3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E3C21">
        <w:rPr>
          <w:rFonts w:ascii="Times New Roman" w:hAnsi="Times New Roman" w:cs="Times New Roman"/>
          <w:sz w:val="24"/>
          <w:szCs w:val="24"/>
        </w:rPr>
        <w:t>Об образовании постоянных депутатских комиссий, их персональном составе и избрани</w:t>
      </w:r>
      <w:r>
        <w:rPr>
          <w:rFonts w:ascii="Times New Roman" w:hAnsi="Times New Roman" w:cs="Times New Roman"/>
          <w:sz w:val="24"/>
          <w:szCs w:val="24"/>
        </w:rPr>
        <w:t>и председателей комиссий.</w:t>
      </w:r>
    </w:p>
    <w:p w:rsidR="00DE3C21" w:rsidRDefault="00DE3C21" w:rsidP="00DE3C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B7185" w:rsidRPr="006F5AB5" w:rsidRDefault="00DE3C21" w:rsidP="00DE3C2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E3C21">
        <w:rPr>
          <w:rFonts w:ascii="Times New Roman" w:hAnsi="Times New Roman" w:cs="Times New Roman"/>
          <w:sz w:val="24"/>
          <w:szCs w:val="24"/>
        </w:rPr>
        <w:t>Об утверждении штатного расписания Тираспольского городского Совета народных деп</w:t>
      </w:r>
      <w:r>
        <w:rPr>
          <w:rFonts w:ascii="Times New Roman" w:hAnsi="Times New Roman" w:cs="Times New Roman"/>
          <w:sz w:val="24"/>
          <w:szCs w:val="24"/>
        </w:rPr>
        <w:t>утатов на 2026 год.</w:t>
      </w:r>
    </w:p>
    <w:p w:rsidR="000B4F92" w:rsidRPr="006F5AB5" w:rsidRDefault="000B4F92" w:rsidP="006F5AB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D0524" w:rsidRDefault="004D0524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D0524" w:rsidRDefault="004D0524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D0524" w:rsidRDefault="004D0524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D0524" w:rsidRDefault="004D0524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D0524" w:rsidRDefault="004D0524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4D0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6F3B"/>
    <w:multiLevelType w:val="hybridMultilevel"/>
    <w:tmpl w:val="2CFAE998"/>
    <w:lvl w:ilvl="0" w:tplc="3710B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C5B26"/>
    <w:multiLevelType w:val="hybridMultilevel"/>
    <w:tmpl w:val="2CFAE998"/>
    <w:lvl w:ilvl="0" w:tplc="3710B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23"/>
    <w:rsid w:val="000471A6"/>
    <w:rsid w:val="000501C1"/>
    <w:rsid w:val="000B4F92"/>
    <w:rsid w:val="001068CC"/>
    <w:rsid w:val="001D06AD"/>
    <w:rsid w:val="002707F7"/>
    <w:rsid w:val="002B7185"/>
    <w:rsid w:val="003309E9"/>
    <w:rsid w:val="003621C4"/>
    <w:rsid w:val="00452AF4"/>
    <w:rsid w:val="004A2BA3"/>
    <w:rsid w:val="004B12C7"/>
    <w:rsid w:val="004D0524"/>
    <w:rsid w:val="004F592D"/>
    <w:rsid w:val="0051472A"/>
    <w:rsid w:val="0053336A"/>
    <w:rsid w:val="005427FA"/>
    <w:rsid w:val="00543140"/>
    <w:rsid w:val="005535E3"/>
    <w:rsid w:val="005A18C6"/>
    <w:rsid w:val="005D032C"/>
    <w:rsid w:val="005F1F75"/>
    <w:rsid w:val="006A500C"/>
    <w:rsid w:val="006E4583"/>
    <w:rsid w:val="006F5AB5"/>
    <w:rsid w:val="0073469F"/>
    <w:rsid w:val="00745AAC"/>
    <w:rsid w:val="007606F6"/>
    <w:rsid w:val="00793617"/>
    <w:rsid w:val="007936B3"/>
    <w:rsid w:val="007943EA"/>
    <w:rsid w:val="007A78B3"/>
    <w:rsid w:val="00822C84"/>
    <w:rsid w:val="00846A6B"/>
    <w:rsid w:val="008B014E"/>
    <w:rsid w:val="008D7AD9"/>
    <w:rsid w:val="0092614C"/>
    <w:rsid w:val="0098571A"/>
    <w:rsid w:val="00A13F9F"/>
    <w:rsid w:val="00A14DD2"/>
    <w:rsid w:val="00A22323"/>
    <w:rsid w:val="00A83D7E"/>
    <w:rsid w:val="00B14F9C"/>
    <w:rsid w:val="00B507AE"/>
    <w:rsid w:val="00B633DD"/>
    <w:rsid w:val="00C06484"/>
    <w:rsid w:val="00C9673B"/>
    <w:rsid w:val="00CA7B89"/>
    <w:rsid w:val="00D40E0D"/>
    <w:rsid w:val="00D55732"/>
    <w:rsid w:val="00D90620"/>
    <w:rsid w:val="00DE3C21"/>
    <w:rsid w:val="00E35C13"/>
    <w:rsid w:val="00E3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1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</dc:creator>
  <cp:lastModifiedBy>USER</cp:lastModifiedBy>
  <cp:revision>2</cp:revision>
  <cp:lastPrinted>2025-12-09T08:49:00Z</cp:lastPrinted>
  <dcterms:created xsi:type="dcterms:W3CDTF">2025-12-16T07:24:00Z</dcterms:created>
  <dcterms:modified xsi:type="dcterms:W3CDTF">2025-12-16T07:24:00Z</dcterms:modified>
</cp:coreProperties>
</file>