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E6" w:rsidRDefault="008B7AE6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C39" w:rsidRDefault="00DD3C39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C39" w:rsidRDefault="00DD3C39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C39" w:rsidRDefault="00DD3C39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C39" w:rsidRDefault="00DD3C39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C39" w:rsidRDefault="00DD3C39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C39" w:rsidRDefault="00DD3C39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C39" w:rsidRDefault="00DD3C39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C39" w:rsidRPr="00DD3C39" w:rsidRDefault="00DD3C39" w:rsidP="007526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17</w:t>
      </w:r>
    </w:p>
    <w:p w:rsidR="008B7AE6" w:rsidRDefault="00DD3C39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5-я                       27 </w:t>
      </w:r>
      <w:r w:rsidR="008B7AE6">
        <w:rPr>
          <w:rFonts w:ascii="Times New Roman" w:hAnsi="Times New Roman" w:cs="Times New Roman"/>
          <w:sz w:val="24"/>
          <w:szCs w:val="24"/>
        </w:rPr>
        <w:t xml:space="preserve">   </w:t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AE249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12 февраля 2026 г.</w:t>
      </w:r>
      <w:r w:rsidR="008B7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6E1" w:rsidRDefault="007526E1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5A0" w:rsidRDefault="00E155A0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C39" w:rsidRPr="000E6BAC" w:rsidRDefault="00DD3C39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61F" w:rsidRDefault="0053661F" w:rsidP="0053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15C">
        <w:rPr>
          <w:rFonts w:ascii="Times New Roman" w:hAnsi="Times New Roman" w:cs="Times New Roman"/>
          <w:sz w:val="24"/>
          <w:szCs w:val="24"/>
        </w:rPr>
        <w:t xml:space="preserve">О внесении </w:t>
      </w:r>
      <w:r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007D715C">
        <w:rPr>
          <w:rFonts w:ascii="Times New Roman" w:hAnsi="Times New Roman" w:cs="Times New Roman"/>
          <w:sz w:val="24"/>
          <w:szCs w:val="24"/>
        </w:rPr>
        <w:t xml:space="preserve"> в Решение </w:t>
      </w:r>
    </w:p>
    <w:p w:rsidR="0053661F" w:rsidRDefault="0053661F" w:rsidP="0053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15C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</w:t>
      </w:r>
    </w:p>
    <w:p w:rsidR="0053661F" w:rsidRDefault="0053661F" w:rsidP="0053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15C">
        <w:rPr>
          <w:rFonts w:ascii="Times New Roman" w:hAnsi="Times New Roman" w:cs="Times New Roman"/>
          <w:sz w:val="24"/>
          <w:szCs w:val="24"/>
        </w:rPr>
        <w:t>народных депутатов №</w:t>
      </w:r>
      <w:r>
        <w:rPr>
          <w:rFonts w:ascii="Times New Roman" w:hAnsi="Times New Roman" w:cs="Times New Roman"/>
          <w:sz w:val="24"/>
          <w:szCs w:val="24"/>
        </w:rPr>
        <w:t xml:space="preserve"> 10 «</w:t>
      </w:r>
      <w:r w:rsidRPr="002819E6">
        <w:rPr>
          <w:rFonts w:ascii="Times New Roman" w:hAnsi="Times New Roman" w:cs="Times New Roman"/>
          <w:sz w:val="24"/>
          <w:szCs w:val="24"/>
        </w:rPr>
        <w:t xml:space="preserve">О делегировании </w:t>
      </w:r>
    </w:p>
    <w:p w:rsidR="0053661F" w:rsidRDefault="0053661F" w:rsidP="0053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E6">
        <w:rPr>
          <w:rFonts w:ascii="Times New Roman" w:hAnsi="Times New Roman" w:cs="Times New Roman"/>
          <w:sz w:val="24"/>
          <w:szCs w:val="24"/>
        </w:rPr>
        <w:t>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E6">
        <w:rPr>
          <w:rFonts w:ascii="Times New Roman" w:hAnsi="Times New Roman" w:cs="Times New Roman"/>
          <w:sz w:val="24"/>
          <w:szCs w:val="24"/>
        </w:rPr>
        <w:t>Тираспольского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61F" w:rsidRDefault="0053661F" w:rsidP="0053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E6">
        <w:rPr>
          <w:rFonts w:ascii="Times New Roman" w:hAnsi="Times New Roman" w:cs="Times New Roman"/>
          <w:sz w:val="24"/>
          <w:szCs w:val="24"/>
        </w:rPr>
        <w:t>Совета народных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E6">
        <w:rPr>
          <w:rFonts w:ascii="Times New Roman" w:hAnsi="Times New Roman" w:cs="Times New Roman"/>
          <w:sz w:val="24"/>
          <w:szCs w:val="24"/>
        </w:rPr>
        <w:t xml:space="preserve">в состав комиссий, </w:t>
      </w:r>
    </w:p>
    <w:p w:rsidR="0053661F" w:rsidRDefault="0053661F" w:rsidP="0053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9E6">
        <w:rPr>
          <w:rFonts w:ascii="Times New Roman" w:hAnsi="Times New Roman" w:cs="Times New Roman"/>
          <w:sz w:val="24"/>
          <w:szCs w:val="24"/>
        </w:rPr>
        <w:t>образованных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9E6">
        <w:rPr>
          <w:rFonts w:ascii="Times New Roman" w:hAnsi="Times New Roman" w:cs="Times New Roman"/>
          <w:sz w:val="24"/>
          <w:szCs w:val="24"/>
        </w:rPr>
        <w:t>при Государственной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61F" w:rsidRDefault="0053661F" w:rsidP="0053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9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B24940">
        <w:rPr>
          <w:rFonts w:ascii="Times New Roman" w:hAnsi="Times New Roman" w:cs="Times New Roman"/>
          <w:sz w:val="24"/>
          <w:szCs w:val="24"/>
        </w:rPr>
        <w:t>Тирасполь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 w:rsidRPr="00B249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B24940">
        <w:rPr>
          <w:rFonts w:ascii="Times New Roman" w:hAnsi="Times New Roman" w:cs="Times New Roman"/>
          <w:sz w:val="24"/>
          <w:szCs w:val="24"/>
        </w:rPr>
        <w:t>Днестровск</w:t>
      </w:r>
      <w:r>
        <w:rPr>
          <w:rFonts w:ascii="Times New Roman" w:hAnsi="Times New Roman" w:cs="Times New Roman"/>
          <w:sz w:val="24"/>
          <w:szCs w:val="24"/>
        </w:rPr>
        <w:t xml:space="preserve">»,  </w:t>
      </w:r>
    </w:p>
    <w:p w:rsidR="0053661F" w:rsidRDefault="0053661F" w:rsidP="0053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15C">
        <w:rPr>
          <w:rFonts w:ascii="Times New Roman" w:hAnsi="Times New Roman" w:cs="Times New Roman"/>
          <w:sz w:val="24"/>
          <w:szCs w:val="24"/>
        </w:rPr>
        <w:t>принято</w:t>
      </w:r>
      <w:r w:rsidR="008B7AE6">
        <w:rPr>
          <w:rFonts w:ascii="Times New Roman" w:hAnsi="Times New Roman" w:cs="Times New Roman"/>
          <w:sz w:val="24"/>
          <w:szCs w:val="24"/>
        </w:rPr>
        <w:t>е</w:t>
      </w:r>
      <w:r w:rsidRPr="007D715C">
        <w:rPr>
          <w:rFonts w:ascii="Times New Roman" w:hAnsi="Times New Roman" w:cs="Times New Roman"/>
          <w:sz w:val="24"/>
          <w:szCs w:val="24"/>
        </w:rPr>
        <w:t xml:space="preserve"> на 3-й сессии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7D715C">
        <w:rPr>
          <w:rFonts w:ascii="Times New Roman" w:hAnsi="Times New Roman" w:cs="Times New Roman"/>
          <w:sz w:val="24"/>
          <w:szCs w:val="24"/>
        </w:rPr>
        <w:t xml:space="preserve"> созыва </w:t>
      </w:r>
      <w:r w:rsidRPr="002819E6">
        <w:rPr>
          <w:rFonts w:ascii="Times New Roman" w:hAnsi="Times New Roman" w:cs="Times New Roman"/>
          <w:sz w:val="24"/>
          <w:szCs w:val="24"/>
        </w:rPr>
        <w:t xml:space="preserve">25 декабря 2025 </w:t>
      </w:r>
      <w:r w:rsidRPr="007D715C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E155A0" w:rsidRPr="000E6BAC" w:rsidRDefault="00E155A0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08C" w:rsidRPr="000E6BAC" w:rsidRDefault="00B24940" w:rsidP="00E11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BA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6BAC" w:rsidRPr="00CF721F" w:rsidRDefault="008B7AE6" w:rsidP="008B7A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53661F">
        <w:rPr>
          <w:rFonts w:ascii="Times New Roman" w:hAnsi="Times New Roman" w:cs="Times New Roman"/>
          <w:sz w:val="24"/>
          <w:szCs w:val="24"/>
        </w:rPr>
        <w:t xml:space="preserve">обращение </w:t>
      </w:r>
      <w:r w:rsidR="00206A11" w:rsidRPr="002819E6">
        <w:rPr>
          <w:rFonts w:ascii="Times New Roman" w:hAnsi="Times New Roman" w:cs="Times New Roman"/>
          <w:sz w:val="24"/>
          <w:szCs w:val="24"/>
        </w:rPr>
        <w:t>Государственной администрации</w:t>
      </w:r>
      <w:r w:rsidR="00206A11">
        <w:rPr>
          <w:rFonts w:ascii="Times New Roman" w:hAnsi="Times New Roman" w:cs="Times New Roman"/>
          <w:sz w:val="24"/>
          <w:szCs w:val="24"/>
        </w:rPr>
        <w:t xml:space="preserve"> </w:t>
      </w:r>
      <w:r w:rsidR="00206A11" w:rsidRPr="00B24940">
        <w:rPr>
          <w:rFonts w:ascii="Times New Roman" w:hAnsi="Times New Roman" w:cs="Times New Roman"/>
          <w:sz w:val="24"/>
          <w:szCs w:val="24"/>
        </w:rPr>
        <w:t>г</w:t>
      </w:r>
      <w:r w:rsidR="00206A11">
        <w:rPr>
          <w:rFonts w:ascii="Times New Roman" w:hAnsi="Times New Roman" w:cs="Times New Roman"/>
          <w:sz w:val="24"/>
          <w:szCs w:val="24"/>
        </w:rPr>
        <w:t xml:space="preserve">орода </w:t>
      </w:r>
      <w:r w:rsidR="00206A11" w:rsidRPr="00B24940">
        <w:rPr>
          <w:rFonts w:ascii="Times New Roman" w:hAnsi="Times New Roman" w:cs="Times New Roman"/>
          <w:sz w:val="24"/>
          <w:szCs w:val="24"/>
        </w:rPr>
        <w:t>Тирасполь</w:t>
      </w:r>
      <w:r w:rsidR="00206A11">
        <w:rPr>
          <w:rFonts w:ascii="Times New Roman" w:hAnsi="Times New Roman" w:cs="Times New Roman"/>
          <w:sz w:val="24"/>
          <w:szCs w:val="24"/>
        </w:rPr>
        <w:t xml:space="preserve"> и </w:t>
      </w:r>
      <w:r w:rsidR="00206A11" w:rsidRPr="00B24940">
        <w:rPr>
          <w:rFonts w:ascii="Times New Roman" w:hAnsi="Times New Roman" w:cs="Times New Roman"/>
          <w:sz w:val="24"/>
          <w:szCs w:val="24"/>
        </w:rPr>
        <w:t xml:space="preserve"> </w:t>
      </w:r>
      <w:r w:rsidR="00206A11">
        <w:rPr>
          <w:rFonts w:ascii="Times New Roman" w:hAnsi="Times New Roman" w:cs="Times New Roman"/>
          <w:sz w:val="24"/>
          <w:szCs w:val="24"/>
        </w:rPr>
        <w:t xml:space="preserve">  </w:t>
      </w:r>
      <w:r w:rsidR="00206A11" w:rsidRPr="00B24940">
        <w:rPr>
          <w:rFonts w:ascii="Times New Roman" w:hAnsi="Times New Roman" w:cs="Times New Roman"/>
          <w:sz w:val="24"/>
          <w:szCs w:val="24"/>
        </w:rPr>
        <w:t>г</w:t>
      </w:r>
      <w:r w:rsidR="00206A11">
        <w:rPr>
          <w:rFonts w:ascii="Times New Roman" w:hAnsi="Times New Roman" w:cs="Times New Roman"/>
          <w:sz w:val="24"/>
          <w:szCs w:val="24"/>
        </w:rPr>
        <w:t xml:space="preserve">орода </w:t>
      </w:r>
      <w:r w:rsidR="00206A11" w:rsidRPr="00B24940">
        <w:rPr>
          <w:rFonts w:ascii="Times New Roman" w:hAnsi="Times New Roman" w:cs="Times New Roman"/>
          <w:sz w:val="24"/>
          <w:szCs w:val="24"/>
        </w:rPr>
        <w:t>Днестровск</w:t>
      </w:r>
      <w:r w:rsidR="00206A11">
        <w:rPr>
          <w:rFonts w:ascii="Times New Roman" w:hAnsi="Times New Roman" w:cs="Times New Roman"/>
          <w:sz w:val="24"/>
          <w:szCs w:val="24"/>
        </w:rPr>
        <w:t>, р</w:t>
      </w:r>
      <w:r w:rsidR="00230461">
        <w:rPr>
          <w:rFonts w:ascii="Times New Roman" w:hAnsi="Times New Roman" w:cs="Times New Roman"/>
          <w:sz w:val="24"/>
          <w:szCs w:val="24"/>
        </w:rPr>
        <w:t xml:space="preserve">уководствуясь </w:t>
      </w:r>
      <w:r w:rsidR="000E6BAC" w:rsidRPr="00CF721F">
        <w:rPr>
          <w:rFonts w:ascii="Times New Roman" w:hAnsi="Times New Roman" w:cs="Times New Roman"/>
          <w:sz w:val="24"/>
          <w:szCs w:val="24"/>
        </w:rPr>
        <w:t xml:space="preserve">ст. 16-2 Закона Приднестровской Молдавской Республики </w:t>
      </w:r>
      <w:r w:rsidR="000E6BAC" w:rsidRPr="00BD3EC7">
        <w:rPr>
          <w:rFonts w:ascii="Times New Roman" w:hAnsi="Times New Roman" w:cs="Times New Roman"/>
          <w:sz w:val="24"/>
          <w:szCs w:val="24"/>
        </w:rPr>
        <w:t>от</w:t>
      </w:r>
      <w:r w:rsidR="007526E1">
        <w:rPr>
          <w:rFonts w:ascii="Times New Roman" w:hAnsi="Times New Roman" w:cs="Times New Roman"/>
          <w:sz w:val="24"/>
          <w:szCs w:val="24"/>
        </w:rPr>
        <w:t xml:space="preserve"> </w:t>
      </w:r>
      <w:r w:rsidR="000E6BAC">
        <w:rPr>
          <w:rFonts w:ascii="Times New Roman" w:hAnsi="Times New Roman" w:cs="Times New Roman"/>
          <w:sz w:val="24"/>
          <w:szCs w:val="24"/>
        </w:rPr>
        <w:t>5 ноября</w:t>
      </w:r>
      <w:r w:rsidR="000E6BAC" w:rsidRPr="00BD3EC7">
        <w:rPr>
          <w:rFonts w:ascii="Times New Roman" w:hAnsi="Times New Roman" w:cs="Times New Roman"/>
          <w:sz w:val="24"/>
          <w:szCs w:val="24"/>
        </w:rPr>
        <w:t xml:space="preserve"> 1994 года «Об органах местной власти, местного самоуправления и государственной администрации в Приднестровской Молдавской Республике»</w:t>
      </w:r>
      <w:r w:rsidR="000E6BAC">
        <w:rPr>
          <w:rFonts w:ascii="Times New Roman" w:hAnsi="Times New Roman" w:cs="Times New Roman"/>
          <w:sz w:val="24"/>
          <w:szCs w:val="24"/>
        </w:rPr>
        <w:t xml:space="preserve"> </w:t>
      </w:r>
      <w:r w:rsidR="000E6BAC" w:rsidRPr="00BD3EC7">
        <w:rPr>
          <w:rFonts w:ascii="Times New Roman" w:hAnsi="Times New Roman" w:cs="Times New Roman"/>
          <w:sz w:val="24"/>
          <w:szCs w:val="24"/>
        </w:rPr>
        <w:t xml:space="preserve">(СЗМР </w:t>
      </w:r>
      <w:r w:rsidR="000E6BA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6BAC" w:rsidRPr="00BD3EC7">
        <w:rPr>
          <w:rFonts w:ascii="Times New Roman" w:hAnsi="Times New Roman" w:cs="Times New Roman"/>
          <w:sz w:val="24"/>
          <w:szCs w:val="24"/>
        </w:rPr>
        <w:t>94-4)</w:t>
      </w:r>
      <w:r w:rsidR="000E6BAC">
        <w:rPr>
          <w:rFonts w:ascii="Times New Roman" w:hAnsi="Times New Roman" w:cs="Times New Roman"/>
          <w:sz w:val="24"/>
          <w:szCs w:val="24"/>
        </w:rPr>
        <w:t xml:space="preserve"> (в т</w:t>
      </w:r>
      <w:r w:rsidR="00523C3B">
        <w:rPr>
          <w:rFonts w:ascii="Times New Roman" w:hAnsi="Times New Roman" w:cs="Times New Roman"/>
          <w:sz w:val="24"/>
          <w:szCs w:val="24"/>
        </w:rPr>
        <w:t>екущей редакции)</w:t>
      </w:r>
      <w:r w:rsidR="000E6BAC" w:rsidRPr="00BD3EC7">
        <w:rPr>
          <w:rFonts w:ascii="Times New Roman" w:eastAsia="Calibri" w:hAnsi="Times New Roman" w:cs="Times New Roman"/>
          <w:sz w:val="24"/>
          <w:szCs w:val="24"/>
        </w:rPr>
        <w:t>,</w:t>
      </w:r>
      <w:r w:rsidR="000E6BAC" w:rsidRPr="00CF721F">
        <w:rPr>
          <w:rFonts w:ascii="Times New Roman" w:hAnsi="Times New Roman" w:cs="Times New Roman"/>
          <w:sz w:val="24"/>
          <w:szCs w:val="24"/>
        </w:rPr>
        <w:t xml:space="preserve"> Тираспольский городской Совет народных депутатов</w:t>
      </w:r>
    </w:p>
    <w:p w:rsidR="000E6BAC" w:rsidRPr="00CF721F" w:rsidRDefault="000E6BAC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BAC" w:rsidRPr="00CF721F" w:rsidRDefault="000E6BAC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1F">
        <w:rPr>
          <w:rFonts w:ascii="Times New Roman" w:hAnsi="Times New Roman" w:cs="Times New Roman"/>
          <w:sz w:val="24"/>
          <w:szCs w:val="24"/>
        </w:rPr>
        <w:t>РЕШИЛ:</w:t>
      </w:r>
    </w:p>
    <w:p w:rsidR="000E6BAC" w:rsidRPr="00CF721F" w:rsidRDefault="000E6BAC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A9D" w:rsidRPr="00206A11" w:rsidRDefault="000E6BAC" w:rsidP="00523C3B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sz w:val="24"/>
          <w:szCs w:val="24"/>
        </w:rPr>
      </w:pPr>
      <w:r w:rsidRPr="00206A11">
        <w:rPr>
          <w:sz w:val="24"/>
          <w:szCs w:val="24"/>
        </w:rPr>
        <w:t xml:space="preserve">Внести в </w:t>
      </w:r>
      <w:r w:rsidR="00206A11" w:rsidRPr="00206A11">
        <w:rPr>
          <w:sz w:val="24"/>
          <w:szCs w:val="24"/>
        </w:rPr>
        <w:t>Решение Тираспольского городского Совета народных депутатов № 10 «О делегировании представителей Тираспольского городского Совета народных депутатов в состав комиссий, образованных при Государственной администрации города Тирасполь и    города Днестровск»,  принято</w:t>
      </w:r>
      <w:r w:rsidR="008B7AE6">
        <w:rPr>
          <w:sz w:val="24"/>
          <w:szCs w:val="24"/>
        </w:rPr>
        <w:t>е</w:t>
      </w:r>
      <w:r w:rsidR="00206A11" w:rsidRPr="00206A11">
        <w:rPr>
          <w:sz w:val="24"/>
          <w:szCs w:val="24"/>
        </w:rPr>
        <w:t xml:space="preserve"> на 3-й сессии 27 созыва 25 декабря 2025 г.</w:t>
      </w:r>
      <w:r w:rsidRPr="00206A11">
        <w:rPr>
          <w:sz w:val="24"/>
          <w:szCs w:val="24"/>
        </w:rPr>
        <w:t>, следующ</w:t>
      </w:r>
      <w:r w:rsidR="008B7AE6">
        <w:rPr>
          <w:sz w:val="24"/>
          <w:szCs w:val="24"/>
        </w:rPr>
        <w:t>е</w:t>
      </w:r>
      <w:r w:rsidRPr="00206A11">
        <w:rPr>
          <w:sz w:val="24"/>
          <w:szCs w:val="24"/>
        </w:rPr>
        <w:t>е изменени</w:t>
      </w:r>
      <w:r w:rsidR="008B7AE6">
        <w:rPr>
          <w:sz w:val="24"/>
          <w:szCs w:val="24"/>
        </w:rPr>
        <w:t>е</w:t>
      </w:r>
      <w:r w:rsidRPr="00206A11">
        <w:rPr>
          <w:sz w:val="24"/>
          <w:szCs w:val="24"/>
        </w:rPr>
        <w:t>:</w:t>
      </w:r>
    </w:p>
    <w:p w:rsidR="0002340B" w:rsidRDefault="0002340B" w:rsidP="0002340B">
      <w:pPr>
        <w:pStyle w:val="a3"/>
        <w:spacing w:after="0" w:line="240" w:lineRule="auto"/>
        <w:rPr>
          <w:sz w:val="24"/>
          <w:szCs w:val="24"/>
        </w:rPr>
      </w:pPr>
    </w:p>
    <w:p w:rsidR="0002340B" w:rsidRDefault="0002340B" w:rsidP="000234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21F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21F">
        <w:rPr>
          <w:rFonts w:ascii="Times New Roman" w:hAnsi="Times New Roman" w:cs="Times New Roman"/>
          <w:sz w:val="24"/>
          <w:szCs w:val="24"/>
        </w:rPr>
        <w:t>подп.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CF721F">
        <w:rPr>
          <w:rFonts w:ascii="Times New Roman" w:hAnsi="Times New Roman" w:cs="Times New Roman"/>
          <w:sz w:val="24"/>
          <w:szCs w:val="24"/>
        </w:rPr>
        <w:t>) пункта 1 Решения изложить в новой редакции:</w:t>
      </w:r>
    </w:p>
    <w:p w:rsidR="0002340B" w:rsidRPr="00523C3B" w:rsidRDefault="0002340B" w:rsidP="0002340B">
      <w:pPr>
        <w:shd w:val="clear" w:color="auto" w:fill="FFFFFF" w:themeFill="background1"/>
        <w:tabs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23C3B">
        <w:rPr>
          <w:rFonts w:ascii="Times New Roman" w:hAnsi="Times New Roman" w:cs="Times New Roman"/>
          <w:sz w:val="24"/>
          <w:szCs w:val="24"/>
        </w:rPr>
        <w:t xml:space="preserve">«12) Комиссия по передаче объектов муниципальной собственности в безвозмездное пользование – Бондаренко И.В., </w:t>
      </w:r>
      <w:proofErr w:type="spellStart"/>
      <w:r w:rsidRPr="00523C3B">
        <w:rPr>
          <w:rFonts w:ascii="Times New Roman" w:hAnsi="Times New Roman" w:cs="Times New Roman"/>
          <w:sz w:val="24"/>
          <w:szCs w:val="24"/>
        </w:rPr>
        <w:t>Дамаскин</w:t>
      </w:r>
      <w:proofErr w:type="spellEnd"/>
      <w:r w:rsidRPr="00523C3B">
        <w:rPr>
          <w:rFonts w:ascii="Times New Roman" w:hAnsi="Times New Roman" w:cs="Times New Roman"/>
          <w:sz w:val="24"/>
          <w:szCs w:val="24"/>
        </w:rPr>
        <w:t xml:space="preserve"> И.А., Коваленко А.И.;»</w:t>
      </w:r>
    </w:p>
    <w:p w:rsidR="0002340B" w:rsidRPr="00523C3B" w:rsidRDefault="0002340B" w:rsidP="0002340B">
      <w:pPr>
        <w:pStyle w:val="a3"/>
        <w:spacing w:after="0" w:line="240" w:lineRule="auto"/>
        <w:rPr>
          <w:sz w:val="24"/>
          <w:szCs w:val="24"/>
        </w:rPr>
      </w:pPr>
    </w:p>
    <w:p w:rsidR="0002340B" w:rsidRDefault="000E6BAC" w:rsidP="00415153">
      <w:pPr>
        <w:pStyle w:val="a3"/>
        <w:numPr>
          <w:ilvl w:val="0"/>
          <w:numId w:val="10"/>
        </w:numPr>
        <w:spacing w:after="0" w:line="240" w:lineRule="auto"/>
        <w:ind w:left="0" w:firstLine="708"/>
        <w:jc w:val="both"/>
        <w:rPr>
          <w:sz w:val="24"/>
          <w:szCs w:val="24"/>
        </w:rPr>
      </w:pPr>
      <w:r w:rsidRPr="00523C3B">
        <w:rPr>
          <w:sz w:val="24"/>
          <w:szCs w:val="24"/>
        </w:rPr>
        <w:t>Настоящее Решение вступает в силу с момента принятия.</w:t>
      </w:r>
    </w:p>
    <w:p w:rsidR="00523C3B" w:rsidRDefault="00523C3B" w:rsidP="00523C3B">
      <w:pPr>
        <w:pStyle w:val="a3"/>
        <w:spacing w:after="0" w:line="240" w:lineRule="auto"/>
        <w:ind w:left="708"/>
        <w:jc w:val="both"/>
        <w:rPr>
          <w:sz w:val="24"/>
          <w:szCs w:val="24"/>
        </w:rPr>
      </w:pPr>
    </w:p>
    <w:p w:rsidR="000E6BAC" w:rsidRPr="0002340B" w:rsidRDefault="000E6BAC" w:rsidP="00415153">
      <w:pPr>
        <w:pStyle w:val="a3"/>
        <w:numPr>
          <w:ilvl w:val="0"/>
          <w:numId w:val="10"/>
        </w:numPr>
        <w:spacing w:after="0" w:line="240" w:lineRule="auto"/>
        <w:ind w:left="0" w:firstLine="708"/>
        <w:jc w:val="both"/>
        <w:rPr>
          <w:sz w:val="24"/>
          <w:szCs w:val="24"/>
        </w:rPr>
      </w:pPr>
      <w:r w:rsidRPr="0002340B">
        <w:rPr>
          <w:sz w:val="24"/>
          <w:szCs w:val="24"/>
        </w:rPr>
        <w:t xml:space="preserve">Контроль </w:t>
      </w:r>
      <w:r w:rsidR="009E6DF1" w:rsidRPr="0002340B">
        <w:rPr>
          <w:sz w:val="24"/>
          <w:szCs w:val="24"/>
        </w:rPr>
        <w:t>за исполнением</w:t>
      </w:r>
      <w:r w:rsidRPr="0002340B">
        <w:rPr>
          <w:sz w:val="24"/>
          <w:szCs w:val="24"/>
        </w:rPr>
        <w:t xml:space="preserve"> настоящего Решения возложить на Президиум Тираспольского Совета народных депутатов.</w:t>
      </w:r>
    </w:p>
    <w:p w:rsidR="000E6BAC" w:rsidRDefault="000E6BAC" w:rsidP="00752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435" w:rsidRDefault="00301435" w:rsidP="00752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49C" w:rsidRPr="006E7C18" w:rsidRDefault="00AE249C" w:rsidP="00752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DF1" w:rsidRDefault="00D61800" w:rsidP="00523C3B">
      <w:pPr>
        <w:pStyle w:val="a3"/>
        <w:spacing w:after="0" w:line="240" w:lineRule="auto"/>
        <w:ind w:left="0"/>
        <w:rPr>
          <w:sz w:val="24"/>
          <w:szCs w:val="24"/>
        </w:rPr>
      </w:pPr>
      <w:r w:rsidRPr="006E7C18">
        <w:rPr>
          <w:sz w:val="24"/>
          <w:szCs w:val="24"/>
        </w:rPr>
        <w:t xml:space="preserve">Председатель </w:t>
      </w:r>
      <w:r w:rsidR="009B088F" w:rsidRPr="006E7C18">
        <w:rPr>
          <w:sz w:val="24"/>
          <w:szCs w:val="24"/>
        </w:rPr>
        <w:t xml:space="preserve">                     </w:t>
      </w:r>
      <w:r w:rsidRPr="006E7C18">
        <w:rPr>
          <w:sz w:val="24"/>
          <w:szCs w:val="24"/>
        </w:rPr>
        <w:t xml:space="preserve">                                                                 </w:t>
      </w:r>
      <w:r w:rsidR="009B088F" w:rsidRPr="006E7C18">
        <w:rPr>
          <w:sz w:val="24"/>
          <w:szCs w:val="24"/>
        </w:rPr>
        <w:t xml:space="preserve">           </w:t>
      </w:r>
      <w:r w:rsidR="00DD3C39">
        <w:rPr>
          <w:sz w:val="24"/>
          <w:szCs w:val="24"/>
        </w:rPr>
        <w:t xml:space="preserve">         </w:t>
      </w:r>
      <w:bookmarkStart w:id="0" w:name="_GoBack"/>
      <w:bookmarkEnd w:id="0"/>
      <w:r w:rsidR="00523C3B">
        <w:rPr>
          <w:sz w:val="24"/>
          <w:szCs w:val="24"/>
        </w:rPr>
        <w:t xml:space="preserve">А.Н. Волкович </w:t>
      </w:r>
    </w:p>
    <w:p w:rsidR="00523C3B" w:rsidRDefault="00523C3B" w:rsidP="00523C3B">
      <w:pPr>
        <w:pStyle w:val="a3"/>
        <w:spacing w:after="0" w:line="240" w:lineRule="auto"/>
        <w:ind w:left="0"/>
        <w:rPr>
          <w:sz w:val="24"/>
          <w:szCs w:val="24"/>
        </w:rPr>
      </w:pPr>
    </w:p>
    <w:p w:rsidR="00230461" w:rsidRDefault="00230461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230461" w:rsidRDefault="00230461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AE249C" w:rsidRDefault="00AE249C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AE249C" w:rsidRDefault="00AE249C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E155A0" w:rsidRDefault="00E155A0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0E6BAC" w:rsidRDefault="000E6BAC" w:rsidP="007526E1">
      <w:pPr>
        <w:pStyle w:val="a3"/>
        <w:spacing w:after="0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Сравнительная таблица</w:t>
      </w:r>
    </w:p>
    <w:p w:rsidR="000E6BAC" w:rsidRDefault="000E6BAC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0E6BAC" w:rsidRDefault="000E6BAC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9"/>
        <w:gridCol w:w="4655"/>
      </w:tblGrid>
      <w:tr w:rsidR="000E6BAC" w:rsidTr="001846A2">
        <w:tc>
          <w:tcPr>
            <w:tcW w:w="4689" w:type="dxa"/>
          </w:tcPr>
          <w:p w:rsidR="000E6BAC" w:rsidRDefault="000E6BAC" w:rsidP="007526E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Действующая редакция </w:t>
            </w:r>
          </w:p>
        </w:tc>
        <w:tc>
          <w:tcPr>
            <w:tcW w:w="4655" w:type="dxa"/>
          </w:tcPr>
          <w:p w:rsidR="000E6BAC" w:rsidRDefault="000E6BAC" w:rsidP="007526E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Предлагаемая редакция </w:t>
            </w:r>
          </w:p>
        </w:tc>
      </w:tr>
      <w:tr w:rsidR="001846A2" w:rsidTr="001846A2">
        <w:tc>
          <w:tcPr>
            <w:tcW w:w="4689" w:type="dxa"/>
          </w:tcPr>
          <w:p w:rsidR="001846A2" w:rsidRDefault="001846A2" w:rsidP="001846A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6A2" w:rsidRDefault="001846A2" w:rsidP="001846A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1846A2" w:rsidRDefault="001846A2" w:rsidP="001846A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6A2" w:rsidRPr="00B24940" w:rsidRDefault="001846A2" w:rsidP="001846A2">
            <w:pPr>
              <w:shd w:val="clear" w:color="auto" w:fill="FFFFFF" w:themeFill="background1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1. Делегирова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представителей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Тираспольского городского Совета народных депутатов в состав 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образованных при Государственной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Тирасполь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 xml:space="preserve">Днестровск: </w:t>
            </w:r>
          </w:p>
          <w:p w:rsidR="001846A2" w:rsidRDefault="001846A2" w:rsidP="001846A2">
            <w:pPr>
              <w:tabs>
                <w:tab w:val="left" w:pos="962"/>
                <w:tab w:val="left" w:pos="1134"/>
              </w:tabs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  <w:p w:rsidR="001846A2" w:rsidRPr="0065777B" w:rsidRDefault="001846A2" w:rsidP="001846A2">
            <w:pPr>
              <w:pStyle w:val="a3"/>
              <w:shd w:val="clear" w:color="auto" w:fill="FFFFFF" w:themeFill="background1"/>
              <w:tabs>
                <w:tab w:val="left" w:pos="1134"/>
              </w:tabs>
              <w:ind w:left="851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 w:rsidRPr="0065777B">
              <w:rPr>
                <w:sz w:val="24"/>
                <w:szCs w:val="24"/>
              </w:rPr>
              <w:t>Комиссия по передаче объектов муниципальной собственности в безвозмездное пользование</w:t>
            </w:r>
            <w:r>
              <w:rPr>
                <w:sz w:val="24"/>
                <w:szCs w:val="24"/>
              </w:rPr>
              <w:t xml:space="preserve"> – Бондаренко И.В., </w:t>
            </w:r>
            <w:proofErr w:type="spellStart"/>
            <w:r>
              <w:rPr>
                <w:sz w:val="24"/>
                <w:szCs w:val="24"/>
              </w:rPr>
              <w:t>Дамаскин</w:t>
            </w:r>
            <w:proofErr w:type="spellEnd"/>
            <w:r>
              <w:rPr>
                <w:sz w:val="24"/>
                <w:szCs w:val="24"/>
              </w:rPr>
              <w:t xml:space="preserve"> И.А.;</w:t>
            </w:r>
          </w:p>
          <w:p w:rsidR="001846A2" w:rsidRDefault="001846A2" w:rsidP="001846A2">
            <w:pPr>
              <w:tabs>
                <w:tab w:val="left" w:pos="962"/>
                <w:tab w:val="left" w:pos="1134"/>
              </w:tabs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655" w:type="dxa"/>
          </w:tcPr>
          <w:p w:rsidR="001846A2" w:rsidRDefault="001846A2" w:rsidP="001846A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6A2" w:rsidRDefault="001846A2" w:rsidP="001846A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1846A2" w:rsidRDefault="001846A2" w:rsidP="001846A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6A2" w:rsidRPr="00B24940" w:rsidRDefault="001846A2" w:rsidP="001846A2">
            <w:pPr>
              <w:shd w:val="clear" w:color="auto" w:fill="FFFFFF" w:themeFill="background1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1. Делегирова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представителей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Тираспольского городского Совета народных депутатов в состав 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образованных при Государственной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Тирасполь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B24940">
              <w:rPr>
                <w:rFonts w:ascii="Times New Roman" w:hAnsi="Times New Roman" w:cs="Times New Roman"/>
                <w:sz w:val="24"/>
                <w:szCs w:val="24"/>
              </w:rPr>
              <w:t xml:space="preserve">Днестровск: </w:t>
            </w:r>
          </w:p>
          <w:p w:rsidR="001846A2" w:rsidRDefault="001846A2" w:rsidP="001846A2">
            <w:pPr>
              <w:tabs>
                <w:tab w:val="left" w:pos="962"/>
                <w:tab w:val="left" w:pos="1134"/>
              </w:tabs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  <w:p w:rsidR="001846A2" w:rsidRPr="0065777B" w:rsidRDefault="001846A2" w:rsidP="001846A2">
            <w:pPr>
              <w:pStyle w:val="a3"/>
              <w:shd w:val="clear" w:color="auto" w:fill="FFFFFF" w:themeFill="background1"/>
              <w:tabs>
                <w:tab w:val="left" w:pos="1134"/>
              </w:tabs>
              <w:ind w:left="851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 w:rsidRPr="0065777B">
              <w:rPr>
                <w:sz w:val="24"/>
                <w:szCs w:val="24"/>
              </w:rPr>
              <w:t>Комиссия по передаче объектов муниципальной собственности в безвозмездное пользование</w:t>
            </w:r>
            <w:r>
              <w:rPr>
                <w:sz w:val="24"/>
                <w:szCs w:val="24"/>
              </w:rPr>
              <w:t xml:space="preserve"> – Бондаренко И.В., </w:t>
            </w:r>
            <w:proofErr w:type="spellStart"/>
            <w:r>
              <w:rPr>
                <w:sz w:val="24"/>
                <w:szCs w:val="24"/>
              </w:rPr>
              <w:t>Дамаскин</w:t>
            </w:r>
            <w:proofErr w:type="spellEnd"/>
            <w:r>
              <w:rPr>
                <w:sz w:val="24"/>
                <w:szCs w:val="24"/>
              </w:rPr>
              <w:t xml:space="preserve"> И.А., </w:t>
            </w:r>
            <w:r w:rsidRPr="001846A2">
              <w:rPr>
                <w:b/>
                <w:sz w:val="24"/>
                <w:szCs w:val="24"/>
              </w:rPr>
              <w:t>Коваленко А.И.</w:t>
            </w:r>
            <w:proofErr w:type="gramStart"/>
            <w:r w:rsidRPr="001846A2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:rsidR="001846A2" w:rsidRDefault="001846A2" w:rsidP="001846A2">
            <w:pPr>
              <w:tabs>
                <w:tab w:val="left" w:pos="962"/>
                <w:tab w:val="left" w:pos="1134"/>
              </w:tabs>
              <w:ind w:right="20"/>
              <w:jc w:val="both"/>
              <w:rPr>
                <w:sz w:val="24"/>
                <w:szCs w:val="24"/>
              </w:rPr>
            </w:pPr>
          </w:p>
        </w:tc>
      </w:tr>
    </w:tbl>
    <w:p w:rsidR="000E6BAC" w:rsidRDefault="000E6BAC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0E6BAC" w:rsidRDefault="000E6BAC" w:rsidP="007526E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0E6BAC" w:rsidRPr="000E6BAC" w:rsidRDefault="000E6BAC" w:rsidP="007526E1">
      <w:pPr>
        <w:pStyle w:val="a3"/>
        <w:spacing w:after="0" w:line="240" w:lineRule="auto"/>
        <w:ind w:left="0"/>
        <w:rPr>
          <w:szCs w:val="24"/>
        </w:rPr>
      </w:pPr>
    </w:p>
    <w:sectPr w:rsidR="000E6BAC" w:rsidRPr="000E6BAC" w:rsidSect="00DD3C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515B3E"/>
    <w:multiLevelType w:val="hybridMultilevel"/>
    <w:tmpl w:val="AC6E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2B4F"/>
    <w:multiLevelType w:val="hybridMultilevel"/>
    <w:tmpl w:val="68366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A6351"/>
    <w:multiLevelType w:val="hybridMultilevel"/>
    <w:tmpl w:val="A87E8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41C27"/>
    <w:multiLevelType w:val="hybridMultilevel"/>
    <w:tmpl w:val="9B407F7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56C2385"/>
    <w:multiLevelType w:val="hybridMultilevel"/>
    <w:tmpl w:val="42C055EA"/>
    <w:lvl w:ilvl="0" w:tplc="AA7019F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4E7A6DD2"/>
    <w:multiLevelType w:val="hybridMultilevel"/>
    <w:tmpl w:val="79E268FE"/>
    <w:lvl w:ilvl="0" w:tplc="C442ACC0">
      <w:start w:val="2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4F4848E8"/>
    <w:multiLevelType w:val="hybridMultilevel"/>
    <w:tmpl w:val="43BA95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A238A"/>
    <w:multiLevelType w:val="hybridMultilevel"/>
    <w:tmpl w:val="4AB0C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975ABD"/>
    <w:multiLevelType w:val="hybridMultilevel"/>
    <w:tmpl w:val="03982C2A"/>
    <w:lvl w:ilvl="0" w:tplc="302A19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00"/>
    <w:rsid w:val="0002340B"/>
    <w:rsid w:val="000850EA"/>
    <w:rsid w:val="00090D73"/>
    <w:rsid w:val="000E6BAC"/>
    <w:rsid w:val="000F189F"/>
    <w:rsid w:val="00153BEF"/>
    <w:rsid w:val="001846A2"/>
    <w:rsid w:val="00191E1A"/>
    <w:rsid w:val="001A0135"/>
    <w:rsid w:val="001D5E12"/>
    <w:rsid w:val="00206A11"/>
    <w:rsid w:val="00214A3B"/>
    <w:rsid w:val="00230461"/>
    <w:rsid w:val="00232C73"/>
    <w:rsid w:val="00294EA0"/>
    <w:rsid w:val="002D219E"/>
    <w:rsid w:val="00301435"/>
    <w:rsid w:val="0032541F"/>
    <w:rsid w:val="0034251C"/>
    <w:rsid w:val="0035040D"/>
    <w:rsid w:val="003F348D"/>
    <w:rsid w:val="00401306"/>
    <w:rsid w:val="00461A31"/>
    <w:rsid w:val="00463E70"/>
    <w:rsid w:val="00476D5B"/>
    <w:rsid w:val="00486546"/>
    <w:rsid w:val="004D1B04"/>
    <w:rsid w:val="004F5DA7"/>
    <w:rsid w:val="00502195"/>
    <w:rsid w:val="00517B85"/>
    <w:rsid w:val="00520C1B"/>
    <w:rsid w:val="00523C3B"/>
    <w:rsid w:val="0053661F"/>
    <w:rsid w:val="005649CA"/>
    <w:rsid w:val="005B6BEB"/>
    <w:rsid w:val="005F4EE8"/>
    <w:rsid w:val="00601F0F"/>
    <w:rsid w:val="00611581"/>
    <w:rsid w:val="0064308C"/>
    <w:rsid w:val="00665292"/>
    <w:rsid w:val="006E7C18"/>
    <w:rsid w:val="006F19F1"/>
    <w:rsid w:val="007526E1"/>
    <w:rsid w:val="007C1E41"/>
    <w:rsid w:val="008140F7"/>
    <w:rsid w:val="00824378"/>
    <w:rsid w:val="00835D13"/>
    <w:rsid w:val="00860629"/>
    <w:rsid w:val="008964E6"/>
    <w:rsid w:val="008B6DC8"/>
    <w:rsid w:val="008B7AE6"/>
    <w:rsid w:val="00913429"/>
    <w:rsid w:val="009B088F"/>
    <w:rsid w:val="009B0E11"/>
    <w:rsid w:val="009E6DF1"/>
    <w:rsid w:val="00A107F9"/>
    <w:rsid w:val="00A21C60"/>
    <w:rsid w:val="00A634C0"/>
    <w:rsid w:val="00A85FB9"/>
    <w:rsid w:val="00AA61AA"/>
    <w:rsid w:val="00AD6A9D"/>
    <w:rsid w:val="00AE249C"/>
    <w:rsid w:val="00AF38C3"/>
    <w:rsid w:val="00B21F26"/>
    <w:rsid w:val="00B24940"/>
    <w:rsid w:val="00BA1D5A"/>
    <w:rsid w:val="00C053C0"/>
    <w:rsid w:val="00C07341"/>
    <w:rsid w:val="00C50486"/>
    <w:rsid w:val="00C65C15"/>
    <w:rsid w:val="00C82AFF"/>
    <w:rsid w:val="00CB34F2"/>
    <w:rsid w:val="00CC32D5"/>
    <w:rsid w:val="00CC6A79"/>
    <w:rsid w:val="00CE74F1"/>
    <w:rsid w:val="00D322E3"/>
    <w:rsid w:val="00D5233D"/>
    <w:rsid w:val="00D61800"/>
    <w:rsid w:val="00D76662"/>
    <w:rsid w:val="00DD3C39"/>
    <w:rsid w:val="00E11039"/>
    <w:rsid w:val="00E114E7"/>
    <w:rsid w:val="00E155A0"/>
    <w:rsid w:val="00E259C3"/>
    <w:rsid w:val="00E42D33"/>
    <w:rsid w:val="00E534D5"/>
    <w:rsid w:val="00E65571"/>
    <w:rsid w:val="00E80D89"/>
    <w:rsid w:val="00F01436"/>
    <w:rsid w:val="00F03C3E"/>
    <w:rsid w:val="00F22C2D"/>
    <w:rsid w:val="00F351BF"/>
    <w:rsid w:val="00F4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00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E6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00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E6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0C952-ECAD-4BA9-9D22-FD4B367A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OlgaPerekrestova</dc:creator>
  <cp:lastModifiedBy>USER</cp:lastModifiedBy>
  <cp:revision>4</cp:revision>
  <cp:lastPrinted>2026-02-12T13:17:00Z</cp:lastPrinted>
  <dcterms:created xsi:type="dcterms:W3CDTF">2026-02-09T13:06:00Z</dcterms:created>
  <dcterms:modified xsi:type="dcterms:W3CDTF">2026-02-12T13:17:00Z</dcterms:modified>
</cp:coreProperties>
</file>