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02" w:rsidRDefault="00951802" w:rsidP="0065359F">
      <w:pPr>
        <w:shd w:val="clear" w:color="auto" w:fill="FFFFFF"/>
        <w:rPr>
          <w:rFonts w:ascii="Times New Roman" w:eastAsia="Batang" w:hAnsi="Times New Roman"/>
          <w:sz w:val="24"/>
          <w:szCs w:val="24"/>
          <w:lang w:eastAsia="ru-RU"/>
        </w:rPr>
      </w:pPr>
    </w:p>
    <w:p w:rsidR="00951802" w:rsidRDefault="00951802" w:rsidP="0065359F">
      <w:pPr>
        <w:shd w:val="clear" w:color="auto" w:fill="FFFFFF"/>
        <w:rPr>
          <w:rFonts w:ascii="Times New Roman" w:eastAsia="Batang" w:hAnsi="Times New Roman"/>
          <w:sz w:val="24"/>
          <w:szCs w:val="24"/>
          <w:lang w:eastAsia="ru-RU"/>
        </w:rPr>
      </w:pPr>
    </w:p>
    <w:p w:rsidR="00951802" w:rsidRDefault="00951802" w:rsidP="0065359F">
      <w:pPr>
        <w:shd w:val="clear" w:color="auto" w:fill="FFFFFF"/>
        <w:rPr>
          <w:rFonts w:ascii="Times New Roman" w:eastAsia="Batang" w:hAnsi="Times New Roman"/>
          <w:sz w:val="24"/>
          <w:szCs w:val="24"/>
          <w:lang w:eastAsia="ru-RU"/>
        </w:rPr>
      </w:pPr>
    </w:p>
    <w:p w:rsidR="00951802" w:rsidRDefault="00951802" w:rsidP="0065359F">
      <w:pPr>
        <w:shd w:val="clear" w:color="auto" w:fill="FFFFFF"/>
        <w:rPr>
          <w:rFonts w:ascii="Times New Roman" w:eastAsia="Batang" w:hAnsi="Times New Roman"/>
          <w:sz w:val="24"/>
          <w:szCs w:val="24"/>
          <w:lang w:eastAsia="ru-RU"/>
        </w:rPr>
      </w:pPr>
    </w:p>
    <w:p w:rsidR="00951802" w:rsidRDefault="00951802" w:rsidP="0065359F">
      <w:pPr>
        <w:shd w:val="clear" w:color="auto" w:fill="FFFFFF"/>
        <w:rPr>
          <w:rFonts w:ascii="Times New Roman" w:eastAsia="Batang" w:hAnsi="Times New Roman"/>
          <w:sz w:val="24"/>
          <w:szCs w:val="24"/>
          <w:lang w:eastAsia="ru-RU"/>
        </w:rPr>
      </w:pPr>
    </w:p>
    <w:p w:rsidR="00951802" w:rsidRDefault="00951802" w:rsidP="0065359F">
      <w:pPr>
        <w:shd w:val="clear" w:color="auto" w:fill="FFFFFF"/>
        <w:rPr>
          <w:rFonts w:ascii="Times New Roman" w:eastAsia="Batang" w:hAnsi="Times New Roman"/>
          <w:sz w:val="24"/>
          <w:szCs w:val="24"/>
          <w:lang w:eastAsia="ru-RU"/>
        </w:rPr>
      </w:pPr>
    </w:p>
    <w:p w:rsidR="00951802" w:rsidRDefault="00951802" w:rsidP="0065359F">
      <w:pPr>
        <w:shd w:val="clear" w:color="auto" w:fill="FFFFFF"/>
        <w:rPr>
          <w:rFonts w:ascii="Times New Roman" w:eastAsia="Batang" w:hAnsi="Times New Roman"/>
          <w:sz w:val="24"/>
          <w:szCs w:val="24"/>
          <w:lang w:eastAsia="ru-RU"/>
        </w:rPr>
      </w:pPr>
    </w:p>
    <w:p w:rsidR="00951802" w:rsidRDefault="00951802" w:rsidP="0065359F">
      <w:pPr>
        <w:shd w:val="clear" w:color="auto" w:fill="FFFFFF"/>
        <w:rPr>
          <w:rFonts w:ascii="Times New Roman" w:eastAsia="Batang" w:hAnsi="Times New Roman"/>
          <w:sz w:val="24"/>
          <w:szCs w:val="24"/>
          <w:lang w:eastAsia="ru-RU"/>
        </w:rPr>
      </w:pPr>
    </w:p>
    <w:p w:rsidR="00951802" w:rsidRPr="00951802" w:rsidRDefault="00951802" w:rsidP="0065359F">
      <w:pPr>
        <w:shd w:val="clear" w:color="auto" w:fill="FFFFFF"/>
        <w:rPr>
          <w:rFonts w:ascii="Times New Roman" w:eastAsia="Batang" w:hAnsi="Times New Roman"/>
          <w:b/>
          <w:sz w:val="24"/>
          <w:szCs w:val="24"/>
          <w:lang w:eastAsia="ru-RU"/>
        </w:rPr>
      </w:pP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  <w:t>8</w:t>
      </w:r>
      <w:bookmarkStart w:id="0" w:name="_GoBack"/>
      <w:bookmarkEnd w:id="0"/>
    </w:p>
    <w:p w:rsidR="0065359F" w:rsidRPr="0065359F" w:rsidRDefault="00951802" w:rsidP="0065359F">
      <w:pPr>
        <w:shd w:val="clear" w:color="auto" w:fill="FFFFFF"/>
        <w:rPr>
          <w:rFonts w:ascii="Times New Roman" w:eastAsia="Batang" w:hAnsi="Times New Roman"/>
          <w:sz w:val="24"/>
          <w:szCs w:val="24"/>
          <w:lang w:eastAsia="ru-RU"/>
        </w:rPr>
      </w:pPr>
      <w:r>
        <w:rPr>
          <w:rFonts w:ascii="Times New Roman" w:eastAsia="Batang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Batang" w:hAnsi="Times New Roman"/>
          <w:sz w:val="24"/>
          <w:szCs w:val="24"/>
          <w:lang w:eastAsia="ru-RU"/>
        </w:rPr>
        <w:t xml:space="preserve">5-я </w:t>
      </w:r>
      <w:r>
        <w:rPr>
          <w:rFonts w:ascii="Times New Roman" w:eastAsia="Batang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Batang" w:hAnsi="Times New Roman"/>
          <w:sz w:val="24"/>
          <w:szCs w:val="24"/>
          <w:lang w:eastAsia="ru-RU"/>
        </w:rPr>
        <w:t xml:space="preserve">27 </w:t>
      </w:r>
      <w:r>
        <w:rPr>
          <w:rFonts w:ascii="Times New Roman" w:eastAsia="Batang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  <w:t xml:space="preserve">     12 февраля 2026 г.</w:t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sz w:val="24"/>
          <w:szCs w:val="24"/>
          <w:lang w:eastAsia="ru-RU"/>
        </w:rPr>
        <w:tab/>
        <w:t xml:space="preserve"> </w:t>
      </w:r>
    </w:p>
    <w:p w:rsidR="0065359F" w:rsidRDefault="0065359F" w:rsidP="00AD05B8">
      <w:pPr>
        <w:rPr>
          <w:rFonts w:ascii="Times New Roman" w:hAnsi="Times New Roman"/>
          <w:sz w:val="24"/>
          <w:szCs w:val="24"/>
        </w:rPr>
      </w:pPr>
    </w:p>
    <w:p w:rsidR="00951802" w:rsidRDefault="00951802" w:rsidP="00AD05B8">
      <w:pPr>
        <w:rPr>
          <w:rFonts w:ascii="Times New Roman" w:hAnsi="Times New Roman"/>
          <w:sz w:val="24"/>
          <w:szCs w:val="24"/>
        </w:rPr>
      </w:pPr>
    </w:p>
    <w:p w:rsidR="00951802" w:rsidRDefault="00951802" w:rsidP="00AD05B8">
      <w:pPr>
        <w:rPr>
          <w:rFonts w:ascii="Times New Roman" w:hAnsi="Times New Roman"/>
          <w:sz w:val="24"/>
          <w:szCs w:val="24"/>
        </w:rPr>
      </w:pPr>
    </w:p>
    <w:p w:rsidR="00AD05B8" w:rsidRPr="00AD05B8" w:rsidRDefault="00AD05B8" w:rsidP="00AD05B8">
      <w:pPr>
        <w:rPr>
          <w:rFonts w:ascii="Times New Roman" w:hAnsi="Times New Roman"/>
          <w:sz w:val="24"/>
          <w:szCs w:val="24"/>
        </w:rPr>
      </w:pPr>
      <w:r w:rsidRPr="00AD05B8">
        <w:rPr>
          <w:rFonts w:ascii="Times New Roman" w:hAnsi="Times New Roman"/>
          <w:sz w:val="24"/>
          <w:szCs w:val="24"/>
        </w:rPr>
        <w:t>О внесении изменений в Решение</w:t>
      </w:r>
    </w:p>
    <w:p w:rsidR="00AD05B8" w:rsidRDefault="00AD05B8" w:rsidP="00AD05B8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Тираспольского городского Совета </w:t>
      </w:r>
    </w:p>
    <w:p w:rsidR="00AD05B8" w:rsidRDefault="00AD05B8" w:rsidP="00AD05B8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народных депутатов №</w:t>
      </w:r>
      <w:r w:rsidR="002965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 «Об утверждении </w:t>
      </w:r>
    </w:p>
    <w:p w:rsidR="00AD05B8" w:rsidRDefault="00AD05B8" w:rsidP="00AD05B8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 на 2025 год расходования средств,</w:t>
      </w:r>
    </w:p>
    <w:p w:rsidR="00AD05B8" w:rsidRDefault="00AD05B8" w:rsidP="00AD05B8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полученных муниципальными унитарными</w:t>
      </w:r>
      <w:r w:rsidRPr="00AD0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предприятиями</w:t>
      </w:r>
    </w:p>
    <w:p w:rsidR="00AD05B8" w:rsidRDefault="00AD05B8" w:rsidP="00AD05B8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сдачи в аренду муниципального имущества, находящегося</w:t>
      </w:r>
    </w:p>
    <w:p w:rsidR="00AD05B8" w:rsidRDefault="00AD05B8" w:rsidP="00AD05B8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муниципальной собственности города Тирасполь»,</w:t>
      </w:r>
    </w:p>
    <w:p w:rsidR="00AD05B8" w:rsidRDefault="00AD05B8" w:rsidP="00AD05B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принятое</w:t>
      </w:r>
      <w:proofErr w:type="gramEnd"/>
      <w:r>
        <w:rPr>
          <w:rFonts w:ascii="Times New Roman" w:hAnsi="Times New Roman"/>
          <w:sz w:val="24"/>
          <w:szCs w:val="24"/>
        </w:rPr>
        <w:t xml:space="preserve"> на 19</w:t>
      </w:r>
      <w:r w:rsidR="00927261">
        <w:rPr>
          <w:rFonts w:ascii="Times New Roman" w:hAnsi="Times New Roman"/>
          <w:sz w:val="24"/>
          <w:szCs w:val="24"/>
        </w:rPr>
        <w:t>-й</w:t>
      </w:r>
      <w:r>
        <w:rPr>
          <w:rFonts w:ascii="Times New Roman" w:hAnsi="Times New Roman"/>
          <w:sz w:val="24"/>
          <w:szCs w:val="24"/>
        </w:rPr>
        <w:t xml:space="preserve"> сессии 26 созыва 17 апреля 2025 года </w:t>
      </w:r>
    </w:p>
    <w:p w:rsidR="00951802" w:rsidRDefault="00951802" w:rsidP="00AD05B8">
      <w:pPr>
        <w:rPr>
          <w:rFonts w:ascii="Times New Roman" w:hAnsi="Times New Roman"/>
          <w:sz w:val="24"/>
          <w:szCs w:val="24"/>
        </w:rPr>
      </w:pPr>
    </w:p>
    <w:p w:rsidR="00927261" w:rsidRDefault="00927261" w:rsidP="00AD05B8">
      <w:pPr>
        <w:rPr>
          <w:rFonts w:ascii="Times New Roman" w:hAnsi="Times New Roman"/>
          <w:sz w:val="24"/>
          <w:szCs w:val="24"/>
        </w:rPr>
      </w:pPr>
    </w:p>
    <w:p w:rsidR="00AD05B8" w:rsidRDefault="00951802" w:rsidP="0095180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927261">
        <w:rPr>
          <w:rFonts w:ascii="Times New Roman" w:hAnsi="Times New Roman"/>
          <w:sz w:val="24"/>
          <w:szCs w:val="24"/>
        </w:rPr>
        <w:t>Рассмотрев ходатайство Государственной администрации города Тирасполь и города Днестровск согласно письменного обращения муниципального унитарного предприятия «Спортивный комплекс «Тирасполь» о расходовании средств от сдачи в аренду муниципального имущества, представленные в порядке, установленном частью третьей пункта 23 Решения Тираспольского городского Совета народных депутатов №</w:t>
      </w:r>
      <w:r w:rsidR="0029652A">
        <w:rPr>
          <w:rFonts w:ascii="Times New Roman" w:hAnsi="Times New Roman"/>
          <w:sz w:val="24"/>
          <w:szCs w:val="24"/>
        </w:rPr>
        <w:t xml:space="preserve"> </w:t>
      </w:r>
      <w:r w:rsidR="00927261">
        <w:rPr>
          <w:rFonts w:ascii="Times New Roman" w:hAnsi="Times New Roman"/>
          <w:sz w:val="24"/>
          <w:szCs w:val="24"/>
        </w:rPr>
        <w:t>3 «Об утверждении местного бюджета города Тирасполь на 2025 год», принятого на 19-й сессии 26 созыва 13 февраля 2025</w:t>
      </w:r>
      <w:proofErr w:type="gramEnd"/>
      <w:r w:rsidR="009272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27261">
        <w:rPr>
          <w:rFonts w:ascii="Times New Roman" w:hAnsi="Times New Roman"/>
          <w:sz w:val="24"/>
          <w:szCs w:val="24"/>
        </w:rPr>
        <w:t>года, руководствуясь статьей 42 Закона Приднестровской Молдавской Республики от 28 декабря 2024 года №</w:t>
      </w:r>
      <w:r w:rsidR="0029652A">
        <w:rPr>
          <w:rFonts w:ascii="Times New Roman" w:hAnsi="Times New Roman"/>
          <w:sz w:val="24"/>
          <w:szCs w:val="24"/>
        </w:rPr>
        <w:t xml:space="preserve"> </w:t>
      </w:r>
      <w:r w:rsidR="00927261">
        <w:rPr>
          <w:rFonts w:ascii="Times New Roman" w:hAnsi="Times New Roman"/>
          <w:sz w:val="24"/>
          <w:szCs w:val="24"/>
        </w:rPr>
        <w:t xml:space="preserve">361-З- </w:t>
      </w:r>
      <w:r w:rsidR="00927261">
        <w:rPr>
          <w:rFonts w:ascii="Times New Roman" w:hAnsi="Times New Roman"/>
          <w:sz w:val="24"/>
          <w:szCs w:val="24"/>
          <w:lang w:val="en-US"/>
        </w:rPr>
        <w:t>VII</w:t>
      </w:r>
      <w:r w:rsidR="00927261">
        <w:rPr>
          <w:rFonts w:ascii="Times New Roman" w:hAnsi="Times New Roman"/>
          <w:sz w:val="24"/>
          <w:szCs w:val="24"/>
        </w:rPr>
        <w:t xml:space="preserve"> «О республиканском бюджете на 2025 год», в целях исполнения Решения Тираспольского городского Совета народных депутатов №</w:t>
      </w:r>
      <w:r w:rsidR="0029652A">
        <w:rPr>
          <w:rFonts w:ascii="Times New Roman" w:hAnsi="Times New Roman"/>
          <w:sz w:val="24"/>
          <w:szCs w:val="24"/>
        </w:rPr>
        <w:t xml:space="preserve"> </w:t>
      </w:r>
      <w:r w:rsidR="00927261">
        <w:rPr>
          <w:rFonts w:ascii="Times New Roman" w:hAnsi="Times New Roman"/>
          <w:sz w:val="24"/>
          <w:szCs w:val="24"/>
        </w:rPr>
        <w:t>6 «Об утверждении Положения о порядке формирования, согласования и утверждения Программы расходования средств, полученных муниципальными унитарными предприятиями</w:t>
      </w:r>
      <w:r w:rsidR="00524D3F">
        <w:rPr>
          <w:rFonts w:ascii="Times New Roman" w:hAnsi="Times New Roman"/>
          <w:sz w:val="24"/>
          <w:szCs w:val="24"/>
        </w:rPr>
        <w:t xml:space="preserve"> </w:t>
      </w:r>
      <w:r w:rsidR="00927261">
        <w:rPr>
          <w:rFonts w:ascii="Times New Roman" w:hAnsi="Times New Roman"/>
          <w:sz w:val="24"/>
          <w:szCs w:val="24"/>
        </w:rPr>
        <w:t xml:space="preserve">от сдачи в аренду имущества, находящегося </w:t>
      </w:r>
      <w:r w:rsidR="00524D3F">
        <w:rPr>
          <w:rFonts w:ascii="Times New Roman" w:hAnsi="Times New Roman"/>
          <w:sz w:val="24"/>
          <w:szCs w:val="24"/>
        </w:rPr>
        <w:t>в муниципальной собственности города Тирасполь», принятого на</w:t>
      </w:r>
      <w:proofErr w:type="gramEnd"/>
      <w:r w:rsidR="00524D3F">
        <w:rPr>
          <w:rFonts w:ascii="Times New Roman" w:hAnsi="Times New Roman"/>
          <w:sz w:val="24"/>
          <w:szCs w:val="24"/>
        </w:rPr>
        <w:t xml:space="preserve"> 17-й сессии 26 созыва 26 сентября 2024 года Тираспольский городской Совет народных депутатов</w:t>
      </w:r>
    </w:p>
    <w:p w:rsidR="00524D3F" w:rsidRDefault="00524D3F" w:rsidP="00524D3F">
      <w:pPr>
        <w:jc w:val="both"/>
        <w:rPr>
          <w:rFonts w:ascii="Times New Roman" w:hAnsi="Times New Roman"/>
          <w:sz w:val="24"/>
          <w:szCs w:val="24"/>
        </w:rPr>
      </w:pPr>
    </w:p>
    <w:p w:rsidR="00524D3F" w:rsidRDefault="00524D3F" w:rsidP="00524D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951802" w:rsidRDefault="00951802" w:rsidP="00524D3F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24D3F" w:rsidRDefault="00951802" w:rsidP="00951802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4D3F">
        <w:rPr>
          <w:rFonts w:ascii="Times New Roman" w:hAnsi="Times New Roman"/>
          <w:sz w:val="24"/>
          <w:szCs w:val="24"/>
        </w:rPr>
        <w:t xml:space="preserve">1. </w:t>
      </w:r>
      <w:r w:rsidR="00524D3F" w:rsidRPr="00524D3F">
        <w:rPr>
          <w:rFonts w:ascii="Times New Roman" w:hAnsi="Times New Roman"/>
          <w:sz w:val="24"/>
          <w:szCs w:val="24"/>
        </w:rPr>
        <w:t>Внести в Решение Тираспольского городского Совета народных депутатов №</w:t>
      </w:r>
      <w:r w:rsidR="0029652A">
        <w:rPr>
          <w:rFonts w:ascii="Times New Roman" w:hAnsi="Times New Roman"/>
          <w:sz w:val="24"/>
          <w:szCs w:val="24"/>
        </w:rPr>
        <w:t xml:space="preserve"> </w:t>
      </w:r>
      <w:r w:rsidR="00524D3F" w:rsidRPr="00524D3F">
        <w:rPr>
          <w:rFonts w:ascii="Times New Roman" w:hAnsi="Times New Roman"/>
          <w:sz w:val="24"/>
          <w:szCs w:val="24"/>
        </w:rPr>
        <w:t>31 «Об утверждении программ на 2025 год расходования средств, полученных муниципальными унитарными предприятиями от сдачи в аренду муниципального имущества, находящегося в муниципальной собственности города Тирасполь», принятое на 19-й сессии 26 созыва 17 апреля 2025 года</w:t>
      </w:r>
      <w:r w:rsidR="00524D3F">
        <w:rPr>
          <w:rFonts w:ascii="Times New Roman" w:hAnsi="Times New Roman"/>
          <w:sz w:val="24"/>
          <w:szCs w:val="24"/>
        </w:rPr>
        <w:t>, следующее изменение:</w:t>
      </w:r>
    </w:p>
    <w:p w:rsidR="0065359F" w:rsidRDefault="00074C36" w:rsidP="00524D3F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29652A" w:rsidRDefault="0065359F" w:rsidP="00524D3F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652A">
        <w:rPr>
          <w:rFonts w:ascii="Times New Roman" w:hAnsi="Times New Roman"/>
          <w:sz w:val="24"/>
          <w:szCs w:val="24"/>
        </w:rPr>
        <w:t xml:space="preserve">а) Приложение № </w:t>
      </w:r>
      <w:r w:rsidR="000D4874">
        <w:rPr>
          <w:rFonts w:ascii="Times New Roman" w:hAnsi="Times New Roman"/>
          <w:sz w:val="24"/>
          <w:szCs w:val="24"/>
        </w:rPr>
        <w:t>7</w:t>
      </w:r>
      <w:r w:rsidR="0029652A">
        <w:rPr>
          <w:rFonts w:ascii="Times New Roman" w:hAnsi="Times New Roman"/>
          <w:sz w:val="24"/>
          <w:szCs w:val="24"/>
        </w:rPr>
        <w:t xml:space="preserve"> </w:t>
      </w:r>
      <w:r w:rsidR="009D590A">
        <w:rPr>
          <w:rFonts w:ascii="Times New Roman" w:hAnsi="Times New Roman"/>
          <w:sz w:val="24"/>
          <w:szCs w:val="24"/>
        </w:rPr>
        <w:t xml:space="preserve"> </w:t>
      </w:r>
      <w:r w:rsidR="0029652A">
        <w:rPr>
          <w:rFonts w:ascii="Times New Roman" w:hAnsi="Times New Roman"/>
          <w:sz w:val="24"/>
          <w:szCs w:val="24"/>
        </w:rPr>
        <w:t xml:space="preserve">к Решению изложить в новой редакции согласно Приложению № 1 к настоящему Решению. </w:t>
      </w:r>
    </w:p>
    <w:p w:rsidR="0029652A" w:rsidRDefault="0029652A" w:rsidP="00524D3F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9652A" w:rsidRDefault="0029652A" w:rsidP="00524D3F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бюджету, внебюджетным фондам и муниципальной собственности</w:t>
      </w:r>
      <w:r w:rsidR="0065359F">
        <w:rPr>
          <w:rFonts w:ascii="Times New Roman" w:hAnsi="Times New Roman"/>
          <w:sz w:val="24"/>
          <w:szCs w:val="24"/>
        </w:rPr>
        <w:t xml:space="preserve"> (председатель – Жарков Д.А.)</w:t>
      </w:r>
      <w:r>
        <w:rPr>
          <w:rFonts w:ascii="Times New Roman" w:hAnsi="Times New Roman"/>
          <w:sz w:val="24"/>
          <w:szCs w:val="24"/>
        </w:rPr>
        <w:t>.</w:t>
      </w:r>
    </w:p>
    <w:p w:rsidR="0029652A" w:rsidRDefault="0029652A" w:rsidP="00524D3F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9652A" w:rsidRDefault="0029652A" w:rsidP="00524D3F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9652A" w:rsidRDefault="0029652A" w:rsidP="00524D3F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51802" w:rsidRDefault="00951802" w:rsidP="00524D3F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24D3F" w:rsidRPr="00524D3F" w:rsidRDefault="0029652A" w:rsidP="00524D3F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                                                                                                        А.Н. Волкович</w:t>
      </w:r>
      <w:r w:rsidR="00074C36">
        <w:rPr>
          <w:rFonts w:ascii="Times New Roman" w:hAnsi="Times New Roman"/>
          <w:sz w:val="24"/>
          <w:szCs w:val="24"/>
        </w:rPr>
        <w:t xml:space="preserve"> </w:t>
      </w:r>
      <w:r w:rsidR="00524D3F" w:rsidRPr="00524D3F">
        <w:rPr>
          <w:rFonts w:ascii="Times New Roman" w:hAnsi="Times New Roman"/>
          <w:sz w:val="24"/>
          <w:szCs w:val="24"/>
        </w:rPr>
        <w:t xml:space="preserve"> </w:t>
      </w:r>
    </w:p>
    <w:sectPr w:rsidR="00524D3F" w:rsidRPr="00524D3F" w:rsidSect="0095180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B5" w:rsidRDefault="00E85BB5" w:rsidP="00951802">
      <w:r>
        <w:separator/>
      </w:r>
    </w:p>
  </w:endnote>
  <w:endnote w:type="continuationSeparator" w:id="0">
    <w:p w:rsidR="00E85BB5" w:rsidRDefault="00E85BB5" w:rsidP="0095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B5" w:rsidRDefault="00E85BB5" w:rsidP="00951802">
      <w:r>
        <w:separator/>
      </w:r>
    </w:p>
  </w:footnote>
  <w:footnote w:type="continuationSeparator" w:id="0">
    <w:p w:rsidR="00E85BB5" w:rsidRDefault="00E85BB5" w:rsidP="00951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371710"/>
      <w:docPartObj>
        <w:docPartGallery w:val="Page Numbers (Top of Page)"/>
        <w:docPartUnique/>
      </w:docPartObj>
    </w:sdtPr>
    <w:sdtContent>
      <w:p w:rsidR="00951802" w:rsidRDefault="009518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51802" w:rsidRDefault="009518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685"/>
    <w:multiLevelType w:val="hybridMultilevel"/>
    <w:tmpl w:val="5F386250"/>
    <w:lvl w:ilvl="0" w:tplc="42447672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1C24E8"/>
    <w:multiLevelType w:val="hybridMultilevel"/>
    <w:tmpl w:val="06B6F002"/>
    <w:lvl w:ilvl="0" w:tplc="704444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D777BF7"/>
    <w:multiLevelType w:val="hybridMultilevel"/>
    <w:tmpl w:val="317CC456"/>
    <w:lvl w:ilvl="0" w:tplc="0EE826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DD68F8"/>
    <w:multiLevelType w:val="hybridMultilevel"/>
    <w:tmpl w:val="E33AB234"/>
    <w:lvl w:ilvl="0" w:tplc="5308B9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48D09F1"/>
    <w:multiLevelType w:val="hybridMultilevel"/>
    <w:tmpl w:val="4D7A9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561BB7"/>
    <w:multiLevelType w:val="hybridMultilevel"/>
    <w:tmpl w:val="B0B81A5A"/>
    <w:lvl w:ilvl="0" w:tplc="0EE826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55E11"/>
    <w:multiLevelType w:val="hybridMultilevel"/>
    <w:tmpl w:val="4F3C3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1E"/>
    <w:rsid w:val="00013ADA"/>
    <w:rsid w:val="000358E5"/>
    <w:rsid w:val="000663BE"/>
    <w:rsid w:val="00074C36"/>
    <w:rsid w:val="00077FF6"/>
    <w:rsid w:val="000A11CE"/>
    <w:rsid w:val="000D4874"/>
    <w:rsid w:val="000F02EB"/>
    <w:rsid w:val="001239D2"/>
    <w:rsid w:val="00131E1A"/>
    <w:rsid w:val="0015513A"/>
    <w:rsid w:val="0016206F"/>
    <w:rsid w:val="00173E47"/>
    <w:rsid w:val="00173F28"/>
    <w:rsid w:val="001817CB"/>
    <w:rsid w:val="00181A00"/>
    <w:rsid w:val="001827F1"/>
    <w:rsid w:val="001B0861"/>
    <w:rsid w:val="001B14E5"/>
    <w:rsid w:val="001C5CAB"/>
    <w:rsid w:val="001D67E9"/>
    <w:rsid w:val="001E751D"/>
    <w:rsid w:val="001F1E1E"/>
    <w:rsid w:val="001F5F8C"/>
    <w:rsid w:val="002026E9"/>
    <w:rsid w:val="002122C7"/>
    <w:rsid w:val="002157D3"/>
    <w:rsid w:val="002212D1"/>
    <w:rsid w:val="0024284E"/>
    <w:rsid w:val="0029652A"/>
    <w:rsid w:val="002C05C0"/>
    <w:rsid w:val="002C1737"/>
    <w:rsid w:val="002D22DD"/>
    <w:rsid w:val="002F39C2"/>
    <w:rsid w:val="0032030B"/>
    <w:rsid w:val="0033322A"/>
    <w:rsid w:val="003371C0"/>
    <w:rsid w:val="0034349B"/>
    <w:rsid w:val="003503E3"/>
    <w:rsid w:val="0037252C"/>
    <w:rsid w:val="0037625D"/>
    <w:rsid w:val="00376484"/>
    <w:rsid w:val="00386C61"/>
    <w:rsid w:val="003924EA"/>
    <w:rsid w:val="003B4E24"/>
    <w:rsid w:val="003C4F7D"/>
    <w:rsid w:val="003F4A12"/>
    <w:rsid w:val="00405908"/>
    <w:rsid w:val="00437DD9"/>
    <w:rsid w:val="004435EF"/>
    <w:rsid w:val="00446587"/>
    <w:rsid w:val="004571F4"/>
    <w:rsid w:val="004653B1"/>
    <w:rsid w:val="00474C53"/>
    <w:rsid w:val="004B5909"/>
    <w:rsid w:val="004B7274"/>
    <w:rsid w:val="004E1318"/>
    <w:rsid w:val="004F0844"/>
    <w:rsid w:val="0050037A"/>
    <w:rsid w:val="0050790B"/>
    <w:rsid w:val="00524D3F"/>
    <w:rsid w:val="005250D5"/>
    <w:rsid w:val="005910A6"/>
    <w:rsid w:val="005923EE"/>
    <w:rsid w:val="00597F50"/>
    <w:rsid w:val="005D2BA5"/>
    <w:rsid w:val="005D5FCF"/>
    <w:rsid w:val="005F4F01"/>
    <w:rsid w:val="00610641"/>
    <w:rsid w:val="0065359F"/>
    <w:rsid w:val="00662A6D"/>
    <w:rsid w:val="0067793F"/>
    <w:rsid w:val="006A1D23"/>
    <w:rsid w:val="006A2AC7"/>
    <w:rsid w:val="006A6519"/>
    <w:rsid w:val="006B5D6B"/>
    <w:rsid w:val="006D09DA"/>
    <w:rsid w:val="006F2A4D"/>
    <w:rsid w:val="00705246"/>
    <w:rsid w:val="00727EC4"/>
    <w:rsid w:val="007706C8"/>
    <w:rsid w:val="007835AD"/>
    <w:rsid w:val="0078596C"/>
    <w:rsid w:val="00794CE3"/>
    <w:rsid w:val="007962F2"/>
    <w:rsid w:val="007A3990"/>
    <w:rsid w:val="007C614A"/>
    <w:rsid w:val="00830742"/>
    <w:rsid w:val="00843DDB"/>
    <w:rsid w:val="00844202"/>
    <w:rsid w:val="00855D0F"/>
    <w:rsid w:val="00864119"/>
    <w:rsid w:val="00891E83"/>
    <w:rsid w:val="0089337D"/>
    <w:rsid w:val="008D7EF9"/>
    <w:rsid w:val="008E344E"/>
    <w:rsid w:val="008F2FED"/>
    <w:rsid w:val="00912781"/>
    <w:rsid w:val="00927261"/>
    <w:rsid w:val="00951802"/>
    <w:rsid w:val="009604E2"/>
    <w:rsid w:val="00961229"/>
    <w:rsid w:val="0097411D"/>
    <w:rsid w:val="009916CF"/>
    <w:rsid w:val="009C2BD1"/>
    <w:rsid w:val="009D590A"/>
    <w:rsid w:val="009F7650"/>
    <w:rsid w:val="00A00627"/>
    <w:rsid w:val="00A35336"/>
    <w:rsid w:val="00A37D2B"/>
    <w:rsid w:val="00A53C7A"/>
    <w:rsid w:val="00A63E39"/>
    <w:rsid w:val="00A74556"/>
    <w:rsid w:val="00A827CF"/>
    <w:rsid w:val="00AD05B8"/>
    <w:rsid w:val="00AE4EE9"/>
    <w:rsid w:val="00AF4AD9"/>
    <w:rsid w:val="00B0582A"/>
    <w:rsid w:val="00B13D1A"/>
    <w:rsid w:val="00B275ED"/>
    <w:rsid w:val="00B33E66"/>
    <w:rsid w:val="00B36644"/>
    <w:rsid w:val="00B40BF6"/>
    <w:rsid w:val="00B43B4C"/>
    <w:rsid w:val="00B8428E"/>
    <w:rsid w:val="00B84D41"/>
    <w:rsid w:val="00BB11B0"/>
    <w:rsid w:val="00BC1DAB"/>
    <w:rsid w:val="00BE26CE"/>
    <w:rsid w:val="00BF37C2"/>
    <w:rsid w:val="00BF5BFD"/>
    <w:rsid w:val="00C01D38"/>
    <w:rsid w:val="00C2389A"/>
    <w:rsid w:val="00C56C3D"/>
    <w:rsid w:val="00C73325"/>
    <w:rsid w:val="00CA06F6"/>
    <w:rsid w:val="00CB1A7B"/>
    <w:rsid w:val="00CC213A"/>
    <w:rsid w:val="00CC7AA2"/>
    <w:rsid w:val="00CD29ED"/>
    <w:rsid w:val="00CD388C"/>
    <w:rsid w:val="00CD5894"/>
    <w:rsid w:val="00D46FE9"/>
    <w:rsid w:val="00D50266"/>
    <w:rsid w:val="00D64B9D"/>
    <w:rsid w:val="00D71A34"/>
    <w:rsid w:val="00D85728"/>
    <w:rsid w:val="00D900F9"/>
    <w:rsid w:val="00E40FD2"/>
    <w:rsid w:val="00E830C5"/>
    <w:rsid w:val="00E85BB5"/>
    <w:rsid w:val="00E86C61"/>
    <w:rsid w:val="00E97934"/>
    <w:rsid w:val="00EA39DB"/>
    <w:rsid w:val="00EA5B9F"/>
    <w:rsid w:val="00EA73EE"/>
    <w:rsid w:val="00ED375B"/>
    <w:rsid w:val="00EE172C"/>
    <w:rsid w:val="00EF42D2"/>
    <w:rsid w:val="00F1100C"/>
    <w:rsid w:val="00F5183F"/>
    <w:rsid w:val="00F5311F"/>
    <w:rsid w:val="00F62A25"/>
    <w:rsid w:val="00F67BE8"/>
    <w:rsid w:val="00F67F35"/>
    <w:rsid w:val="00F97528"/>
    <w:rsid w:val="00FA54E4"/>
    <w:rsid w:val="00FB58E2"/>
    <w:rsid w:val="00FB671E"/>
    <w:rsid w:val="00FB7A74"/>
    <w:rsid w:val="00FC231E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3F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D7EF9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rsid w:val="008D7EF9"/>
    <w:rPr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474C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03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30B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9518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180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518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180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3F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D7EF9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rsid w:val="008D7EF9"/>
    <w:rPr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474C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03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30B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9518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180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518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18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83F5F-7D3D-4342-9D86-C718ABCA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2</cp:revision>
  <cp:lastPrinted>2025-12-26T14:04:00Z</cp:lastPrinted>
  <dcterms:created xsi:type="dcterms:W3CDTF">2026-02-12T11:55:00Z</dcterms:created>
  <dcterms:modified xsi:type="dcterms:W3CDTF">2026-02-12T11:55:00Z</dcterms:modified>
</cp:coreProperties>
</file>