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24" w:rsidRDefault="002B1724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E4A" w:rsidRDefault="009C7E4A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E4A" w:rsidRDefault="009C7E4A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E4A" w:rsidRDefault="009C7E4A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E4A" w:rsidRDefault="009C7E4A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E4A" w:rsidRDefault="009C7E4A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E4A" w:rsidRDefault="009C7E4A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E4A" w:rsidRPr="002B1724" w:rsidRDefault="009C7E4A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724" w:rsidRPr="0072253D" w:rsidRDefault="0072253D" w:rsidP="002B17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253D">
        <w:rPr>
          <w:rFonts w:ascii="Times New Roman" w:hAnsi="Times New Roman" w:cs="Times New Roman"/>
          <w:b/>
          <w:sz w:val="24"/>
          <w:szCs w:val="24"/>
        </w:rPr>
        <w:t>48</w:t>
      </w:r>
    </w:p>
    <w:p w:rsidR="009C7E4A" w:rsidRDefault="009C7E4A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5-я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 апреля 2026 г.</w:t>
      </w:r>
    </w:p>
    <w:p w:rsidR="009C7E4A" w:rsidRDefault="009C7E4A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E4A" w:rsidRDefault="009C7E4A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E4A" w:rsidRPr="002B1724" w:rsidRDefault="009C7E4A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724" w:rsidRPr="002B1724" w:rsidRDefault="002B1724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724" w:rsidRPr="002B1724" w:rsidRDefault="002B1724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724">
        <w:rPr>
          <w:rFonts w:ascii="Times New Roman" w:hAnsi="Times New Roman" w:cs="Times New Roman"/>
          <w:sz w:val="24"/>
          <w:szCs w:val="24"/>
        </w:rPr>
        <w:t>Об утверждении проекта схемы</w:t>
      </w:r>
    </w:p>
    <w:p w:rsidR="0072253D" w:rsidRDefault="002B1724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724">
        <w:rPr>
          <w:rFonts w:ascii="Times New Roman" w:hAnsi="Times New Roman" w:cs="Times New Roman"/>
          <w:sz w:val="24"/>
          <w:szCs w:val="24"/>
        </w:rPr>
        <w:t xml:space="preserve">застройки жилого квартала </w:t>
      </w:r>
    </w:p>
    <w:p w:rsidR="002B1724" w:rsidRPr="002B1724" w:rsidRDefault="002B1724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724">
        <w:rPr>
          <w:rFonts w:ascii="Times New Roman" w:hAnsi="Times New Roman" w:cs="Times New Roman"/>
          <w:sz w:val="24"/>
          <w:szCs w:val="24"/>
        </w:rPr>
        <w:t>по пер. Победы в г. Тирасполь</w:t>
      </w:r>
    </w:p>
    <w:p w:rsidR="002B1724" w:rsidRPr="002B1724" w:rsidRDefault="002B1724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724" w:rsidRPr="002B1724" w:rsidRDefault="002B1724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724" w:rsidRDefault="002B1724" w:rsidP="009C7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1724">
        <w:rPr>
          <w:rFonts w:ascii="Times New Roman" w:hAnsi="Times New Roman" w:cs="Times New Roman"/>
          <w:sz w:val="24"/>
          <w:szCs w:val="24"/>
        </w:rPr>
        <w:t xml:space="preserve">Рассмотрев обращение Государственной администрации города Тирасполь и города </w:t>
      </w:r>
      <w:proofErr w:type="spellStart"/>
      <w:r w:rsidRPr="002B1724">
        <w:rPr>
          <w:rFonts w:ascii="Times New Roman" w:hAnsi="Times New Roman" w:cs="Times New Roman"/>
          <w:sz w:val="24"/>
          <w:szCs w:val="24"/>
        </w:rPr>
        <w:t>Днестровск</w:t>
      </w:r>
      <w:proofErr w:type="spellEnd"/>
      <w:r w:rsidRPr="002B1724">
        <w:rPr>
          <w:rFonts w:ascii="Times New Roman" w:hAnsi="Times New Roman" w:cs="Times New Roman"/>
          <w:sz w:val="24"/>
          <w:szCs w:val="24"/>
        </w:rPr>
        <w:t>, руководствуясь ч. 1 ст. 13, подпунктом 8 части первой статьи 39 Закона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(в текущей редакции), в целях рациональной планировки и фактической застройки жилого квартала по пер. Победы в</w:t>
      </w:r>
      <w:proofErr w:type="gramEnd"/>
      <w:r w:rsidRPr="002B1724">
        <w:rPr>
          <w:rFonts w:ascii="Times New Roman" w:hAnsi="Times New Roman" w:cs="Times New Roman"/>
          <w:sz w:val="24"/>
          <w:szCs w:val="24"/>
        </w:rPr>
        <w:t xml:space="preserve"> </w:t>
      </w:r>
      <w:r w:rsidR="009C7E4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B1724">
        <w:rPr>
          <w:rFonts w:ascii="Times New Roman" w:hAnsi="Times New Roman" w:cs="Times New Roman"/>
          <w:sz w:val="24"/>
          <w:szCs w:val="24"/>
        </w:rPr>
        <w:t>г. Тирасполь, Тираспольский городской Совет народных депутатов</w:t>
      </w:r>
    </w:p>
    <w:p w:rsidR="009C7E4A" w:rsidRPr="002B1724" w:rsidRDefault="009C7E4A" w:rsidP="009C7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724" w:rsidRDefault="009C7E4A" w:rsidP="009C7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</w:t>
      </w:r>
      <w:r w:rsidR="002B1724" w:rsidRPr="002B1724">
        <w:rPr>
          <w:rFonts w:ascii="Times New Roman" w:hAnsi="Times New Roman" w:cs="Times New Roman"/>
          <w:sz w:val="24"/>
          <w:szCs w:val="24"/>
        </w:rPr>
        <w:t>Л:</w:t>
      </w:r>
    </w:p>
    <w:p w:rsidR="009C7E4A" w:rsidRPr="002B1724" w:rsidRDefault="009C7E4A" w:rsidP="009C7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724" w:rsidRDefault="009C7E4A" w:rsidP="009C7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B1724" w:rsidRPr="002B1724">
        <w:rPr>
          <w:rFonts w:ascii="Times New Roman" w:hAnsi="Times New Roman" w:cs="Times New Roman"/>
          <w:sz w:val="24"/>
          <w:szCs w:val="24"/>
        </w:rPr>
        <w:t xml:space="preserve">Утвердить проект схемы застройки жилого квартала по пер. Победы 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B1724" w:rsidRPr="002B172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724" w:rsidRPr="002B1724">
        <w:rPr>
          <w:rFonts w:ascii="Times New Roman" w:hAnsi="Times New Roman" w:cs="Times New Roman"/>
          <w:sz w:val="24"/>
          <w:szCs w:val="24"/>
        </w:rPr>
        <w:t>Тирасполь, в границах от домовладения № 2 по пер. Победы до бул. Защитников Приднестровья, в части изменения места прохождения проезжей части, тротуаров и газонов, прилегающих к индивидуальной жилой застройке в данном жилом квартале</w:t>
      </w:r>
      <w:r w:rsidR="000544EF">
        <w:rPr>
          <w:rFonts w:ascii="Times New Roman" w:hAnsi="Times New Roman" w:cs="Times New Roman"/>
          <w:sz w:val="24"/>
          <w:szCs w:val="24"/>
        </w:rPr>
        <w:t>, в границах согласно Приложению</w:t>
      </w:r>
      <w:r w:rsidR="002B1724" w:rsidRPr="002B1724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C7E4A" w:rsidRPr="002B1724" w:rsidRDefault="009C7E4A" w:rsidP="009C7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1724" w:rsidRDefault="009C7E4A" w:rsidP="009C7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B1724" w:rsidRPr="002B1724">
        <w:rPr>
          <w:rFonts w:ascii="Times New Roman" w:hAnsi="Times New Roman" w:cs="Times New Roman"/>
          <w:sz w:val="24"/>
          <w:szCs w:val="24"/>
        </w:rPr>
        <w:t xml:space="preserve">Государственной администрации города Тирасполь и города </w:t>
      </w:r>
      <w:proofErr w:type="spellStart"/>
      <w:r w:rsidR="002B1724" w:rsidRPr="002B1724">
        <w:rPr>
          <w:rFonts w:ascii="Times New Roman" w:hAnsi="Times New Roman" w:cs="Times New Roman"/>
          <w:sz w:val="24"/>
          <w:szCs w:val="24"/>
        </w:rPr>
        <w:t>Днестровск</w:t>
      </w:r>
      <w:proofErr w:type="spellEnd"/>
      <w:r w:rsidR="002B1724" w:rsidRPr="002B1724">
        <w:rPr>
          <w:rFonts w:ascii="Times New Roman" w:hAnsi="Times New Roman" w:cs="Times New Roman"/>
          <w:sz w:val="24"/>
          <w:szCs w:val="24"/>
        </w:rPr>
        <w:t xml:space="preserve"> утвердить изменение места прохождения проезжей части, тротуаров и </w:t>
      </w:r>
      <w:proofErr w:type="gramStart"/>
      <w:r w:rsidR="002B1724" w:rsidRPr="002B1724">
        <w:rPr>
          <w:rFonts w:ascii="Times New Roman" w:hAnsi="Times New Roman" w:cs="Times New Roman"/>
          <w:sz w:val="24"/>
          <w:szCs w:val="24"/>
        </w:rPr>
        <w:t>газонов, прилегающих к индивидуальной жилой застройке в жилом квартале по пер</w:t>
      </w:r>
      <w:proofErr w:type="gramEnd"/>
      <w:r w:rsidR="002B1724" w:rsidRPr="002B1724">
        <w:rPr>
          <w:rFonts w:ascii="Times New Roman" w:hAnsi="Times New Roman" w:cs="Times New Roman"/>
          <w:sz w:val="24"/>
          <w:szCs w:val="24"/>
        </w:rPr>
        <w:t xml:space="preserve">. Победы в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B1724" w:rsidRPr="002B1724">
        <w:rPr>
          <w:rFonts w:ascii="Times New Roman" w:hAnsi="Times New Roman" w:cs="Times New Roman"/>
          <w:sz w:val="24"/>
          <w:szCs w:val="24"/>
        </w:rPr>
        <w:t>г. Тирасполь.</w:t>
      </w:r>
    </w:p>
    <w:p w:rsidR="009C7E4A" w:rsidRPr="002B1724" w:rsidRDefault="009C7E4A" w:rsidP="009C7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724" w:rsidRPr="002B1724" w:rsidRDefault="009C7E4A" w:rsidP="009C7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2B1724" w:rsidRPr="002B17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B1724" w:rsidRPr="002B1724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архитектуре, градостроительству и земельным отно</w:t>
      </w:r>
      <w:r>
        <w:rPr>
          <w:rFonts w:ascii="Times New Roman" w:hAnsi="Times New Roman" w:cs="Times New Roman"/>
          <w:sz w:val="24"/>
          <w:szCs w:val="24"/>
        </w:rPr>
        <w:t xml:space="preserve">шениям (председатель - </w:t>
      </w:r>
      <w:r w:rsidR="002B1724" w:rsidRPr="002B1724">
        <w:rPr>
          <w:rFonts w:ascii="Times New Roman" w:hAnsi="Times New Roman" w:cs="Times New Roman"/>
          <w:sz w:val="24"/>
          <w:szCs w:val="24"/>
        </w:rPr>
        <w:t xml:space="preserve">К.В. </w:t>
      </w:r>
      <w:proofErr w:type="spellStart"/>
      <w:r w:rsidR="002B1724" w:rsidRPr="002B1724">
        <w:rPr>
          <w:rFonts w:ascii="Times New Roman" w:hAnsi="Times New Roman" w:cs="Times New Roman"/>
          <w:sz w:val="24"/>
          <w:szCs w:val="24"/>
        </w:rPr>
        <w:t>Ройман</w:t>
      </w:r>
      <w:proofErr w:type="spellEnd"/>
      <w:r w:rsidR="002B1724" w:rsidRPr="002B1724">
        <w:rPr>
          <w:rFonts w:ascii="Times New Roman" w:hAnsi="Times New Roman" w:cs="Times New Roman"/>
          <w:sz w:val="24"/>
          <w:szCs w:val="24"/>
        </w:rPr>
        <w:t>).</w:t>
      </w:r>
    </w:p>
    <w:p w:rsidR="002B1724" w:rsidRPr="002B1724" w:rsidRDefault="002B1724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E4A" w:rsidRDefault="009C7E4A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4B8" w:rsidRDefault="00A304B8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1724" w:rsidRDefault="002B1724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724">
        <w:rPr>
          <w:rFonts w:ascii="Times New Roman" w:hAnsi="Times New Roman" w:cs="Times New Roman"/>
          <w:sz w:val="24"/>
          <w:szCs w:val="24"/>
        </w:rPr>
        <w:t>Председатель</w:t>
      </w:r>
      <w:r w:rsidRPr="002B172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C7E4A">
        <w:rPr>
          <w:rFonts w:ascii="Times New Roman" w:hAnsi="Times New Roman" w:cs="Times New Roman"/>
          <w:sz w:val="24"/>
          <w:szCs w:val="24"/>
        </w:rPr>
        <w:tab/>
      </w:r>
      <w:r w:rsidR="009C7E4A">
        <w:rPr>
          <w:rFonts w:ascii="Times New Roman" w:hAnsi="Times New Roman" w:cs="Times New Roman"/>
          <w:sz w:val="24"/>
          <w:szCs w:val="24"/>
        </w:rPr>
        <w:tab/>
      </w:r>
      <w:r w:rsidR="009C7E4A">
        <w:rPr>
          <w:rFonts w:ascii="Times New Roman" w:hAnsi="Times New Roman" w:cs="Times New Roman"/>
          <w:sz w:val="24"/>
          <w:szCs w:val="24"/>
        </w:rPr>
        <w:tab/>
      </w:r>
      <w:r w:rsidR="009C7E4A">
        <w:rPr>
          <w:rFonts w:ascii="Times New Roman" w:hAnsi="Times New Roman" w:cs="Times New Roman"/>
          <w:sz w:val="24"/>
          <w:szCs w:val="24"/>
        </w:rPr>
        <w:tab/>
      </w:r>
      <w:r w:rsidR="009C7E4A">
        <w:rPr>
          <w:rFonts w:ascii="Times New Roman" w:hAnsi="Times New Roman" w:cs="Times New Roman"/>
          <w:sz w:val="24"/>
          <w:szCs w:val="24"/>
        </w:rPr>
        <w:tab/>
      </w:r>
      <w:r w:rsidR="009C7E4A">
        <w:rPr>
          <w:rFonts w:ascii="Times New Roman" w:hAnsi="Times New Roman" w:cs="Times New Roman"/>
          <w:sz w:val="24"/>
          <w:szCs w:val="24"/>
        </w:rPr>
        <w:tab/>
      </w:r>
      <w:r w:rsidR="009C7E4A">
        <w:rPr>
          <w:rFonts w:ascii="Times New Roman" w:hAnsi="Times New Roman" w:cs="Times New Roman"/>
          <w:sz w:val="24"/>
          <w:szCs w:val="24"/>
        </w:rPr>
        <w:tab/>
      </w:r>
      <w:r w:rsidR="009C7E4A">
        <w:rPr>
          <w:rFonts w:ascii="Times New Roman" w:hAnsi="Times New Roman" w:cs="Times New Roman"/>
          <w:sz w:val="24"/>
          <w:szCs w:val="24"/>
        </w:rPr>
        <w:tab/>
      </w:r>
      <w:r w:rsidR="009C7E4A">
        <w:rPr>
          <w:rFonts w:ascii="Times New Roman" w:hAnsi="Times New Roman" w:cs="Times New Roman"/>
          <w:sz w:val="24"/>
          <w:szCs w:val="24"/>
        </w:rPr>
        <w:tab/>
      </w:r>
      <w:r w:rsidRPr="002B1724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proofErr w:type="gramStart"/>
      <w:r w:rsidRPr="002B1724">
        <w:rPr>
          <w:rFonts w:ascii="Times New Roman" w:hAnsi="Times New Roman" w:cs="Times New Roman"/>
          <w:sz w:val="24"/>
          <w:szCs w:val="24"/>
        </w:rPr>
        <w:t>Bo</w:t>
      </w:r>
      <w:proofErr w:type="gramEnd"/>
      <w:r w:rsidRPr="002B1724">
        <w:rPr>
          <w:rFonts w:ascii="Times New Roman" w:hAnsi="Times New Roman" w:cs="Times New Roman"/>
          <w:sz w:val="24"/>
          <w:szCs w:val="24"/>
        </w:rPr>
        <w:t>лкoвич</w:t>
      </w:r>
      <w:proofErr w:type="spellEnd"/>
      <w:r w:rsidRPr="002B1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4B8" w:rsidRDefault="00A304B8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4B8" w:rsidRDefault="00A304B8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4B8" w:rsidRPr="00A304B8" w:rsidRDefault="00A304B8" w:rsidP="00A3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4B8">
        <w:rPr>
          <w:rFonts w:ascii="Times New Roman" w:hAnsi="Times New Roman" w:cs="Times New Roman"/>
          <w:sz w:val="24"/>
          <w:szCs w:val="24"/>
        </w:rPr>
        <w:t>Верно:</w:t>
      </w:r>
    </w:p>
    <w:p w:rsidR="00A304B8" w:rsidRPr="002B1724" w:rsidRDefault="00A304B8" w:rsidP="00A3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4B8"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                                   </w:t>
      </w:r>
      <w:r w:rsidRPr="00A304B8">
        <w:rPr>
          <w:rFonts w:ascii="Times New Roman" w:hAnsi="Times New Roman" w:cs="Times New Roman"/>
          <w:sz w:val="24"/>
          <w:szCs w:val="24"/>
        </w:rPr>
        <w:tab/>
        <w:t xml:space="preserve">                      О.В. Соколенко</w:t>
      </w:r>
    </w:p>
    <w:p w:rsidR="000C225D" w:rsidRPr="002B1724" w:rsidRDefault="000C225D" w:rsidP="002B1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225D" w:rsidRPr="002B1724" w:rsidSect="007225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724"/>
    <w:rsid w:val="000544EF"/>
    <w:rsid w:val="000C225D"/>
    <w:rsid w:val="002B1724"/>
    <w:rsid w:val="00591CA3"/>
    <w:rsid w:val="006621F6"/>
    <w:rsid w:val="0072253D"/>
    <w:rsid w:val="009805B4"/>
    <w:rsid w:val="009C7E4A"/>
    <w:rsid w:val="00A304B8"/>
    <w:rsid w:val="00C2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2026-04-08T14:29:00Z</cp:lastPrinted>
  <dcterms:created xsi:type="dcterms:W3CDTF">2026-04-06T06:46:00Z</dcterms:created>
  <dcterms:modified xsi:type="dcterms:W3CDTF">2026-04-08T14:30:00Z</dcterms:modified>
</cp:coreProperties>
</file>