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CB" w:rsidRPr="00175FCB" w:rsidRDefault="00175FCB" w:rsidP="00175FCB">
      <w:pPr>
        <w:jc w:val="right"/>
        <w:rPr>
          <w:rFonts w:eastAsiaTheme="minorHAnsi"/>
          <w:lang w:eastAsia="en-US"/>
        </w:rPr>
      </w:pPr>
      <w:r w:rsidRPr="00175FCB">
        <w:rPr>
          <w:rFonts w:eastAsiaTheme="minorHAnsi"/>
          <w:lang w:eastAsia="en-US"/>
        </w:rPr>
        <w:t xml:space="preserve">Приложение № 1 </w:t>
      </w:r>
    </w:p>
    <w:p w:rsidR="00175FCB" w:rsidRPr="00175FCB" w:rsidRDefault="00175FCB" w:rsidP="00175FCB">
      <w:pPr>
        <w:jc w:val="right"/>
        <w:rPr>
          <w:rFonts w:eastAsiaTheme="minorHAnsi"/>
          <w:lang w:eastAsia="en-US"/>
        </w:rPr>
      </w:pPr>
      <w:r w:rsidRPr="00175FCB">
        <w:rPr>
          <w:rFonts w:eastAsiaTheme="minorHAnsi"/>
          <w:lang w:eastAsia="en-US"/>
        </w:rPr>
        <w:t>к Решению Тираспольского городского Совета</w:t>
      </w:r>
    </w:p>
    <w:p w:rsidR="00175FCB" w:rsidRDefault="00175FCB" w:rsidP="00175FCB">
      <w:pPr>
        <w:jc w:val="right"/>
      </w:pPr>
      <w:r>
        <w:rPr>
          <w:rFonts w:eastAsiaTheme="minorHAnsi"/>
          <w:lang w:eastAsia="en-US"/>
        </w:rPr>
        <w:t>народных депутатов № 60 от 30</w:t>
      </w:r>
      <w:r w:rsidRPr="00175FCB">
        <w:rPr>
          <w:rFonts w:eastAsiaTheme="minorHAnsi"/>
          <w:lang w:eastAsia="en-US"/>
        </w:rPr>
        <w:t xml:space="preserve"> апреля 2026 года</w:t>
      </w:r>
    </w:p>
    <w:p w:rsidR="00175FCB" w:rsidRDefault="00175FCB" w:rsidP="00383298">
      <w:pPr>
        <w:jc w:val="center"/>
      </w:pPr>
    </w:p>
    <w:p w:rsidR="00175FCB" w:rsidRDefault="00175FCB" w:rsidP="00383298">
      <w:pPr>
        <w:jc w:val="center"/>
      </w:pPr>
    </w:p>
    <w:p w:rsidR="00175FCB" w:rsidRDefault="00175FCB" w:rsidP="00383298">
      <w:pPr>
        <w:jc w:val="center"/>
      </w:pPr>
    </w:p>
    <w:p w:rsidR="00383298" w:rsidRPr="00B85D11" w:rsidRDefault="00383298" w:rsidP="00383298">
      <w:pPr>
        <w:jc w:val="center"/>
      </w:pPr>
      <w:r w:rsidRPr="00B85D11">
        <w:t>РЕШЕНИЕ</w:t>
      </w:r>
    </w:p>
    <w:p w:rsidR="00383298" w:rsidRPr="00B85D11" w:rsidRDefault="00383298" w:rsidP="00383298">
      <w:pPr>
        <w:jc w:val="center"/>
      </w:pPr>
      <w:r w:rsidRPr="00B85D11">
        <w:t>Президиума Тираспольского</w:t>
      </w:r>
      <w:r>
        <w:t xml:space="preserve"> городского</w:t>
      </w:r>
      <w:r w:rsidRPr="00B85D11">
        <w:t xml:space="preserve"> Совета</w:t>
      </w:r>
    </w:p>
    <w:p w:rsidR="00383298" w:rsidRPr="00B85D11" w:rsidRDefault="00383298" w:rsidP="00383298">
      <w:pPr>
        <w:jc w:val="center"/>
      </w:pPr>
      <w:r w:rsidRPr="00B85D11">
        <w:t>народных депутатов</w:t>
      </w:r>
    </w:p>
    <w:p w:rsidR="00383298" w:rsidRDefault="00383298" w:rsidP="00BF70ED">
      <w:pPr>
        <w:jc w:val="center"/>
      </w:pPr>
    </w:p>
    <w:p w:rsidR="00FC0427" w:rsidRDefault="00FC0427" w:rsidP="00BF70ED">
      <w:pPr>
        <w:jc w:val="center"/>
      </w:pPr>
    </w:p>
    <w:p w:rsidR="00FC0427" w:rsidRDefault="00E01F57" w:rsidP="00E01F57">
      <w:r>
        <w:t xml:space="preserve">24 апреля 2026 г.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№ 8/1</w:t>
      </w:r>
    </w:p>
    <w:p w:rsidR="00383298" w:rsidRDefault="00383298" w:rsidP="00BF70ED">
      <w:pPr>
        <w:jc w:val="center"/>
      </w:pPr>
    </w:p>
    <w:p w:rsidR="00FC0427" w:rsidRDefault="00FC0427" w:rsidP="00BF70ED">
      <w:pPr>
        <w:jc w:val="center"/>
      </w:pPr>
    </w:p>
    <w:p w:rsidR="00FC0427" w:rsidRDefault="00383298" w:rsidP="000569C0">
      <w:pPr>
        <w:jc w:val="both"/>
      </w:pPr>
      <w:r>
        <w:t xml:space="preserve">О внесении изменения в </w:t>
      </w:r>
      <w:r w:rsidR="000569C0" w:rsidRPr="00B85D11">
        <w:t>Решение</w:t>
      </w:r>
      <w:r w:rsidR="000569C0">
        <w:t xml:space="preserve"> </w:t>
      </w:r>
      <w:r w:rsidR="00BF70ED" w:rsidRPr="00B85D11">
        <w:t xml:space="preserve">Президиума </w:t>
      </w:r>
    </w:p>
    <w:p w:rsidR="00FC0427" w:rsidRDefault="00BF70ED" w:rsidP="000569C0">
      <w:pPr>
        <w:jc w:val="both"/>
      </w:pPr>
      <w:r w:rsidRPr="00B85D11">
        <w:t>Тираспольского</w:t>
      </w:r>
      <w:r>
        <w:t xml:space="preserve"> городского</w:t>
      </w:r>
      <w:r w:rsidRPr="00B85D11">
        <w:t xml:space="preserve"> Совета</w:t>
      </w:r>
      <w:r w:rsidR="00C2175F">
        <w:t xml:space="preserve"> </w:t>
      </w:r>
    </w:p>
    <w:p w:rsidR="000569C0" w:rsidRDefault="00BF70ED" w:rsidP="000569C0">
      <w:pPr>
        <w:jc w:val="both"/>
      </w:pPr>
      <w:r w:rsidRPr="00B85D11">
        <w:t>народных депутатов</w:t>
      </w:r>
      <w:r w:rsidR="00383298">
        <w:t xml:space="preserve"> </w:t>
      </w:r>
      <w:r w:rsidR="00E01F57">
        <w:t xml:space="preserve">№ 5/1 </w:t>
      </w:r>
    </w:p>
    <w:p w:rsidR="000569C0" w:rsidRDefault="00383298" w:rsidP="000569C0">
      <w:pPr>
        <w:jc w:val="both"/>
      </w:pPr>
      <w:r>
        <w:t>«</w:t>
      </w:r>
      <w:r w:rsidR="00BF70ED">
        <w:t>Об организации общественных</w:t>
      </w:r>
      <w:r w:rsidR="009C6F38">
        <w:t xml:space="preserve"> </w:t>
      </w:r>
      <w:r w:rsidR="00BF70ED">
        <w:t xml:space="preserve">приемных </w:t>
      </w:r>
    </w:p>
    <w:p w:rsidR="00FC0427" w:rsidRDefault="00BF70ED" w:rsidP="000569C0">
      <w:pPr>
        <w:jc w:val="both"/>
      </w:pPr>
      <w:r>
        <w:t xml:space="preserve">народных депутатов Тираспольского </w:t>
      </w:r>
    </w:p>
    <w:p w:rsidR="00E01F57" w:rsidRDefault="00BF70ED" w:rsidP="000569C0">
      <w:pPr>
        <w:jc w:val="both"/>
      </w:pPr>
      <w:r>
        <w:t>городского Совета народных депутатов</w:t>
      </w:r>
      <w:r w:rsidR="00383298">
        <w:t>»</w:t>
      </w:r>
      <w:r w:rsidR="00E01F57" w:rsidRPr="00E01F57">
        <w:t xml:space="preserve"> </w:t>
      </w:r>
    </w:p>
    <w:p w:rsidR="00BF70ED" w:rsidRDefault="00E01F57" w:rsidP="000569C0">
      <w:pPr>
        <w:jc w:val="both"/>
      </w:pPr>
      <w:r>
        <w:t xml:space="preserve">от </w:t>
      </w:r>
      <w:r>
        <w:rPr>
          <w:sz w:val="26"/>
          <w:szCs w:val="26"/>
        </w:rPr>
        <w:t>06.02.</w:t>
      </w:r>
      <w:r>
        <w:t>2026 г.</w:t>
      </w:r>
    </w:p>
    <w:p w:rsidR="00383298" w:rsidRDefault="00383298" w:rsidP="00BF70ED"/>
    <w:p w:rsidR="00BF70ED" w:rsidRDefault="00C2175F" w:rsidP="00FC0427">
      <w:pPr>
        <w:ind w:firstLine="851"/>
        <w:jc w:val="both"/>
      </w:pPr>
      <w:r>
        <w:t xml:space="preserve">Рассмотрев обращение депутата </w:t>
      </w:r>
      <w:r w:rsidRPr="00B85D11">
        <w:t>Тираспольского</w:t>
      </w:r>
      <w:r>
        <w:t xml:space="preserve"> городского</w:t>
      </w:r>
      <w:r w:rsidRPr="00B85D11">
        <w:t xml:space="preserve"> Совета</w:t>
      </w:r>
      <w:r>
        <w:t xml:space="preserve"> </w:t>
      </w:r>
      <w:r w:rsidRPr="00B85D11">
        <w:t>народных депутатов</w:t>
      </w:r>
      <w:r>
        <w:t xml:space="preserve">, руководствуясь </w:t>
      </w:r>
      <w:r w:rsidR="00BF70ED">
        <w:t xml:space="preserve">со ст. </w:t>
      </w:r>
      <w:r w:rsidR="00BF70ED" w:rsidRPr="00C401A0">
        <w:t>17</w:t>
      </w:r>
      <w:r w:rsidR="00BF70ED">
        <w:t xml:space="preserve">, </w:t>
      </w:r>
      <w:r w:rsidR="00BF70ED" w:rsidRPr="00C401A0">
        <w:t xml:space="preserve"> </w:t>
      </w:r>
      <w:r w:rsidR="00BF70ED">
        <w:t>19 Закона Приднестровской Молдавской Республики                  «О статусе народных депутатов местных Советов народных депутатов ПМР», Президиум Тираспольского  городского Совета народных депутатов</w:t>
      </w:r>
    </w:p>
    <w:p w:rsidR="00BF70ED" w:rsidRDefault="00BF70ED" w:rsidP="00BF70ED">
      <w:pPr>
        <w:jc w:val="both"/>
      </w:pPr>
    </w:p>
    <w:p w:rsidR="00BF70ED" w:rsidRDefault="00BF70ED" w:rsidP="00BF70ED">
      <w:r>
        <w:t>РЕШИЛ:</w:t>
      </w:r>
    </w:p>
    <w:p w:rsidR="00BF70ED" w:rsidRDefault="00BF70ED" w:rsidP="00BF70ED"/>
    <w:p w:rsidR="009C6F38" w:rsidRDefault="00BF70ED" w:rsidP="00FC0427">
      <w:pPr>
        <w:ind w:firstLine="851"/>
        <w:jc w:val="both"/>
      </w:pPr>
      <w:r>
        <w:t xml:space="preserve">1. </w:t>
      </w:r>
      <w:r w:rsidR="009C6F38">
        <w:t xml:space="preserve">Внести в </w:t>
      </w:r>
      <w:r w:rsidR="00FC0427" w:rsidRPr="00B85D11">
        <w:t>Решение</w:t>
      </w:r>
      <w:r w:rsidR="00FC0427">
        <w:t xml:space="preserve"> </w:t>
      </w:r>
      <w:r w:rsidR="009C6F38" w:rsidRPr="00B85D11">
        <w:t>Президиума Тираспольского</w:t>
      </w:r>
      <w:r w:rsidR="009C6F38">
        <w:t xml:space="preserve"> городского</w:t>
      </w:r>
      <w:r w:rsidR="009C6F38" w:rsidRPr="00B85D11">
        <w:t xml:space="preserve"> Совета</w:t>
      </w:r>
      <w:r w:rsidR="009C6F38">
        <w:t xml:space="preserve"> </w:t>
      </w:r>
      <w:r w:rsidR="009C6F38" w:rsidRPr="00B85D11">
        <w:t>народных депутатов</w:t>
      </w:r>
      <w:r w:rsidR="009C6F38">
        <w:t xml:space="preserve"> от </w:t>
      </w:r>
      <w:r w:rsidR="009C6F38">
        <w:rPr>
          <w:sz w:val="26"/>
          <w:szCs w:val="26"/>
        </w:rPr>
        <w:t>06.02.</w:t>
      </w:r>
      <w:r w:rsidR="009C6F38">
        <w:t>2026 г. № 5/1 «Об организации общественных приемных народных депутатов Тираспольского городского Совета народных депутатов» следующее изменение:</w:t>
      </w:r>
    </w:p>
    <w:p w:rsidR="009C6F38" w:rsidRDefault="009C6F38" w:rsidP="00FC0427">
      <w:pPr>
        <w:ind w:firstLine="851"/>
        <w:jc w:val="center"/>
      </w:pPr>
    </w:p>
    <w:p w:rsidR="0022179F" w:rsidRDefault="00563B54" w:rsidP="00FC0427">
      <w:pPr>
        <w:ind w:firstLine="851"/>
      </w:pPr>
      <w:r>
        <w:t xml:space="preserve">В </w:t>
      </w:r>
      <w:r w:rsidR="003F6D6C">
        <w:t xml:space="preserve">Приложении </w:t>
      </w:r>
      <w:r>
        <w:t>№</w:t>
      </w:r>
      <w:r w:rsidR="00CD15F0">
        <w:t xml:space="preserve"> </w:t>
      </w:r>
      <w:r>
        <w:t xml:space="preserve">1 к Решению </w:t>
      </w:r>
      <w:r w:rsidR="00AD11CD">
        <w:t xml:space="preserve">строку </w:t>
      </w:r>
      <w:r w:rsidR="00B65AF1">
        <w:t>«</w:t>
      </w:r>
      <w:r w:rsidR="00B65AF1" w:rsidRPr="0006645E">
        <w:t>и/о № 40</w:t>
      </w:r>
      <w:r w:rsidR="00B65AF1">
        <w:t>»</w:t>
      </w:r>
      <w:r w:rsidR="0022179F">
        <w:t xml:space="preserve"> изложить в новой редакции:</w:t>
      </w:r>
    </w:p>
    <w:p w:rsidR="00563B54" w:rsidRDefault="00563B54" w:rsidP="00B65AF1"/>
    <w:p w:rsidR="009C6F38" w:rsidRDefault="0091124D" w:rsidP="009C6F38">
      <w:r>
        <w:t>«</w:t>
      </w:r>
      <w:r w:rsidR="009C6F38">
        <w:t xml:space="preserve"> </w:t>
      </w:r>
    </w:p>
    <w:tbl>
      <w:tblPr>
        <w:tblW w:w="95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2038"/>
        <w:gridCol w:w="3601"/>
        <w:gridCol w:w="2409"/>
      </w:tblGrid>
      <w:tr w:rsidR="0091124D" w:rsidRPr="003F339D" w:rsidTr="003F6D6C">
        <w:tc>
          <w:tcPr>
            <w:tcW w:w="1506" w:type="dxa"/>
          </w:tcPr>
          <w:p w:rsidR="0091124D" w:rsidRDefault="0091124D" w:rsidP="0091124D">
            <w:r w:rsidRPr="0006645E">
              <w:t xml:space="preserve">и/о </w:t>
            </w:r>
          </w:p>
          <w:p w:rsidR="0091124D" w:rsidRPr="0006645E" w:rsidRDefault="0091124D" w:rsidP="0091124D">
            <w:r w:rsidRPr="0006645E">
              <w:t>№ 40</w:t>
            </w:r>
          </w:p>
        </w:tc>
        <w:tc>
          <w:tcPr>
            <w:tcW w:w="2038" w:type="dxa"/>
          </w:tcPr>
          <w:p w:rsidR="0091124D" w:rsidRPr="0006645E" w:rsidRDefault="0091124D" w:rsidP="0091124D">
            <w:r>
              <w:t>Балаур А.В.</w:t>
            </w:r>
          </w:p>
        </w:tc>
        <w:tc>
          <w:tcPr>
            <w:tcW w:w="3601" w:type="dxa"/>
          </w:tcPr>
          <w:p w:rsidR="0091124D" w:rsidRPr="0006645E" w:rsidRDefault="0091124D" w:rsidP="0091124D">
            <w:r w:rsidRPr="008606EE">
              <w:t xml:space="preserve">г. Днестровск, ул. Строителей, д. 25 (здание </w:t>
            </w:r>
            <w:proofErr w:type="spellStart"/>
            <w:r w:rsidRPr="008606EE">
              <w:t>Госадминистрации</w:t>
            </w:r>
            <w:proofErr w:type="spellEnd"/>
            <w:r w:rsidRPr="008606EE">
              <w:t xml:space="preserve"> г. Днестровск)</w:t>
            </w:r>
          </w:p>
        </w:tc>
        <w:tc>
          <w:tcPr>
            <w:tcW w:w="2409" w:type="dxa"/>
          </w:tcPr>
          <w:p w:rsidR="0091124D" w:rsidRPr="0006645E" w:rsidRDefault="0091124D" w:rsidP="0091124D">
            <w:r>
              <w:t>Вторая и четвертая пятница месяца с 16.00 до 18.00</w:t>
            </w:r>
          </w:p>
        </w:tc>
      </w:tr>
    </w:tbl>
    <w:p w:rsidR="009C6F38" w:rsidRDefault="0091124D" w:rsidP="0091124D">
      <w:pPr>
        <w:ind w:left="8496" w:firstLine="708"/>
        <w:jc w:val="both"/>
      </w:pPr>
      <w:r>
        <w:t>»</w:t>
      </w:r>
    </w:p>
    <w:p w:rsidR="00BF70ED" w:rsidRDefault="00BF70ED" w:rsidP="00BF70ED">
      <w:pPr>
        <w:jc w:val="both"/>
      </w:pPr>
      <w:r>
        <w:t xml:space="preserve">          </w:t>
      </w:r>
    </w:p>
    <w:p w:rsidR="00BF70ED" w:rsidRDefault="00BF70ED" w:rsidP="00BF70ED">
      <w:pPr>
        <w:jc w:val="both"/>
      </w:pPr>
      <w:r>
        <w:tab/>
        <w:t>2. Контроль за исполнением настоящего Решения возложить на Президиум городского Совета народных депутатов.</w:t>
      </w:r>
    </w:p>
    <w:p w:rsidR="00BF70ED" w:rsidRDefault="00BF70ED" w:rsidP="00BF70ED">
      <w:r>
        <w:t xml:space="preserve">  </w:t>
      </w:r>
    </w:p>
    <w:p w:rsidR="00BF70ED" w:rsidRDefault="00BF70ED" w:rsidP="00BF70ED"/>
    <w:p w:rsidR="00BF70ED" w:rsidRDefault="00BF70ED" w:rsidP="00BF70ED"/>
    <w:p w:rsidR="00BF70ED" w:rsidRDefault="00BF70ED" w:rsidP="00BF70ED">
      <w:r>
        <w:t xml:space="preserve">Председатель Тираспольского городского </w:t>
      </w:r>
    </w:p>
    <w:p w:rsidR="0065762C" w:rsidRDefault="00BF70ED" w:rsidP="00C92546">
      <w:r>
        <w:t xml:space="preserve">Совета народных депутатов </w:t>
      </w:r>
      <w:r>
        <w:tab/>
        <w:t xml:space="preserve">                                                                       А.Н. Волкович</w:t>
      </w:r>
      <w:r w:rsidR="00A23813">
        <w:t xml:space="preserve">  </w:t>
      </w:r>
    </w:p>
    <w:p w:rsidR="005951A5" w:rsidRDefault="005951A5" w:rsidP="00C92546"/>
    <w:p w:rsidR="005951A5" w:rsidRDefault="005951A5" w:rsidP="00C92546"/>
    <w:p w:rsidR="005951A5" w:rsidRDefault="005951A5" w:rsidP="005951A5">
      <w:r>
        <w:t>Верно:</w:t>
      </w:r>
    </w:p>
    <w:p w:rsidR="005951A5" w:rsidRDefault="005951A5" w:rsidP="005951A5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sectPr w:rsidR="005951A5" w:rsidSect="005951A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734"/>
    <w:multiLevelType w:val="hybridMultilevel"/>
    <w:tmpl w:val="D1680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E3F45"/>
    <w:multiLevelType w:val="hybridMultilevel"/>
    <w:tmpl w:val="8C1A3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E17CF"/>
    <w:multiLevelType w:val="hybridMultilevel"/>
    <w:tmpl w:val="AC3C164E"/>
    <w:lvl w:ilvl="0" w:tplc="880826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8101001"/>
    <w:multiLevelType w:val="hybridMultilevel"/>
    <w:tmpl w:val="F9ACC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BAB"/>
    <w:multiLevelType w:val="hybridMultilevel"/>
    <w:tmpl w:val="D1485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535"/>
    <w:multiLevelType w:val="hybridMultilevel"/>
    <w:tmpl w:val="847C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E3"/>
    <w:rsid w:val="00000C23"/>
    <w:rsid w:val="00012B66"/>
    <w:rsid w:val="000309D6"/>
    <w:rsid w:val="000341B8"/>
    <w:rsid w:val="000364E4"/>
    <w:rsid w:val="0004748B"/>
    <w:rsid w:val="0005522A"/>
    <w:rsid w:val="000569C0"/>
    <w:rsid w:val="000B2146"/>
    <w:rsid w:val="000D669F"/>
    <w:rsid w:val="000E69B8"/>
    <w:rsid w:val="00116F00"/>
    <w:rsid w:val="00134E2D"/>
    <w:rsid w:val="00175FCB"/>
    <w:rsid w:val="0019567B"/>
    <w:rsid w:val="0022179F"/>
    <w:rsid w:val="002244E6"/>
    <w:rsid w:val="00224ED8"/>
    <w:rsid w:val="00284A38"/>
    <w:rsid w:val="002939CB"/>
    <w:rsid w:val="002A11C8"/>
    <w:rsid w:val="002B63E3"/>
    <w:rsid w:val="002C4727"/>
    <w:rsid w:val="002E47AF"/>
    <w:rsid w:val="00305803"/>
    <w:rsid w:val="00371364"/>
    <w:rsid w:val="003743B1"/>
    <w:rsid w:val="00383298"/>
    <w:rsid w:val="0039442F"/>
    <w:rsid w:val="00397DF1"/>
    <w:rsid w:val="003A049F"/>
    <w:rsid w:val="003E2173"/>
    <w:rsid w:val="003E5399"/>
    <w:rsid w:val="003F339D"/>
    <w:rsid w:val="003F6D6C"/>
    <w:rsid w:val="0041406A"/>
    <w:rsid w:val="004377D0"/>
    <w:rsid w:val="004B3F57"/>
    <w:rsid w:val="005038C1"/>
    <w:rsid w:val="00506330"/>
    <w:rsid w:val="00522577"/>
    <w:rsid w:val="00522A93"/>
    <w:rsid w:val="00535E3C"/>
    <w:rsid w:val="00537100"/>
    <w:rsid w:val="00563B54"/>
    <w:rsid w:val="00566D59"/>
    <w:rsid w:val="00582D43"/>
    <w:rsid w:val="005951A5"/>
    <w:rsid w:val="005C46F3"/>
    <w:rsid w:val="005D1F12"/>
    <w:rsid w:val="005E177E"/>
    <w:rsid w:val="005E4B07"/>
    <w:rsid w:val="006222A6"/>
    <w:rsid w:val="0062448B"/>
    <w:rsid w:val="0065762C"/>
    <w:rsid w:val="0067488F"/>
    <w:rsid w:val="00686F51"/>
    <w:rsid w:val="00690871"/>
    <w:rsid w:val="006A092C"/>
    <w:rsid w:val="006B66AD"/>
    <w:rsid w:val="00721AA4"/>
    <w:rsid w:val="007634DA"/>
    <w:rsid w:val="00792AD5"/>
    <w:rsid w:val="007B3040"/>
    <w:rsid w:val="007D36D7"/>
    <w:rsid w:val="007D7707"/>
    <w:rsid w:val="0080344D"/>
    <w:rsid w:val="00814A20"/>
    <w:rsid w:val="0084316A"/>
    <w:rsid w:val="0084580F"/>
    <w:rsid w:val="00856715"/>
    <w:rsid w:val="008606EE"/>
    <w:rsid w:val="00875E14"/>
    <w:rsid w:val="008778DC"/>
    <w:rsid w:val="008D1719"/>
    <w:rsid w:val="008D5B11"/>
    <w:rsid w:val="008E4CB0"/>
    <w:rsid w:val="008F3FF8"/>
    <w:rsid w:val="0091124D"/>
    <w:rsid w:val="0092227E"/>
    <w:rsid w:val="009327E5"/>
    <w:rsid w:val="00963C4C"/>
    <w:rsid w:val="00992D2A"/>
    <w:rsid w:val="009976A0"/>
    <w:rsid w:val="009C6F38"/>
    <w:rsid w:val="009D51EA"/>
    <w:rsid w:val="009D5444"/>
    <w:rsid w:val="009F0751"/>
    <w:rsid w:val="00A150E1"/>
    <w:rsid w:val="00A23813"/>
    <w:rsid w:val="00A27D30"/>
    <w:rsid w:val="00A47C5D"/>
    <w:rsid w:val="00A8135A"/>
    <w:rsid w:val="00AA4911"/>
    <w:rsid w:val="00AC2F7B"/>
    <w:rsid w:val="00AD11CD"/>
    <w:rsid w:val="00AD19B3"/>
    <w:rsid w:val="00B248CE"/>
    <w:rsid w:val="00B51CFF"/>
    <w:rsid w:val="00B65AF1"/>
    <w:rsid w:val="00B778AE"/>
    <w:rsid w:val="00BD1E01"/>
    <w:rsid w:val="00BF70ED"/>
    <w:rsid w:val="00C12B37"/>
    <w:rsid w:val="00C2175F"/>
    <w:rsid w:val="00C2709C"/>
    <w:rsid w:val="00C2739B"/>
    <w:rsid w:val="00C35458"/>
    <w:rsid w:val="00C92546"/>
    <w:rsid w:val="00CA50FC"/>
    <w:rsid w:val="00CB2972"/>
    <w:rsid w:val="00CD1598"/>
    <w:rsid w:val="00CD15F0"/>
    <w:rsid w:val="00CD5892"/>
    <w:rsid w:val="00CE56E0"/>
    <w:rsid w:val="00CF15CF"/>
    <w:rsid w:val="00D211E9"/>
    <w:rsid w:val="00D74760"/>
    <w:rsid w:val="00D91446"/>
    <w:rsid w:val="00D92AC9"/>
    <w:rsid w:val="00DB0665"/>
    <w:rsid w:val="00DD0F37"/>
    <w:rsid w:val="00DD5084"/>
    <w:rsid w:val="00DD7CDC"/>
    <w:rsid w:val="00DE01F5"/>
    <w:rsid w:val="00DE137A"/>
    <w:rsid w:val="00DE1642"/>
    <w:rsid w:val="00E01F57"/>
    <w:rsid w:val="00E031E5"/>
    <w:rsid w:val="00E3080A"/>
    <w:rsid w:val="00E3746A"/>
    <w:rsid w:val="00E73BBC"/>
    <w:rsid w:val="00E91468"/>
    <w:rsid w:val="00E9306D"/>
    <w:rsid w:val="00E9373B"/>
    <w:rsid w:val="00EB73EF"/>
    <w:rsid w:val="00EB7B54"/>
    <w:rsid w:val="00EC6BD8"/>
    <w:rsid w:val="00ED4731"/>
    <w:rsid w:val="00EF5E92"/>
    <w:rsid w:val="00FC0427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5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2026-05-04T06:13:00Z</cp:lastPrinted>
  <dcterms:created xsi:type="dcterms:W3CDTF">2026-04-30T08:19:00Z</dcterms:created>
  <dcterms:modified xsi:type="dcterms:W3CDTF">2026-05-04T06:13:00Z</dcterms:modified>
</cp:coreProperties>
</file>